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4BC4" w14:textId="77777777" w:rsidR="00F35E99" w:rsidRDefault="00F35E99" w:rsidP="00F47A08">
      <w:pPr>
        <w:pStyle w:val="Sprechblasentext"/>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1206"/>
      </w:tblGrid>
      <w:tr w:rsidR="00EA44D2" w:rsidRPr="00EA44D2" w14:paraId="1CFE65A0" w14:textId="77777777" w:rsidTr="007602DC">
        <w:trPr>
          <w:cantSplit/>
          <w:trHeight w:val="654"/>
          <w:tblHeader/>
        </w:trPr>
        <w:tc>
          <w:tcPr>
            <w:tcW w:w="10490" w:type="dxa"/>
            <w:gridSpan w:val="3"/>
            <w:tcBorders>
              <w:top w:val="single" w:sz="4" w:space="0" w:color="auto"/>
              <w:left w:val="single" w:sz="4" w:space="0" w:color="auto"/>
              <w:bottom w:val="nil"/>
              <w:right w:val="single" w:sz="4" w:space="0" w:color="auto"/>
            </w:tcBorders>
            <w:shd w:val="clear" w:color="auto" w:fill="auto"/>
          </w:tcPr>
          <w:p w14:paraId="34525BDF" w14:textId="00722869" w:rsidR="00625655" w:rsidRPr="00EA44D2" w:rsidRDefault="00F35E99" w:rsidP="00625655">
            <w:pPr>
              <w:pStyle w:val="berschrift2"/>
              <w:rPr>
                <w:rFonts w:ascii="Arial" w:hAnsi="Arial" w:cs="Arial"/>
                <w:i w:val="0"/>
                <w:iCs w:val="0"/>
                <w:sz w:val="22"/>
                <w:szCs w:val="22"/>
              </w:rPr>
            </w:pPr>
            <w:r w:rsidRPr="00EA44D2">
              <w:rPr>
                <w:rFonts w:ascii="Arial" w:hAnsi="Arial" w:cs="Arial"/>
                <w:i w:val="0"/>
                <w:iCs w:val="0"/>
                <w:sz w:val="22"/>
                <w:szCs w:val="22"/>
              </w:rPr>
              <w:t>R</w:t>
            </w:r>
            <w:r w:rsidR="006A4306" w:rsidRPr="00EA44D2">
              <w:rPr>
                <w:rFonts w:ascii="Arial" w:hAnsi="Arial" w:cs="Arial"/>
                <w:i w:val="0"/>
                <w:iCs w:val="0"/>
                <w:sz w:val="22"/>
                <w:szCs w:val="22"/>
              </w:rPr>
              <w:t>AHMENARBEITSHILFE</w:t>
            </w:r>
            <w:r w:rsidRPr="00EA44D2">
              <w:rPr>
                <w:rFonts w:ascii="Arial" w:hAnsi="Arial" w:cs="Arial"/>
                <w:i w:val="0"/>
                <w:iCs w:val="0"/>
                <w:sz w:val="22"/>
                <w:szCs w:val="22"/>
              </w:rPr>
              <w:t xml:space="preserve"> für die Aufstellung der Haushaltspläne </w:t>
            </w:r>
            <w:r w:rsidR="00AB2B84" w:rsidRPr="00EA44D2">
              <w:rPr>
                <w:rFonts w:ascii="Arial" w:hAnsi="Arial" w:cs="Arial"/>
                <w:i w:val="0"/>
                <w:iCs w:val="0"/>
                <w:sz w:val="22"/>
                <w:szCs w:val="22"/>
              </w:rPr>
              <w:t>202</w:t>
            </w:r>
            <w:r w:rsidR="00342113" w:rsidRPr="00EA44D2">
              <w:rPr>
                <w:rFonts w:ascii="Arial" w:hAnsi="Arial" w:cs="Arial"/>
                <w:i w:val="0"/>
                <w:iCs w:val="0"/>
                <w:sz w:val="22"/>
                <w:szCs w:val="22"/>
              </w:rPr>
              <w:t>1</w:t>
            </w:r>
          </w:p>
          <w:p w14:paraId="569B404B" w14:textId="77777777" w:rsidR="00F35E99" w:rsidRPr="00EA44D2" w:rsidRDefault="00F35E99" w:rsidP="00625655">
            <w:pPr>
              <w:pStyle w:val="berschrift2"/>
              <w:rPr>
                <w:rFonts w:ascii="Arial" w:hAnsi="Arial" w:cs="Arial"/>
                <w:i w:val="0"/>
                <w:iCs w:val="0"/>
                <w:sz w:val="22"/>
                <w:szCs w:val="22"/>
              </w:rPr>
            </w:pPr>
            <w:r w:rsidRPr="00EA44D2">
              <w:rPr>
                <w:rFonts w:ascii="Arial" w:hAnsi="Arial" w:cs="Arial"/>
                <w:b w:val="0"/>
                <w:bCs w:val="0"/>
                <w:i w:val="0"/>
                <w:iCs w:val="0"/>
                <w:sz w:val="20"/>
                <w:szCs w:val="20"/>
              </w:rPr>
              <w:t>nach Abschnitt VIII der Verteilgrundsätze</w:t>
            </w:r>
          </w:p>
        </w:tc>
      </w:tr>
      <w:tr w:rsidR="00EA44D2" w:rsidRPr="00EA44D2" w14:paraId="21397039" w14:textId="77777777" w:rsidTr="007602DC">
        <w:trPr>
          <w:cantSplit/>
          <w:trHeight w:val="847"/>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68D5F93" w14:textId="77777777" w:rsidR="00F35E99" w:rsidRPr="00EA44D2" w:rsidRDefault="00B00534" w:rsidP="006A4306">
            <w:pPr>
              <w:widowControl w:val="0"/>
              <w:spacing w:before="120" w:after="120"/>
              <w:rPr>
                <w:rFonts w:cs="Arial"/>
                <w:bCs/>
                <w:snapToGrid w:val="0"/>
              </w:rPr>
            </w:pPr>
            <w:r w:rsidRPr="00EA44D2">
              <w:rPr>
                <w:rFonts w:cs="Arial"/>
                <w:bCs/>
                <w:snapToGrid w:val="0"/>
              </w:rPr>
              <w:t>GRP.</w:t>
            </w:r>
          </w:p>
          <w:p w14:paraId="589869EF" w14:textId="77777777" w:rsidR="00B00534" w:rsidRPr="00EA44D2" w:rsidRDefault="00B00534" w:rsidP="006A4306">
            <w:pPr>
              <w:widowControl w:val="0"/>
              <w:spacing w:before="120" w:after="120"/>
              <w:rPr>
                <w:rFonts w:cs="Arial"/>
                <w:bCs/>
                <w:snapToGrid w:val="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24E65D" w14:textId="77777777" w:rsidR="00F35E99" w:rsidRPr="00EA44D2" w:rsidRDefault="00F35E99" w:rsidP="006A4306">
            <w:pPr>
              <w:widowControl w:val="0"/>
              <w:spacing w:before="120" w:after="120"/>
              <w:jc w:val="center"/>
              <w:rPr>
                <w:rFonts w:cs="Arial"/>
                <w:b/>
                <w:bCs/>
                <w:snapToGrid w:val="0"/>
              </w:rPr>
            </w:pPr>
            <w:r w:rsidRPr="00EA44D2">
              <w:rPr>
                <w:rFonts w:cs="Arial"/>
                <w:b/>
                <w:bCs/>
                <w:snapToGrid w:val="0"/>
              </w:rPr>
              <w:t>I</w:t>
            </w:r>
            <w:r w:rsidR="006A4306" w:rsidRPr="00EA44D2">
              <w:rPr>
                <w:rFonts w:cs="Arial"/>
                <w:b/>
                <w:bCs/>
                <w:snapToGrid w:val="0"/>
              </w:rPr>
              <w:t>NFORMATIONEN</w:t>
            </w:r>
            <w:r w:rsidRPr="00EA44D2">
              <w:rPr>
                <w:rFonts w:cs="Arial"/>
                <w:snapToGrid w:val="0"/>
              </w:rPr>
              <w:t xml:space="preserve"> zur Unterstützung einer einheitlichen Verwaltungspraxis.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A6773F" w14:textId="05FE4DB0" w:rsidR="00F35E99" w:rsidRPr="00BA3CD0" w:rsidRDefault="00A16238" w:rsidP="006A4306">
            <w:pPr>
              <w:widowControl w:val="0"/>
              <w:spacing w:before="120" w:after="120"/>
              <w:rPr>
                <w:rFonts w:cs="Arial"/>
                <w:snapToGrid w:val="0"/>
              </w:rPr>
            </w:pPr>
            <w:r w:rsidRPr="00BA3CD0">
              <w:rPr>
                <w:rFonts w:cs="Arial"/>
                <w:snapToGrid w:val="0"/>
              </w:rPr>
              <w:t>Hinweise</w:t>
            </w:r>
            <w:r w:rsidR="009B2B2E" w:rsidRPr="00BA3CD0">
              <w:rPr>
                <w:rFonts w:cs="Arial"/>
                <w:snapToGrid w:val="0"/>
              </w:rPr>
              <w:t xml:space="preserve"> </w:t>
            </w:r>
          </w:p>
        </w:tc>
      </w:tr>
      <w:tr w:rsidR="00EA44D2" w:rsidRPr="00EA44D2" w14:paraId="52FB24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93075C" w14:textId="77777777" w:rsidR="00F35E99" w:rsidRPr="00EA44D2" w:rsidRDefault="00F35E99" w:rsidP="00703F7F">
            <w:pPr>
              <w:widowControl w:val="0"/>
              <w:jc w:val="center"/>
              <w:rPr>
                <w:rFonts w:cs="Arial"/>
                <w:b/>
                <w:bCs/>
                <w:snapToGrid w:val="0"/>
              </w:rPr>
            </w:pPr>
            <w:r w:rsidRPr="00EA44D2">
              <w:rPr>
                <w:rFonts w:cs="Arial"/>
                <w:b/>
                <w:bCs/>
                <w:snapToGrid w:val="0"/>
              </w:rPr>
              <w:t>40330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8E274B" w14:textId="77777777" w:rsidR="0086566C" w:rsidRPr="00EA44D2" w:rsidRDefault="00F35E99" w:rsidP="0086566C">
            <w:pPr>
              <w:widowControl w:val="0"/>
              <w:jc w:val="both"/>
              <w:rPr>
                <w:rFonts w:cs="Arial"/>
                <w:snapToGrid w:val="0"/>
                <w:u w:val="single"/>
              </w:rPr>
            </w:pPr>
            <w:r w:rsidRPr="00EA44D2">
              <w:rPr>
                <w:rFonts w:cs="Arial"/>
                <w:bCs/>
                <w:snapToGrid w:val="0"/>
                <w:u w:val="single"/>
              </w:rPr>
              <w:t>Kirchensteuerzuweisung an Kirchengemeinde</w:t>
            </w:r>
            <w:r w:rsidR="00A2593B" w:rsidRPr="00EA44D2">
              <w:rPr>
                <w:rFonts w:cs="Arial"/>
                <w:bCs/>
                <w:snapToGrid w:val="0"/>
                <w:u w:val="single"/>
              </w:rPr>
              <w:t xml:space="preserve"> (</w:t>
            </w:r>
            <w:r w:rsidRPr="00EA44D2">
              <w:rPr>
                <w:rFonts w:cs="Arial"/>
                <w:snapToGrid w:val="0"/>
                <w:u w:val="single"/>
              </w:rPr>
              <w:t>Allgemeine Finanzwirtsch</w:t>
            </w:r>
            <w:r w:rsidR="00C66C52" w:rsidRPr="00EA44D2">
              <w:rPr>
                <w:rFonts w:cs="Arial"/>
                <w:snapToGrid w:val="0"/>
                <w:u w:val="single"/>
              </w:rPr>
              <w:t>a</w:t>
            </w:r>
            <w:r w:rsidRPr="00EA44D2">
              <w:rPr>
                <w:rFonts w:cs="Arial"/>
                <w:snapToGrid w:val="0"/>
                <w:u w:val="single"/>
              </w:rPr>
              <w:t>ft</w:t>
            </w:r>
            <w:r w:rsidR="00A2593B" w:rsidRPr="00EA44D2">
              <w:rPr>
                <w:rFonts w:cs="Arial"/>
                <w:snapToGrid w:val="0"/>
                <w:u w:val="single"/>
              </w:rPr>
              <w:t>)</w:t>
            </w:r>
          </w:p>
          <w:p w14:paraId="2A863E0A" w14:textId="77777777" w:rsidR="0086566C" w:rsidRPr="00EA44D2" w:rsidRDefault="00F35E99" w:rsidP="0086566C">
            <w:pPr>
              <w:widowControl w:val="0"/>
              <w:jc w:val="both"/>
              <w:rPr>
                <w:rFonts w:cs="Arial"/>
                <w:snapToGrid w:val="0"/>
              </w:rPr>
            </w:pPr>
            <w:r w:rsidRPr="00EA44D2">
              <w:rPr>
                <w:rFonts w:cs="Arial"/>
                <w:snapToGrid w:val="0"/>
              </w:rPr>
              <w:t>Bei Zuweisungen nach Finanzbedarf oder Zuweisungen nach Merkmalen.</w:t>
            </w:r>
          </w:p>
          <w:p w14:paraId="7B06DEA5" w14:textId="77777777" w:rsidR="0086566C" w:rsidRPr="00EA44D2" w:rsidRDefault="0086566C" w:rsidP="0086566C">
            <w:pPr>
              <w:widowControl w:val="0"/>
              <w:jc w:val="both"/>
              <w:rPr>
                <w:rFonts w:cs="Arial"/>
                <w:snapToGrid w:val="0"/>
              </w:rPr>
            </w:pPr>
          </w:p>
          <w:p w14:paraId="5198580D" w14:textId="77777777" w:rsidR="0086566C" w:rsidRPr="00EA44D2" w:rsidRDefault="00F35E99" w:rsidP="0086566C">
            <w:pPr>
              <w:widowControl w:val="0"/>
              <w:jc w:val="both"/>
              <w:rPr>
                <w:rFonts w:cs="Arial"/>
                <w:snapToGrid w:val="0"/>
              </w:rPr>
            </w:pPr>
            <w:r w:rsidRPr="00EA44D2">
              <w:rPr>
                <w:rFonts w:cs="Arial"/>
                <w:snapToGrid w:val="0"/>
              </w:rPr>
              <w:t xml:space="preserve">Auch bei Zuweisungen für den laufenden Finanzbedarf aus </w:t>
            </w:r>
            <w:r w:rsidRPr="00EA44D2">
              <w:rPr>
                <w:rFonts w:cs="Arial"/>
                <w:b/>
                <w:bCs/>
                <w:snapToGrid w:val="0"/>
              </w:rPr>
              <w:t>Vorwegentnahmen</w:t>
            </w:r>
            <w:r w:rsidRPr="00EA44D2">
              <w:rPr>
                <w:rFonts w:cs="Arial"/>
                <w:snapToGrid w:val="0"/>
              </w:rPr>
              <w:t xml:space="preserve"> nach der Bezirkssatzung, z. B. aus Härtefonds. Mögliche Untergliederung: </w:t>
            </w:r>
            <w:r w:rsidRPr="00EA44D2">
              <w:rPr>
                <w:rFonts w:cs="Arial"/>
                <w:b/>
                <w:snapToGrid w:val="0"/>
              </w:rPr>
              <w:t>Gruppierung 40331</w:t>
            </w:r>
            <w:r w:rsidRPr="00EA44D2">
              <w:rPr>
                <w:rFonts w:cs="Arial"/>
                <w:snapToGrid w:val="0"/>
              </w:rPr>
              <w:t>.</w:t>
            </w:r>
          </w:p>
          <w:p w14:paraId="5C76CB27" w14:textId="77777777" w:rsidR="0086566C" w:rsidRPr="00EA44D2" w:rsidRDefault="0086566C" w:rsidP="0086566C">
            <w:pPr>
              <w:widowControl w:val="0"/>
              <w:jc w:val="both"/>
              <w:rPr>
                <w:rFonts w:cs="Arial"/>
                <w:snapToGrid w:val="0"/>
              </w:rPr>
            </w:pPr>
          </w:p>
          <w:p w14:paraId="545C8E9A" w14:textId="77777777" w:rsidR="00F35E99" w:rsidRPr="00EA44D2" w:rsidRDefault="00F35E99" w:rsidP="00F17232">
            <w:pPr>
              <w:widowControl w:val="0"/>
              <w:jc w:val="both"/>
              <w:rPr>
                <w:rFonts w:cs="Arial"/>
                <w:snapToGrid w:val="0"/>
              </w:rPr>
            </w:pPr>
            <w:r w:rsidRPr="00EA44D2">
              <w:rPr>
                <w:rFonts w:cs="Arial"/>
                <w:snapToGrid w:val="0"/>
              </w:rPr>
              <w:t xml:space="preserve">Weitere zweckgebundene Kirchensteuerzuweisungen für </w:t>
            </w:r>
            <w:r w:rsidRPr="00EA44D2">
              <w:rPr>
                <w:rFonts w:cs="Arial"/>
                <w:b/>
                <w:bCs/>
                <w:snapToGrid w:val="0"/>
              </w:rPr>
              <w:t>Investitionen</w:t>
            </w:r>
            <w:r w:rsidRPr="00EA44D2">
              <w:rPr>
                <w:rFonts w:cs="Arial"/>
                <w:snapToGrid w:val="0"/>
              </w:rPr>
              <w:t xml:space="preserve"> </w:t>
            </w:r>
            <w:r w:rsidR="00F17232" w:rsidRPr="00EA44D2">
              <w:rPr>
                <w:rFonts w:cs="Arial"/>
                <w:snapToGrid w:val="0"/>
              </w:rPr>
              <w:t xml:space="preserve">siehe </w:t>
            </w:r>
            <w:r w:rsidRPr="00EA44D2">
              <w:rPr>
                <w:rFonts w:cs="Arial"/>
                <w:b/>
                <w:snapToGrid w:val="0"/>
              </w:rPr>
              <w:t>Gruppierung</w:t>
            </w:r>
            <w:r w:rsidR="00F17232" w:rsidRPr="00EA44D2">
              <w:rPr>
                <w:rFonts w:cs="Arial"/>
                <w:b/>
                <w:snapToGrid w:val="0"/>
              </w:rPr>
              <w:t>en 83600 bis 83690</w:t>
            </w:r>
            <w:r w:rsidRPr="00EA44D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D79850" w14:textId="77777777" w:rsidR="00F35E99" w:rsidRPr="00BA3CD0" w:rsidRDefault="00F35E99">
            <w:pPr>
              <w:widowControl w:val="0"/>
              <w:rPr>
                <w:rFonts w:cs="Arial"/>
                <w:snapToGrid w:val="0"/>
              </w:rPr>
            </w:pPr>
          </w:p>
        </w:tc>
      </w:tr>
      <w:tr w:rsidR="00EA44D2" w:rsidRPr="00EA44D2" w14:paraId="7094E13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7AAC0BC" w14:textId="77777777" w:rsidR="00AD5843" w:rsidRPr="00EA44D2" w:rsidRDefault="00AD5843" w:rsidP="00703F7F">
            <w:pPr>
              <w:widowControl w:val="0"/>
              <w:jc w:val="center"/>
              <w:rPr>
                <w:rFonts w:cs="Arial"/>
                <w:b/>
                <w:bCs/>
                <w:snapToGrid w:val="0"/>
              </w:rPr>
            </w:pPr>
            <w:r w:rsidRPr="00EA44D2">
              <w:rPr>
                <w:rFonts w:cs="Arial"/>
                <w:b/>
                <w:bCs/>
                <w:snapToGrid w:val="0"/>
              </w:rPr>
              <w:t>40332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B0AE16" w14:textId="77777777" w:rsidR="00D123BF" w:rsidRPr="00EA44D2" w:rsidRDefault="00AD5843" w:rsidP="0086566C">
            <w:pPr>
              <w:widowControl w:val="0"/>
              <w:jc w:val="both"/>
              <w:rPr>
                <w:rFonts w:cs="Arial"/>
                <w:snapToGrid w:val="0"/>
              </w:rPr>
            </w:pPr>
            <w:r w:rsidRPr="00EA44D2">
              <w:rPr>
                <w:rFonts w:cs="Arial"/>
                <w:bCs/>
                <w:snapToGrid w:val="0"/>
                <w:u w:val="single"/>
              </w:rPr>
              <w:t>Außerordentliche Kirchensteuerzuweisungen</w:t>
            </w:r>
            <w:r w:rsidR="00A2593B" w:rsidRPr="00EA44D2">
              <w:rPr>
                <w:rFonts w:cs="Arial"/>
                <w:bCs/>
                <w:snapToGrid w:val="0"/>
                <w:u w:val="single"/>
              </w:rPr>
              <w:t xml:space="preserve"> (</w:t>
            </w:r>
            <w:r w:rsidR="00D123BF" w:rsidRPr="00EA44D2">
              <w:rPr>
                <w:rFonts w:cs="Arial"/>
                <w:snapToGrid w:val="0"/>
                <w:u w:val="single"/>
              </w:rPr>
              <w:t>Allgemeine Finanzwirtschaft</w:t>
            </w:r>
            <w:r w:rsidR="00A2593B" w:rsidRPr="00EA44D2">
              <w:rPr>
                <w:rFonts w:cs="Arial"/>
                <w:snapToGrid w:val="0"/>
                <w:u w:val="single"/>
              </w:rPr>
              <w:t>)</w:t>
            </w:r>
          </w:p>
          <w:p w14:paraId="611347E6" w14:textId="77777777" w:rsidR="00AD5843" w:rsidRPr="00EA44D2" w:rsidRDefault="006D7606" w:rsidP="0086566C">
            <w:pPr>
              <w:widowControl w:val="0"/>
              <w:jc w:val="both"/>
              <w:rPr>
                <w:rFonts w:cs="Arial"/>
                <w:b/>
                <w:bCs/>
                <w:snapToGrid w:val="0"/>
              </w:rPr>
            </w:pPr>
            <w:r w:rsidRPr="00EA44D2">
              <w:rPr>
                <w:rFonts w:cs="Arial"/>
                <w:snapToGrid w:val="0"/>
              </w:rPr>
              <w:t>A</w:t>
            </w:r>
            <w:r w:rsidR="00051C68" w:rsidRPr="00EA44D2">
              <w:rPr>
                <w:rFonts w:cs="Arial"/>
                <w:snapToGrid w:val="0"/>
              </w:rPr>
              <w:t xml:space="preserve">ußerordentliche </w:t>
            </w:r>
            <w:r w:rsidR="007A52B8" w:rsidRPr="00EA44D2">
              <w:rPr>
                <w:rFonts w:cs="Arial"/>
                <w:snapToGrid w:val="0"/>
              </w:rPr>
              <w:t>Erhöhung</w:t>
            </w:r>
            <w:r w:rsidR="00051C68" w:rsidRPr="00EA44D2">
              <w:rPr>
                <w:rFonts w:cs="Arial"/>
                <w:snapToGrid w:val="0"/>
              </w:rPr>
              <w:t xml:space="preserve"> des Verteilbetrags</w:t>
            </w:r>
            <w:r w:rsidRPr="00EA44D2">
              <w:rPr>
                <w:rFonts w:cs="Arial"/>
                <w:snapToGrid w:val="0"/>
              </w:rPr>
              <w:t>:</w:t>
            </w:r>
            <w:r w:rsidR="00051C68" w:rsidRPr="00EA44D2">
              <w:rPr>
                <w:rFonts w:cs="Arial"/>
                <w:snapToGrid w:val="0"/>
              </w:rPr>
              <w:t xml:space="preserve"> </w:t>
            </w:r>
            <w:r w:rsidRPr="00EA44D2">
              <w:rPr>
                <w:rFonts w:cs="Arial"/>
                <w:snapToGrid w:val="0"/>
              </w:rPr>
              <w:t>G</w:t>
            </w:r>
            <w:r w:rsidR="00051C68" w:rsidRPr="00EA44D2">
              <w:rPr>
                <w:rFonts w:cs="Arial"/>
                <w:snapToGrid w:val="0"/>
              </w:rPr>
              <w:t>esondert über die Kirchenbezirke an die Kirchengemeinden zu verteilende außerordentliche Kirchensteuermittel</w:t>
            </w:r>
            <w:r w:rsidR="00631701" w:rsidRPr="00EA44D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BBA2E74" w14:textId="77777777" w:rsidR="00AD5843" w:rsidRPr="00BA3CD0" w:rsidRDefault="00AD5843">
            <w:pPr>
              <w:widowControl w:val="0"/>
              <w:rPr>
                <w:rFonts w:cs="Arial"/>
                <w:snapToGrid w:val="0"/>
              </w:rPr>
            </w:pPr>
          </w:p>
        </w:tc>
      </w:tr>
      <w:tr w:rsidR="00EA44D2" w:rsidRPr="00EA44D2" w14:paraId="55C984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9018D4" w14:textId="77777777" w:rsidR="00E64882" w:rsidRPr="00EA44D2" w:rsidRDefault="00E64882" w:rsidP="00703F7F">
            <w:pPr>
              <w:widowControl w:val="0"/>
              <w:jc w:val="center"/>
              <w:rPr>
                <w:rFonts w:cs="Arial"/>
                <w:b/>
                <w:bCs/>
                <w:snapToGrid w:val="0"/>
                <w:color w:val="FF0000"/>
              </w:rPr>
            </w:pPr>
            <w:r w:rsidRPr="00E15E35">
              <w:rPr>
                <w:rFonts w:cs="Arial"/>
                <w:b/>
                <w:bCs/>
                <w:snapToGrid w:val="0"/>
              </w:rPr>
              <w:t>40333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153297" w14:textId="77777777" w:rsidR="00D123BF" w:rsidRPr="00E15E35" w:rsidRDefault="00E64882" w:rsidP="0086566C">
            <w:pPr>
              <w:widowControl w:val="0"/>
              <w:jc w:val="both"/>
              <w:rPr>
                <w:rFonts w:cs="Arial"/>
                <w:snapToGrid w:val="0"/>
              </w:rPr>
            </w:pPr>
            <w:r w:rsidRPr="00E15E35">
              <w:rPr>
                <w:rFonts w:cs="Arial"/>
                <w:bCs/>
                <w:snapToGrid w:val="0"/>
                <w:u w:val="single"/>
              </w:rPr>
              <w:t>Weitere außerordentliche Kirchensteuerzuweisungen</w:t>
            </w:r>
            <w:r w:rsidR="00A2593B" w:rsidRPr="00E15E35">
              <w:rPr>
                <w:rFonts w:cs="Arial"/>
                <w:bCs/>
                <w:snapToGrid w:val="0"/>
                <w:u w:val="single"/>
              </w:rPr>
              <w:t xml:space="preserve"> (</w:t>
            </w:r>
            <w:r w:rsidR="00D123BF" w:rsidRPr="00E15E35">
              <w:rPr>
                <w:rFonts w:cs="Arial"/>
                <w:snapToGrid w:val="0"/>
                <w:u w:val="single"/>
              </w:rPr>
              <w:t>Allgemeine Finanzwirtschaft</w:t>
            </w:r>
            <w:r w:rsidR="00A2593B" w:rsidRPr="00E15E35">
              <w:rPr>
                <w:rFonts w:cs="Arial"/>
                <w:snapToGrid w:val="0"/>
                <w:u w:val="single"/>
              </w:rPr>
              <w:t>)</w:t>
            </w:r>
          </w:p>
          <w:p w14:paraId="39429FD3" w14:textId="77777777" w:rsidR="00592360" w:rsidRPr="006E6231" w:rsidRDefault="00E64882" w:rsidP="0086566C">
            <w:pPr>
              <w:widowControl w:val="0"/>
              <w:jc w:val="both"/>
              <w:rPr>
                <w:rFonts w:cs="Arial"/>
                <w:snapToGrid w:val="0"/>
              </w:rPr>
            </w:pPr>
            <w:r w:rsidRPr="00E15E35">
              <w:rPr>
                <w:rFonts w:cs="Arial"/>
                <w:snapToGrid w:val="0"/>
              </w:rPr>
              <w:t>siehe 40332;</w:t>
            </w:r>
            <w:r w:rsidR="00EF08C5" w:rsidRPr="00E15E35">
              <w:rPr>
                <w:rFonts w:cs="Arial"/>
                <w:snapToGrid w:val="0"/>
              </w:rPr>
              <w:t xml:space="preserve"> </w:t>
            </w:r>
            <w:r w:rsidRPr="00E15E35">
              <w:rPr>
                <w:rFonts w:cs="Arial"/>
                <w:snapToGrid w:val="0"/>
              </w:rPr>
              <w:t>weitere Diffe</w:t>
            </w:r>
            <w:r w:rsidR="00EF08C5" w:rsidRPr="00E15E35">
              <w:rPr>
                <w:rFonts w:cs="Arial"/>
                <w:snapToGrid w:val="0"/>
              </w:rPr>
              <w:t>re</w:t>
            </w:r>
            <w:r w:rsidRPr="00E15E35">
              <w:rPr>
                <w:rFonts w:cs="Arial"/>
                <w:snapToGrid w:val="0"/>
              </w:rPr>
              <w:t>nzierungsmöglichkeit</w:t>
            </w:r>
            <w:r w:rsidR="00A82CDA" w:rsidRPr="00E15E35">
              <w:rPr>
                <w:rFonts w:cs="Arial"/>
                <w:snapToGrid w:val="0"/>
              </w:rPr>
              <w:t xml:space="preserve"> z. </w:t>
            </w:r>
            <w:r w:rsidR="00C5789C" w:rsidRPr="00E15E35">
              <w:rPr>
                <w:rFonts w:cs="Arial"/>
                <w:snapToGrid w:val="0"/>
              </w:rPr>
              <w:t xml:space="preserve">B. im Zusammenhang </w:t>
            </w:r>
            <w:r w:rsidR="00C5789C" w:rsidRPr="006E6231">
              <w:rPr>
                <w:rFonts w:cs="Arial"/>
                <w:snapToGrid w:val="0"/>
              </w:rPr>
              <w:t xml:space="preserve">mit </w:t>
            </w:r>
            <w:r w:rsidR="00FC16B5" w:rsidRPr="006E6231">
              <w:rPr>
                <w:rFonts w:cs="Arial"/>
                <w:snapToGrid w:val="0"/>
              </w:rPr>
              <w:t>de</w:t>
            </w:r>
            <w:r w:rsidR="00E15E35" w:rsidRPr="006E6231">
              <w:rPr>
                <w:rFonts w:cs="Arial"/>
                <w:snapToGrid w:val="0"/>
              </w:rPr>
              <w:t>n Sondermitteln</w:t>
            </w:r>
            <w:r w:rsidR="00FC16B5" w:rsidRPr="006E6231">
              <w:rPr>
                <w:rFonts w:cs="Arial"/>
                <w:snapToGrid w:val="0"/>
              </w:rPr>
              <w:t xml:space="preserve"> </w:t>
            </w:r>
            <w:r w:rsidR="00C5789C" w:rsidRPr="006E6231">
              <w:rPr>
                <w:rFonts w:cs="Arial"/>
                <w:snapToGrid w:val="0"/>
              </w:rPr>
              <w:t>Flüchtlings</w:t>
            </w:r>
            <w:r w:rsidR="00E15E35" w:rsidRPr="006E6231">
              <w:rPr>
                <w:rFonts w:cs="Arial"/>
                <w:snapToGrid w:val="0"/>
              </w:rPr>
              <w:t>arbeit</w:t>
            </w:r>
            <w:r w:rsidR="00A35E0A" w:rsidRPr="006E6231">
              <w:rPr>
                <w:rFonts w:cs="Arial"/>
                <w:snapToGrid w:val="0"/>
              </w:rPr>
              <w:t xml:space="preserve"> (Rundschreiben AZ 74.20 Nr. 71.2-01-20-V23/7.1</w:t>
            </w:r>
            <w:r w:rsidR="00F0649F" w:rsidRPr="006E6231">
              <w:rPr>
                <w:rFonts w:cs="Arial"/>
                <w:snapToGrid w:val="0"/>
              </w:rPr>
              <w:t xml:space="preserve"> vom 10. Dezember 2015</w:t>
            </w:r>
            <w:r w:rsidR="00EB79F8" w:rsidRPr="006E6231">
              <w:rPr>
                <w:rFonts w:cs="Arial"/>
                <w:snapToGrid w:val="0"/>
              </w:rPr>
              <w:t>)</w:t>
            </w:r>
            <w:r w:rsidR="00C5789C" w:rsidRPr="006E6231">
              <w:rPr>
                <w:rFonts w:cs="Arial"/>
                <w:snapToGrid w:val="0"/>
              </w:rPr>
              <w:t>.</w:t>
            </w:r>
            <w:r w:rsidR="008D6B58" w:rsidRPr="006E6231">
              <w:rPr>
                <w:rFonts w:cs="Arial"/>
                <w:snapToGrid w:val="0"/>
              </w:rPr>
              <w:t xml:space="preserve"> </w:t>
            </w:r>
            <w:r w:rsidR="00592360" w:rsidRPr="006E6231">
              <w:rPr>
                <w:rFonts w:cs="Arial"/>
                <w:snapToGrid w:val="0"/>
              </w:rPr>
              <w:t xml:space="preserve">Für die Mittelverteilung ergibt sich </w:t>
            </w:r>
            <w:r w:rsidR="00335026" w:rsidRPr="006E6231">
              <w:rPr>
                <w:rFonts w:cs="Arial"/>
                <w:snapToGrid w:val="0"/>
              </w:rPr>
              <w:t>a</w:t>
            </w:r>
            <w:r w:rsidR="00C64EC1" w:rsidRPr="006E6231">
              <w:rPr>
                <w:rFonts w:cs="Arial"/>
                <w:snapToGrid w:val="0"/>
              </w:rPr>
              <w:t>m</w:t>
            </w:r>
            <w:r w:rsidR="008D6B58" w:rsidRPr="006E6231">
              <w:rPr>
                <w:rFonts w:cs="Arial"/>
                <w:snapToGrid w:val="0"/>
              </w:rPr>
              <w:t xml:space="preserve"> Beispiel Flüchtlingshilfe </w:t>
            </w:r>
            <w:r w:rsidR="00592360" w:rsidRPr="006E6231">
              <w:rPr>
                <w:rFonts w:cs="Arial"/>
                <w:snapToGrid w:val="0"/>
              </w:rPr>
              <w:t>folgender möglicher, entsprechend den Beschlüssen und</w:t>
            </w:r>
            <w:r w:rsidR="008D6B58" w:rsidRPr="006E6231">
              <w:rPr>
                <w:rFonts w:cs="Arial"/>
                <w:snapToGrid w:val="0"/>
              </w:rPr>
              <w:t xml:space="preserve"> </w:t>
            </w:r>
            <w:r w:rsidR="00592360" w:rsidRPr="006E6231">
              <w:rPr>
                <w:rFonts w:cs="Arial"/>
                <w:snapToGrid w:val="0"/>
              </w:rPr>
              <w:t>Zuordnungen der Kreisdiakonie auszugestaltender Buchungsweg</w:t>
            </w:r>
            <w:r w:rsidR="00F0649F" w:rsidRPr="006E6231">
              <w:rPr>
                <w:rFonts w:cs="Arial"/>
                <w:snapToGrid w:val="0"/>
              </w:rPr>
              <w:t xml:space="preserve"> (siehe Rundmail vom 10. Dezember 2015 an die K</w:t>
            </w:r>
            <w:r w:rsidR="00DB0C53" w:rsidRPr="006E6231">
              <w:rPr>
                <w:rFonts w:cs="Arial"/>
                <w:snapToGrid w:val="0"/>
              </w:rPr>
              <w:t>irchlichen Verwaltungsstellen</w:t>
            </w:r>
            <w:r w:rsidR="00F0649F" w:rsidRPr="006E6231">
              <w:rPr>
                <w:rFonts w:cs="Arial"/>
                <w:snapToGrid w:val="0"/>
              </w:rPr>
              <w:t xml:space="preserve">, Kirchenbezirkskassen und </w:t>
            </w:r>
            <w:r w:rsidR="00DB0C53" w:rsidRPr="006E6231">
              <w:rPr>
                <w:rFonts w:cs="Arial"/>
                <w:snapToGrid w:val="0"/>
              </w:rPr>
              <w:t xml:space="preserve">sog. </w:t>
            </w:r>
            <w:r w:rsidR="00F0649F" w:rsidRPr="006E6231">
              <w:rPr>
                <w:rFonts w:cs="Arial"/>
                <w:snapToGrid w:val="0"/>
              </w:rPr>
              <w:t>große</w:t>
            </w:r>
            <w:r w:rsidR="00DB0C53" w:rsidRPr="006E6231">
              <w:rPr>
                <w:rFonts w:cs="Arial"/>
                <w:snapToGrid w:val="0"/>
              </w:rPr>
              <w:t>n</w:t>
            </w:r>
            <w:r w:rsidR="00F0649F" w:rsidRPr="006E6231">
              <w:rPr>
                <w:rFonts w:cs="Arial"/>
                <w:snapToGrid w:val="0"/>
              </w:rPr>
              <w:t xml:space="preserve"> Kirchenpflegen)</w:t>
            </w:r>
            <w:r w:rsidR="00592360" w:rsidRPr="006E6231">
              <w:rPr>
                <w:rFonts w:cs="Arial"/>
                <w:snapToGrid w:val="0"/>
              </w:rPr>
              <w:t>:</w:t>
            </w:r>
          </w:p>
          <w:p w14:paraId="4BFA3ABE"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7A1F1C" w:rsidRPr="001E3545">
              <w:rPr>
                <w:rFonts w:cs="Arial"/>
                <w:snapToGrid w:val="0"/>
              </w:rPr>
              <w:t>Kirchenbezirk 8.8952.37410</w:t>
            </w:r>
            <w:r w:rsidRPr="001E3545">
              <w:rPr>
                <w:rFonts w:cs="Arial"/>
                <w:snapToGrid w:val="0"/>
              </w:rPr>
              <w:t xml:space="preserve"> </w:t>
            </w:r>
            <w:r w:rsidRPr="001E3545">
              <w:rPr>
                <w:rFonts w:cs="Arial"/>
                <w:snapToGrid w:val="0"/>
              </w:rPr>
              <w:sym w:font="Wingdings" w:char="F0E0"/>
            </w:r>
          </w:p>
          <w:p w14:paraId="59AC63BD"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Kirchengemeinde 9010.40332</w:t>
            </w:r>
            <w:r w:rsidR="00C64EC1" w:rsidRPr="001E3545">
              <w:rPr>
                <w:rFonts w:cs="Arial"/>
                <w:snapToGrid w:val="0"/>
              </w:rPr>
              <w:t>/40333 + 9010.57322</w:t>
            </w:r>
            <w:r w:rsidRPr="001E3545">
              <w:rPr>
                <w:rFonts w:cs="Arial"/>
                <w:snapToGrid w:val="0"/>
              </w:rPr>
              <w:t xml:space="preserve"> </w:t>
            </w:r>
            <w:r w:rsidRPr="001E3545">
              <w:rPr>
                <w:rFonts w:cs="Arial"/>
                <w:snapToGrid w:val="0"/>
              </w:rPr>
              <w:sym w:font="Wingdings" w:char="F0E0"/>
            </w:r>
          </w:p>
          <w:p w14:paraId="457B25E6"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Kirchenbezirk</w:t>
            </w:r>
            <w:r w:rsidR="00C64EC1" w:rsidRPr="001E3545">
              <w:rPr>
                <w:rFonts w:cs="Arial"/>
                <w:snapToGrid w:val="0"/>
              </w:rPr>
              <w:t xml:space="preserve"> 9010.40312 + 9010.57332/57342</w:t>
            </w:r>
            <w:r w:rsidRPr="001E3545">
              <w:rPr>
                <w:rFonts w:cs="Arial"/>
                <w:snapToGrid w:val="0"/>
              </w:rPr>
              <w:t xml:space="preserve"> </w:t>
            </w:r>
            <w:r w:rsidRPr="001E3545">
              <w:rPr>
                <w:rFonts w:cs="Arial"/>
                <w:snapToGrid w:val="0"/>
              </w:rPr>
              <w:sym w:font="Wingdings" w:char="F0E0"/>
            </w:r>
          </w:p>
          <w:p w14:paraId="2069B309" w14:textId="77777777" w:rsidR="00592360" w:rsidRPr="00EA44D2" w:rsidRDefault="00A044E1" w:rsidP="006B2623">
            <w:pPr>
              <w:widowControl w:val="0"/>
              <w:numPr>
                <w:ilvl w:val="0"/>
                <w:numId w:val="6"/>
              </w:numPr>
              <w:rPr>
                <w:rFonts w:cs="Arial"/>
                <w:b/>
                <w:snapToGrid w:val="0"/>
                <w:color w:val="FF000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Verband 9010.40342 + 0.2953.54230</w:t>
            </w:r>
            <w:r w:rsidR="00C64EC1" w:rsidRPr="001E354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0628E1" w14:textId="77777777" w:rsidR="00E64882" w:rsidRPr="00BA3CD0" w:rsidRDefault="00E64882">
            <w:pPr>
              <w:widowControl w:val="0"/>
              <w:rPr>
                <w:rFonts w:cs="Arial"/>
                <w:b/>
                <w:snapToGrid w:val="0"/>
              </w:rPr>
            </w:pPr>
          </w:p>
          <w:p w14:paraId="115AF398" w14:textId="77777777" w:rsidR="00E15E35" w:rsidRPr="00BA3CD0" w:rsidRDefault="00E15E35">
            <w:pPr>
              <w:widowControl w:val="0"/>
              <w:rPr>
                <w:rFonts w:cs="Arial"/>
                <w:b/>
                <w:snapToGrid w:val="0"/>
              </w:rPr>
            </w:pPr>
          </w:p>
          <w:p w14:paraId="693FB601" w14:textId="26FC0DD1" w:rsidR="00E15E35" w:rsidRPr="00BA3CD0" w:rsidRDefault="00E15E35" w:rsidP="00E15E35">
            <w:pPr>
              <w:widowControl w:val="0"/>
              <w:rPr>
                <w:rFonts w:cs="Arial"/>
                <w:snapToGrid w:val="0"/>
              </w:rPr>
            </w:pPr>
          </w:p>
          <w:p w14:paraId="4C362F83" w14:textId="020D95E1" w:rsidR="00E15E35" w:rsidRPr="00BA3CD0" w:rsidRDefault="00E15E35">
            <w:pPr>
              <w:widowControl w:val="0"/>
              <w:rPr>
                <w:rFonts w:cs="Arial"/>
                <w:b/>
                <w:snapToGrid w:val="0"/>
              </w:rPr>
            </w:pPr>
          </w:p>
        </w:tc>
      </w:tr>
      <w:tr w:rsidR="00EA44D2" w:rsidRPr="00EA44D2" w14:paraId="76D7BCE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3472" w14:textId="77777777" w:rsidR="00920D29" w:rsidRPr="00E15E35" w:rsidRDefault="00920D29" w:rsidP="00703F7F">
            <w:pPr>
              <w:widowControl w:val="0"/>
              <w:jc w:val="center"/>
              <w:rPr>
                <w:rFonts w:cs="Arial"/>
                <w:b/>
                <w:bCs/>
                <w:snapToGrid w:val="0"/>
              </w:rPr>
            </w:pPr>
            <w:r w:rsidRPr="00E15E35">
              <w:rPr>
                <w:rFonts w:cs="Arial"/>
                <w:b/>
                <w:bCs/>
                <w:snapToGrid w:val="0"/>
              </w:rPr>
              <w:t>40334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8CD174" w14:textId="77777777" w:rsidR="00920D29" w:rsidRPr="00E15E35" w:rsidRDefault="00920D29" w:rsidP="0086566C">
            <w:pPr>
              <w:widowControl w:val="0"/>
              <w:jc w:val="both"/>
              <w:rPr>
                <w:rFonts w:cs="Arial"/>
                <w:bCs/>
                <w:snapToGrid w:val="0"/>
                <w:u w:val="single"/>
              </w:rPr>
            </w:pPr>
            <w:r w:rsidRPr="00E15E35">
              <w:rPr>
                <w:rFonts w:cs="Arial"/>
                <w:bCs/>
                <w:snapToGrid w:val="0"/>
                <w:u w:val="single"/>
              </w:rPr>
              <w:t>Besondere außerordentliche Kirchensteuerzuweisungen</w:t>
            </w:r>
          </w:p>
          <w:p w14:paraId="5A4C3963" w14:textId="77777777" w:rsidR="00920D29" w:rsidRPr="00E15E35" w:rsidRDefault="00920D29" w:rsidP="0086566C">
            <w:pPr>
              <w:widowControl w:val="0"/>
              <w:jc w:val="both"/>
              <w:rPr>
                <w:rFonts w:cs="Arial"/>
                <w:snapToGrid w:val="0"/>
                <w:u w:val="single"/>
              </w:rPr>
            </w:pPr>
            <w:r w:rsidRPr="00E15E35">
              <w:rPr>
                <w:rFonts w:cs="Arial"/>
                <w:snapToGrid w:val="0"/>
                <w:u w:val="single"/>
              </w:rPr>
              <w:t>Allgemeine Finanzwirtschaft</w:t>
            </w:r>
          </w:p>
          <w:p w14:paraId="39427A89" w14:textId="77777777" w:rsidR="00291243" w:rsidRPr="00E15E35" w:rsidRDefault="00291243" w:rsidP="0086566C">
            <w:pPr>
              <w:widowControl w:val="0"/>
              <w:jc w:val="both"/>
              <w:rPr>
                <w:rFonts w:cs="Arial"/>
                <w:b/>
                <w:snapToGrid w:val="0"/>
              </w:rPr>
            </w:pPr>
            <w:r w:rsidRPr="00E15E35">
              <w:rPr>
                <w:rFonts w:cs="Arial"/>
                <w:snapToGrid w:val="0"/>
              </w:rPr>
              <w:t xml:space="preserve">Mit dieser Gruppierung </w:t>
            </w:r>
            <w:r w:rsidR="00695672" w:rsidRPr="00E15E35">
              <w:rPr>
                <w:rFonts w:cs="Arial"/>
                <w:snapToGrid w:val="0"/>
              </w:rPr>
              <w:t>wird</w:t>
            </w:r>
            <w:r w:rsidRPr="00E15E35">
              <w:rPr>
                <w:rFonts w:cs="Arial"/>
                <w:snapToGrid w:val="0"/>
              </w:rPr>
              <w:t xml:space="preserve"> </w:t>
            </w:r>
            <w:r w:rsidR="0074322C" w:rsidRPr="00E15E35">
              <w:rPr>
                <w:rFonts w:cs="Arial"/>
                <w:snapToGrid w:val="0"/>
              </w:rPr>
              <w:t>noch einmal eine zusätzliche</w:t>
            </w:r>
            <w:r w:rsidRPr="00E15E35">
              <w:rPr>
                <w:rFonts w:cs="Arial"/>
                <w:snapToGrid w:val="0"/>
              </w:rPr>
              <w:t xml:space="preserve"> Differenzierungsmöglichkeit geschaffen, um unterschiedliche Intentionen/Empfehlungen für die Mittelverwendung abbilden zu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639F01" w14:textId="77777777" w:rsidR="002B6AC7" w:rsidRPr="00BA3CD0" w:rsidRDefault="002B6AC7" w:rsidP="002B6AC7">
            <w:pPr>
              <w:widowControl w:val="0"/>
              <w:rPr>
                <w:rFonts w:cs="Arial"/>
                <w:snapToGrid w:val="0"/>
              </w:rPr>
            </w:pPr>
          </w:p>
        </w:tc>
      </w:tr>
      <w:tr w:rsidR="00EA44D2" w:rsidRPr="00EA44D2" w14:paraId="083C9E8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76FE6D" w14:textId="77777777" w:rsidR="009729C0" w:rsidRPr="00E15E35" w:rsidRDefault="009729C0" w:rsidP="00703F7F">
            <w:pPr>
              <w:widowControl w:val="0"/>
              <w:jc w:val="center"/>
              <w:rPr>
                <w:rFonts w:cs="Arial"/>
                <w:b/>
                <w:bCs/>
                <w:snapToGrid w:val="0"/>
              </w:rPr>
            </w:pPr>
            <w:r w:rsidRPr="00E15E35">
              <w:rPr>
                <w:rFonts w:cs="Arial"/>
                <w:b/>
                <w:bCs/>
                <w:snapToGrid w:val="0"/>
              </w:rPr>
              <w:t>40335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0B7609" w14:textId="77777777" w:rsidR="0038019B" w:rsidRPr="00E15E35" w:rsidRDefault="009729C0" w:rsidP="0086566C">
            <w:pPr>
              <w:widowControl w:val="0"/>
              <w:jc w:val="both"/>
              <w:rPr>
                <w:rFonts w:cs="Arial"/>
                <w:snapToGrid w:val="0"/>
                <w:u w:val="single"/>
              </w:rPr>
            </w:pPr>
            <w:r w:rsidRPr="00E15E35">
              <w:rPr>
                <w:rFonts w:cs="Arial"/>
                <w:bCs/>
                <w:snapToGrid w:val="0"/>
                <w:u w:val="single"/>
              </w:rPr>
              <w:t>Zuweisung für Sonderbedarf (</w:t>
            </w:r>
            <w:proofErr w:type="spellStart"/>
            <w:r w:rsidRPr="00E15E35">
              <w:rPr>
                <w:rFonts w:cs="Arial"/>
                <w:bCs/>
                <w:snapToGrid w:val="0"/>
                <w:u w:val="single"/>
              </w:rPr>
              <w:t>IIa</w:t>
            </w:r>
            <w:proofErr w:type="spellEnd"/>
            <w:r w:rsidRPr="00E15E35">
              <w:rPr>
                <w:rFonts w:cs="Arial"/>
                <w:bCs/>
                <w:snapToGrid w:val="0"/>
                <w:u w:val="single"/>
              </w:rPr>
              <w:t>. Verteilgrundsätze)</w:t>
            </w:r>
            <w:r w:rsidR="009771D1" w:rsidRPr="00E15E35">
              <w:rPr>
                <w:rFonts w:cs="Arial"/>
                <w:bCs/>
                <w:snapToGrid w:val="0"/>
                <w:u w:val="single"/>
              </w:rPr>
              <w:t xml:space="preserve"> (Mindestgruppierung)</w:t>
            </w:r>
            <w:r w:rsidR="00A2593B" w:rsidRPr="00E15E35">
              <w:rPr>
                <w:rFonts w:cs="Arial"/>
                <w:bCs/>
                <w:snapToGrid w:val="0"/>
                <w:u w:val="single"/>
              </w:rPr>
              <w:t xml:space="preserve"> (</w:t>
            </w:r>
            <w:r w:rsidR="0038019B" w:rsidRPr="00E15E35">
              <w:rPr>
                <w:rFonts w:cs="Arial"/>
                <w:snapToGrid w:val="0"/>
                <w:u w:val="single"/>
              </w:rPr>
              <w:t>Allgemeine Finanzwirtschaft</w:t>
            </w:r>
            <w:r w:rsidR="00A2593B" w:rsidRPr="00E15E35">
              <w:rPr>
                <w:rFonts w:cs="Arial"/>
                <w:snapToGrid w:val="0"/>
                <w:u w:val="single"/>
              </w:rPr>
              <w:t>)</w:t>
            </w:r>
          </w:p>
          <w:p w14:paraId="77BC1A52" w14:textId="3153CACF" w:rsidR="003E1F52" w:rsidRPr="00E15E35" w:rsidRDefault="006863CD" w:rsidP="0086566C">
            <w:pPr>
              <w:widowControl w:val="0"/>
              <w:jc w:val="both"/>
              <w:rPr>
                <w:rFonts w:cs="Arial"/>
                <w:snapToGrid w:val="0"/>
              </w:rPr>
            </w:pPr>
            <w:r w:rsidRPr="00E15E35">
              <w:rPr>
                <w:rFonts w:cs="Arial"/>
                <w:snapToGrid w:val="0"/>
                <w:highlight w:val="yellow"/>
              </w:rPr>
              <w:t xml:space="preserve">Nach den Eckwerten der Mittelfristigen Finanzplanung des Oberkirchenrats sollen 2021 </w:t>
            </w:r>
            <w:r w:rsidR="00A2593B" w:rsidRPr="00E15E35">
              <w:rPr>
                <w:rFonts w:cs="Arial"/>
                <w:snapToGrid w:val="0"/>
                <w:highlight w:val="yellow"/>
              </w:rPr>
              <w:t>8</w:t>
            </w:r>
            <w:r w:rsidR="00807AE0" w:rsidRPr="00E15E35">
              <w:rPr>
                <w:rFonts w:cs="Arial"/>
                <w:snapToGrid w:val="0"/>
                <w:highlight w:val="yellow"/>
              </w:rPr>
              <w:t> Mio. EUR</w:t>
            </w:r>
            <w:r w:rsidRPr="00E15E35">
              <w:rPr>
                <w:rFonts w:cs="Arial"/>
                <w:snapToGrid w:val="0"/>
                <w:highlight w:val="yellow"/>
              </w:rPr>
              <w:t xml:space="preserve"> </w:t>
            </w:r>
            <w:r w:rsidR="00A2593B" w:rsidRPr="00E15E35">
              <w:rPr>
                <w:rFonts w:cs="Arial"/>
                <w:snapToGrid w:val="0"/>
                <w:highlight w:val="yellow"/>
              </w:rPr>
              <w:t>(2022</w:t>
            </w:r>
            <w:r w:rsidR="00A06932">
              <w:rPr>
                <w:rFonts w:cs="Arial"/>
                <w:snapToGrid w:val="0"/>
                <w:highlight w:val="yellow"/>
              </w:rPr>
              <w:t xml:space="preserve"> - 2024</w:t>
            </w:r>
            <w:r w:rsidR="00A2593B" w:rsidRPr="00E15E35">
              <w:rPr>
                <w:rFonts w:cs="Arial"/>
                <w:snapToGrid w:val="0"/>
                <w:highlight w:val="yellow"/>
              </w:rPr>
              <w:t>: 8 </w:t>
            </w:r>
            <w:proofErr w:type="spellStart"/>
            <w:r w:rsidR="00A2593B" w:rsidRPr="00E15E35">
              <w:rPr>
                <w:rFonts w:cs="Arial"/>
                <w:snapToGrid w:val="0"/>
                <w:highlight w:val="yellow"/>
              </w:rPr>
              <w:t>Mio.EUR</w:t>
            </w:r>
            <w:proofErr w:type="spellEnd"/>
            <w:r w:rsidR="00A2593B" w:rsidRPr="00E15E35">
              <w:rPr>
                <w:rFonts w:cs="Arial"/>
                <w:snapToGrid w:val="0"/>
                <w:highlight w:val="yellow"/>
              </w:rPr>
              <w:t>; 202</w:t>
            </w:r>
            <w:r w:rsidR="00A06932">
              <w:rPr>
                <w:rFonts w:cs="Arial"/>
                <w:snapToGrid w:val="0"/>
                <w:highlight w:val="yellow"/>
              </w:rPr>
              <w:t>5</w:t>
            </w:r>
            <w:r w:rsidR="00A2593B" w:rsidRPr="00E15E35">
              <w:rPr>
                <w:rFonts w:cs="Arial"/>
                <w:snapToGrid w:val="0"/>
                <w:highlight w:val="yellow"/>
              </w:rPr>
              <w:t xml:space="preserve">: </w:t>
            </w:r>
            <w:r w:rsidR="00A06932">
              <w:rPr>
                <w:rFonts w:cs="Arial"/>
                <w:snapToGrid w:val="0"/>
                <w:highlight w:val="yellow"/>
              </w:rPr>
              <w:t>3</w:t>
            </w:r>
            <w:r w:rsidR="00A2593B" w:rsidRPr="00E15E35">
              <w:rPr>
                <w:rFonts w:cs="Arial"/>
                <w:snapToGrid w:val="0"/>
                <w:highlight w:val="yellow"/>
              </w:rPr>
              <w:t> </w:t>
            </w:r>
            <w:proofErr w:type="spellStart"/>
            <w:r w:rsidR="00A2593B" w:rsidRPr="00E15E35">
              <w:rPr>
                <w:rFonts w:cs="Arial"/>
                <w:snapToGrid w:val="0"/>
                <w:highlight w:val="yellow"/>
              </w:rPr>
              <w:t>Mio.EUR</w:t>
            </w:r>
            <w:proofErr w:type="spellEnd"/>
            <w:r w:rsidR="00A2593B" w:rsidRPr="00E15E35">
              <w:rPr>
                <w:rFonts w:cs="Arial"/>
                <w:snapToGrid w:val="0"/>
                <w:highlight w:val="yellow"/>
              </w:rPr>
              <w:t xml:space="preserve">) </w:t>
            </w:r>
            <w:r w:rsidRPr="00E15E35">
              <w:rPr>
                <w:rFonts w:cs="Arial"/>
                <w:snapToGrid w:val="0"/>
                <w:highlight w:val="yellow"/>
              </w:rPr>
              <w:t>ausgeschüttet werden.</w:t>
            </w:r>
            <w:r w:rsidR="005B4FBC" w:rsidRPr="00E15E35">
              <w:rPr>
                <w:rFonts w:cs="Arial"/>
                <w:snapToGrid w:val="0"/>
              </w:rPr>
              <w:t xml:space="preserve"> Für die Zielrichtung der Mittel sind die synodalen Anträge Nr. 07/15</w:t>
            </w:r>
            <w:r w:rsidR="002E2F4E" w:rsidRPr="00E15E35">
              <w:rPr>
                <w:rFonts w:cs="Arial"/>
                <w:snapToGrid w:val="0"/>
              </w:rPr>
              <w:t xml:space="preserve"> (Frühjahrstagung 2015)</w:t>
            </w:r>
            <w:r w:rsidR="005B4FBC" w:rsidRPr="00E15E35">
              <w:rPr>
                <w:rFonts w:cs="Arial"/>
                <w:snapToGrid w:val="0"/>
              </w:rPr>
              <w:t xml:space="preserve">, Nr. 74/16 und Nr. 82/16 </w:t>
            </w:r>
            <w:r w:rsidR="002E2F4E" w:rsidRPr="00E15E35">
              <w:rPr>
                <w:rFonts w:cs="Arial"/>
                <w:snapToGrid w:val="0"/>
              </w:rPr>
              <w:t xml:space="preserve">(Herbsttagung 2016) </w:t>
            </w:r>
            <w:r w:rsidR="005B4FBC" w:rsidRPr="00E15E35">
              <w:rPr>
                <w:rFonts w:cs="Arial"/>
                <w:snapToGrid w:val="0"/>
              </w:rPr>
              <w:t>als Anknüpfungspunkt maßgeblich zu beachten.</w:t>
            </w:r>
          </w:p>
          <w:p w14:paraId="064AC0F1" w14:textId="77777777" w:rsidR="006E4983" w:rsidRPr="00E15E35" w:rsidRDefault="006E4983" w:rsidP="00807AE0">
            <w:pPr>
              <w:widowControl w:val="0"/>
              <w:jc w:val="both"/>
              <w:rPr>
                <w:rFonts w:cs="Arial"/>
                <w:snapToGrid w:val="0"/>
              </w:rPr>
            </w:pPr>
            <w:r w:rsidRPr="00E15E35">
              <w:rPr>
                <w:rFonts w:cs="Arial"/>
                <w:snapToGrid w:val="0"/>
              </w:rPr>
              <w:t xml:space="preserve">Siehe auch </w:t>
            </w:r>
            <w:r w:rsidR="00807AE0" w:rsidRPr="00E15E35">
              <w:rPr>
                <w:rFonts w:cs="Arial"/>
                <w:b/>
                <w:snapToGrid w:val="0"/>
              </w:rPr>
              <w:t>Rücklage 23210 (</w:t>
            </w:r>
            <w:r w:rsidRPr="00E15E35">
              <w:rPr>
                <w:rFonts w:cs="Arial"/>
                <w:b/>
                <w:snapToGrid w:val="0"/>
              </w:rPr>
              <w:t>Mindestgruppierung</w:t>
            </w:r>
            <w:r w:rsidR="00807AE0" w:rsidRPr="00E15E35">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D8887B" w14:textId="77777777" w:rsidR="009729C0" w:rsidRPr="00BA3CD0" w:rsidRDefault="009729C0" w:rsidP="002B6AC7">
            <w:pPr>
              <w:widowControl w:val="0"/>
              <w:rPr>
                <w:rFonts w:cs="Arial"/>
                <w:b/>
                <w:bCs/>
                <w:snapToGrid w:val="0"/>
              </w:rPr>
            </w:pPr>
          </w:p>
          <w:p w14:paraId="19F8D9F6" w14:textId="77777777" w:rsidR="00A2593B" w:rsidRPr="00BA3CD0" w:rsidRDefault="00A2593B" w:rsidP="002B6AC7">
            <w:pPr>
              <w:widowControl w:val="0"/>
              <w:rPr>
                <w:rFonts w:cs="Arial"/>
                <w:b/>
                <w:bCs/>
                <w:snapToGrid w:val="0"/>
              </w:rPr>
            </w:pPr>
          </w:p>
          <w:p w14:paraId="7ACE6ED5" w14:textId="77777777" w:rsidR="00A2593B" w:rsidRPr="00BA3CD0" w:rsidRDefault="00D36553" w:rsidP="002B6AC7">
            <w:pPr>
              <w:widowControl w:val="0"/>
              <w:rPr>
                <w:rFonts w:cs="Arial"/>
                <w:b/>
                <w:bCs/>
                <w:snapToGrid w:val="0"/>
              </w:rPr>
            </w:pPr>
            <w:r w:rsidRPr="00BA3CD0">
              <w:rPr>
                <w:rFonts w:cs="Arial"/>
                <w:b/>
                <w:bCs/>
                <w:snapToGrid w:val="0"/>
                <w:highlight w:val="yellow"/>
              </w:rPr>
              <w:t>N</w:t>
            </w:r>
          </w:p>
          <w:p w14:paraId="5C7ED19F" w14:textId="77777777" w:rsidR="00D36553" w:rsidRPr="00BA3CD0" w:rsidRDefault="00D36553" w:rsidP="002B6AC7">
            <w:pPr>
              <w:widowControl w:val="0"/>
              <w:rPr>
                <w:rFonts w:cs="Arial"/>
                <w:b/>
                <w:bCs/>
                <w:snapToGrid w:val="0"/>
              </w:rPr>
            </w:pPr>
          </w:p>
        </w:tc>
      </w:tr>
      <w:tr w:rsidR="00EA44D2" w:rsidRPr="00EA44D2" w14:paraId="1C7297C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9950E5" w14:textId="77777777" w:rsidR="008F1A56" w:rsidRPr="00E15E35" w:rsidRDefault="008F1A56" w:rsidP="00703F7F">
            <w:pPr>
              <w:widowControl w:val="0"/>
              <w:jc w:val="center"/>
              <w:rPr>
                <w:rFonts w:cs="Arial"/>
                <w:b/>
                <w:bCs/>
                <w:snapToGrid w:val="0"/>
              </w:rPr>
            </w:pPr>
            <w:r w:rsidRPr="00E15E35">
              <w:rPr>
                <w:rFonts w:cs="Arial"/>
                <w:b/>
                <w:bCs/>
                <w:snapToGrid w:val="0"/>
              </w:rPr>
              <w:t>40339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C1241A" w14:textId="77777777" w:rsidR="008C67C3" w:rsidRPr="00E15E35" w:rsidRDefault="008F1A56" w:rsidP="0086566C">
            <w:pPr>
              <w:widowControl w:val="0"/>
              <w:jc w:val="both"/>
              <w:rPr>
                <w:rFonts w:cs="Arial"/>
                <w:snapToGrid w:val="0"/>
              </w:rPr>
            </w:pPr>
            <w:r w:rsidRPr="00E15E35">
              <w:rPr>
                <w:rFonts w:cs="Arial"/>
                <w:bCs/>
                <w:snapToGrid w:val="0"/>
                <w:u w:val="single"/>
              </w:rPr>
              <w:t>Sonstige Kirchensteuerzuweisungen</w:t>
            </w:r>
            <w:r w:rsidR="00A2593B" w:rsidRPr="00E15E35">
              <w:rPr>
                <w:rFonts w:cs="Arial"/>
                <w:bCs/>
                <w:snapToGrid w:val="0"/>
                <w:u w:val="single"/>
              </w:rPr>
              <w:t xml:space="preserve"> (</w:t>
            </w:r>
            <w:r w:rsidR="008C67C3" w:rsidRPr="00E15E35">
              <w:rPr>
                <w:rFonts w:cs="Arial"/>
                <w:snapToGrid w:val="0"/>
                <w:u w:val="single"/>
              </w:rPr>
              <w:t>Allgemeine Finanzwirtschaft</w:t>
            </w:r>
            <w:r w:rsidR="00A2593B" w:rsidRPr="00E15E35">
              <w:rPr>
                <w:rFonts w:cs="Arial"/>
                <w:snapToGrid w:val="0"/>
                <w:u w:val="single"/>
              </w:rPr>
              <w:t>)</w:t>
            </w:r>
            <w:r w:rsidR="008C67C3" w:rsidRPr="00E15E35">
              <w:rPr>
                <w:rFonts w:cs="Arial"/>
                <w:snapToGrid w:val="0"/>
              </w:rPr>
              <w:t xml:space="preserve"> </w:t>
            </w:r>
          </w:p>
          <w:p w14:paraId="2892DB27" w14:textId="77777777" w:rsidR="00E72BC1" w:rsidRPr="00E15E35" w:rsidRDefault="001F3D2B" w:rsidP="0086566C">
            <w:pPr>
              <w:widowControl w:val="0"/>
              <w:jc w:val="both"/>
              <w:rPr>
                <w:rFonts w:cs="Arial"/>
                <w:snapToGrid w:val="0"/>
              </w:rPr>
            </w:pPr>
            <w:r w:rsidRPr="00E15E35">
              <w:rPr>
                <w:rFonts w:cs="Arial"/>
                <w:snapToGrid w:val="0"/>
              </w:rPr>
              <w:t xml:space="preserve">Pauschalierte Finanzmittel für Fusionen </w:t>
            </w:r>
            <w:r w:rsidR="00FC5A67" w:rsidRPr="00E15E35">
              <w:rPr>
                <w:rFonts w:cs="Arial"/>
                <w:snapToGrid w:val="0"/>
              </w:rPr>
              <w:t>und weitere strukturelle Anpassungen</w:t>
            </w:r>
            <w:r w:rsidR="00FF7BED" w:rsidRPr="00E15E35">
              <w:rPr>
                <w:rFonts w:cs="Arial"/>
                <w:snapToGrid w:val="0"/>
              </w:rPr>
              <w:t>;</w:t>
            </w:r>
            <w:r w:rsidR="00FC5A67" w:rsidRPr="00E15E35">
              <w:rPr>
                <w:rFonts w:cs="Arial"/>
                <w:snapToGrid w:val="0"/>
              </w:rPr>
              <w:t xml:space="preserve"> </w:t>
            </w:r>
            <w:r w:rsidRPr="00E15E35">
              <w:rPr>
                <w:rFonts w:cs="Arial"/>
                <w:snapToGrid w:val="0"/>
              </w:rPr>
              <w:t>Fördertopf</w:t>
            </w:r>
            <w:r w:rsidR="00FF7BED" w:rsidRPr="00E15E35">
              <w:rPr>
                <w:rFonts w:cs="Arial"/>
                <w:snapToGrid w:val="0"/>
              </w:rPr>
              <w:t xml:space="preserve"> beim Oberkirchenrat verwaltet</w:t>
            </w:r>
            <w:r w:rsidR="009771D1" w:rsidRPr="00E15E35">
              <w:rPr>
                <w:rFonts w:cs="Arial"/>
                <w:snapToGrid w:val="0"/>
              </w:rPr>
              <w:t xml:space="preserve">; </w:t>
            </w:r>
            <w:r w:rsidR="00FF7BED" w:rsidRPr="00E15E35">
              <w:rPr>
                <w:rFonts w:cs="Arial"/>
                <w:snapToGrid w:val="0"/>
              </w:rPr>
              <w:t>Mittelgewährung antragslos (solange Mittel vorhanden)</w:t>
            </w:r>
            <w:r w:rsidRPr="00E15E35">
              <w:rPr>
                <w:rFonts w:cs="Arial"/>
                <w:snapToGrid w:val="0"/>
              </w:rPr>
              <w:t>.</w:t>
            </w:r>
          </w:p>
          <w:p w14:paraId="24EE3B9D" w14:textId="77777777" w:rsidR="008F1A56" w:rsidRPr="00E15E35" w:rsidRDefault="00E72BC1" w:rsidP="00E15E35">
            <w:pPr>
              <w:widowControl w:val="0"/>
              <w:jc w:val="both"/>
              <w:rPr>
                <w:rFonts w:cs="Arial"/>
                <w:b/>
                <w:strike/>
                <w:snapToGrid w:val="0"/>
              </w:rPr>
            </w:pPr>
            <w:r w:rsidRPr="00E15E35">
              <w:rPr>
                <w:rFonts w:cs="Arial"/>
                <w:snapToGrid w:val="0"/>
              </w:rPr>
              <w:t xml:space="preserve">Für </w:t>
            </w:r>
            <w:r w:rsidR="00FF7BED" w:rsidRPr="00E15E35">
              <w:rPr>
                <w:rFonts w:cs="Arial"/>
                <w:snapToGrid w:val="0"/>
              </w:rPr>
              <w:t xml:space="preserve">Anfragen zu Förderrichtlinien </w:t>
            </w:r>
            <w:r w:rsidRPr="00E15E35">
              <w:rPr>
                <w:rFonts w:cs="Arial"/>
                <w:snapToGrid w:val="0"/>
              </w:rPr>
              <w:t>steht der</w:t>
            </w:r>
            <w:r w:rsidR="00FF7BED" w:rsidRPr="00E15E35">
              <w:rPr>
                <w:rFonts w:cs="Arial"/>
                <w:snapToGrid w:val="0"/>
              </w:rPr>
              <w:t xml:space="preserve"> Leiter des Referats Planungs- und Strukturfragen, Organisationsrecht </w:t>
            </w:r>
            <w:r w:rsidRPr="00E15E35">
              <w:rPr>
                <w:rFonts w:cs="Arial"/>
                <w:snapToGrid w:val="0"/>
              </w:rPr>
              <w:t>zur Verfügung</w:t>
            </w:r>
            <w:r w:rsidR="00FF7BED" w:rsidRPr="00E15E35">
              <w:rPr>
                <w:rFonts w:cs="Arial"/>
                <w:snapToGrid w:val="0"/>
              </w:rPr>
              <w:t>:</w:t>
            </w:r>
            <w:r w:rsidRPr="00E15E35">
              <w:rPr>
                <w:rFonts w:cs="Arial"/>
                <w:snapToGrid w:val="0"/>
              </w:rPr>
              <w:t xml:space="preserve"> </w:t>
            </w:r>
            <w:hyperlink r:id="rId8" w:history="1">
              <w:r w:rsidR="00D436CA" w:rsidRPr="00E15E35">
                <w:t>Christian.Schuler@elk-wue.de</w:t>
              </w:r>
            </w:hyperlink>
            <w:r w:rsidR="00FF7BED" w:rsidRPr="00E15E35">
              <w:rPr>
                <w:rFonts w:cs="Arial"/>
                <w:snapToGrid w:val="0"/>
              </w:rPr>
              <w:t>.</w:t>
            </w:r>
            <w:r w:rsidR="000153BD" w:rsidRPr="00E15E35">
              <w:rPr>
                <w:rFonts w:cs="Arial"/>
                <w:snapToGrid w:val="0"/>
              </w:rPr>
              <w:t xml:space="preserve"> Bei dieser Zuweisung handelt es sich nicht um eine zweckgebundene Zuweisung der Landeskirche, da diese Mittel nicht aus dem Haushalt der Landeskirche finanziert und zweckgebunden zugewiesen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71C4B5" w14:textId="77777777" w:rsidR="000153BD" w:rsidRPr="00BA3CD0" w:rsidRDefault="000153BD">
            <w:pPr>
              <w:widowControl w:val="0"/>
              <w:rPr>
                <w:rFonts w:cs="Arial"/>
                <w:snapToGrid w:val="0"/>
              </w:rPr>
            </w:pPr>
          </w:p>
          <w:p w14:paraId="41944951" w14:textId="77777777" w:rsidR="0026777E" w:rsidRPr="00BA3CD0" w:rsidRDefault="0026777E" w:rsidP="00D436CA">
            <w:pPr>
              <w:widowControl w:val="0"/>
              <w:rPr>
                <w:rFonts w:cs="Arial"/>
                <w:snapToGrid w:val="0"/>
                <w:highlight w:val="yellow"/>
              </w:rPr>
            </w:pPr>
          </w:p>
          <w:p w14:paraId="70CD820A" w14:textId="77777777" w:rsidR="0026777E" w:rsidRPr="00BA3CD0" w:rsidRDefault="0026777E" w:rsidP="00D436CA">
            <w:pPr>
              <w:widowControl w:val="0"/>
              <w:rPr>
                <w:rFonts w:cs="Arial"/>
                <w:snapToGrid w:val="0"/>
                <w:highlight w:val="yellow"/>
              </w:rPr>
            </w:pPr>
          </w:p>
          <w:p w14:paraId="17029CC4" w14:textId="77777777" w:rsidR="0026777E" w:rsidRPr="00BA3CD0" w:rsidRDefault="0026777E" w:rsidP="00D436CA">
            <w:pPr>
              <w:widowControl w:val="0"/>
              <w:rPr>
                <w:rFonts w:cs="Arial"/>
                <w:snapToGrid w:val="0"/>
                <w:highlight w:val="yellow"/>
              </w:rPr>
            </w:pPr>
          </w:p>
          <w:p w14:paraId="5A44CAAB" w14:textId="77777777" w:rsidR="0026777E" w:rsidRPr="00BA3CD0" w:rsidRDefault="0026777E" w:rsidP="00D436CA">
            <w:pPr>
              <w:widowControl w:val="0"/>
              <w:rPr>
                <w:rFonts w:cs="Arial"/>
                <w:snapToGrid w:val="0"/>
                <w:highlight w:val="yellow"/>
              </w:rPr>
            </w:pPr>
          </w:p>
          <w:p w14:paraId="1C1FD631" w14:textId="77777777" w:rsidR="0026777E" w:rsidRPr="00BA3CD0" w:rsidRDefault="0026777E" w:rsidP="00D436CA">
            <w:pPr>
              <w:widowControl w:val="0"/>
              <w:rPr>
                <w:rFonts w:cs="Arial"/>
                <w:snapToGrid w:val="0"/>
                <w:highlight w:val="yellow"/>
              </w:rPr>
            </w:pPr>
          </w:p>
          <w:p w14:paraId="0C68E800" w14:textId="77777777" w:rsidR="0026777E" w:rsidRPr="00BA3CD0" w:rsidRDefault="0026777E" w:rsidP="00D436CA">
            <w:pPr>
              <w:widowControl w:val="0"/>
              <w:rPr>
                <w:rFonts w:cs="Arial"/>
                <w:snapToGrid w:val="0"/>
                <w:highlight w:val="yellow"/>
              </w:rPr>
            </w:pPr>
          </w:p>
          <w:p w14:paraId="2F990571" w14:textId="77777777" w:rsidR="005871EA" w:rsidRPr="00BA3CD0" w:rsidRDefault="005871EA" w:rsidP="00D436CA">
            <w:pPr>
              <w:widowControl w:val="0"/>
              <w:rPr>
                <w:rFonts w:cs="Arial"/>
                <w:snapToGrid w:val="0"/>
              </w:rPr>
            </w:pPr>
          </w:p>
        </w:tc>
      </w:tr>
      <w:tr w:rsidR="00EA44D2" w:rsidRPr="00EA44D2" w14:paraId="454ABF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36151E" w14:textId="77777777" w:rsidR="00B405BE" w:rsidRPr="00E15E35" w:rsidRDefault="00B405BE" w:rsidP="00703F7F">
            <w:pPr>
              <w:widowControl w:val="0"/>
              <w:jc w:val="center"/>
              <w:rPr>
                <w:rFonts w:cs="Arial"/>
                <w:b/>
                <w:bCs/>
                <w:snapToGrid w:val="0"/>
              </w:rPr>
            </w:pPr>
            <w:r w:rsidRPr="00E15E35">
              <w:rPr>
                <w:rFonts w:cs="Arial"/>
                <w:b/>
                <w:bCs/>
                <w:snapToGrid w:val="0"/>
              </w:rPr>
              <w:t>40445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D51FF3" w14:textId="77777777" w:rsidR="00B405BE" w:rsidRPr="00E15E35" w:rsidRDefault="00B405BE" w:rsidP="00A2593B">
            <w:pPr>
              <w:widowControl w:val="0"/>
              <w:jc w:val="both"/>
              <w:rPr>
                <w:rFonts w:cs="Arial"/>
                <w:bCs/>
                <w:snapToGrid w:val="0"/>
                <w:u w:val="single"/>
              </w:rPr>
            </w:pPr>
            <w:r w:rsidRPr="00E15E35">
              <w:rPr>
                <w:rFonts w:cs="Arial"/>
                <w:bCs/>
                <w:snapToGrid w:val="0"/>
                <w:u w:val="single"/>
              </w:rPr>
              <w:t>Zuweisung der Versorgungsstiftung (Mindestgruppierung)</w:t>
            </w:r>
          </w:p>
          <w:p w14:paraId="17379774" w14:textId="77777777" w:rsidR="00B405BE" w:rsidRPr="00E15E35" w:rsidRDefault="009B2B2E" w:rsidP="0086566C">
            <w:pPr>
              <w:widowControl w:val="0"/>
              <w:jc w:val="both"/>
              <w:rPr>
                <w:rFonts w:cs="Arial"/>
                <w:bCs/>
                <w:snapToGrid w:val="0"/>
              </w:rPr>
            </w:pPr>
            <w:r w:rsidRPr="00E15E35">
              <w:rPr>
                <w:rFonts w:cs="Arial"/>
                <w:bCs/>
                <w:snapToGrid w:val="0"/>
              </w:rPr>
              <w:t>Ausschüttungen aus der Evangelischen Versorgungsstiftung Württemberg an die Kirchengemeinden</w:t>
            </w:r>
            <w:r w:rsidR="00A2593B" w:rsidRPr="00E15E35">
              <w:rPr>
                <w:rFonts w:cs="Arial"/>
                <w:bCs/>
                <w:snapToGrid w:val="0"/>
              </w:rPr>
              <w:t xml:space="preserve"> (siehe Gruppierung 37405). </w:t>
            </w:r>
            <w:r w:rsidR="00B405BE" w:rsidRPr="00E15E35">
              <w:rPr>
                <w:rFonts w:cs="Arial"/>
                <w:bCs/>
                <w:snapToGrid w:val="0"/>
              </w:rPr>
              <w:t>Diese</w:t>
            </w:r>
            <w:r w:rsidR="002C08AE" w:rsidRPr="00E15E35">
              <w:rPr>
                <w:rFonts w:cs="Arial"/>
                <w:bCs/>
                <w:snapToGrid w:val="0"/>
              </w:rPr>
              <w:t xml:space="preserve"> </w:t>
            </w:r>
            <w:r w:rsidR="00B405BE" w:rsidRPr="00E15E35">
              <w:rPr>
                <w:rFonts w:cs="Arial"/>
                <w:bCs/>
                <w:snapToGrid w:val="0"/>
              </w:rPr>
              <w:t>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Versorgung der Beamtinnen und Beamten beizutragen und sie zu sichern.</w:t>
            </w:r>
            <w:r w:rsidR="00C83EC4" w:rsidRPr="00E15E35">
              <w:rPr>
                <w:rFonts w:cs="Arial"/>
                <w:bCs/>
                <w:snapToGrid w:val="0"/>
              </w:rPr>
              <w:t xml:space="preserve"> </w:t>
            </w:r>
            <w:r w:rsidR="00B405BE" w:rsidRPr="00E15E35">
              <w:rPr>
                <w:rFonts w:cs="Arial"/>
                <w:bCs/>
                <w:snapToGrid w:val="0"/>
              </w:rPr>
              <w:t>Empfehlung: Bildung von Rückstellungen (nach § 75 HHO) zur Versorgungssicherung für kommende Haushaltsjahre, in denen eine insgesamt rückläufige Ertragslage erwartet wird.</w:t>
            </w:r>
          </w:p>
          <w:p w14:paraId="4AB9FF74" w14:textId="77777777" w:rsidR="00B405BE" w:rsidRPr="00E15E35" w:rsidRDefault="00B405BE" w:rsidP="00A2593B">
            <w:pPr>
              <w:widowControl w:val="0"/>
              <w:jc w:val="both"/>
              <w:rPr>
                <w:rFonts w:cs="Arial"/>
                <w:bCs/>
                <w:snapToGrid w:val="0"/>
              </w:rPr>
            </w:pPr>
            <w:r w:rsidRPr="00E15E35">
              <w:rPr>
                <w:rFonts w:cs="Arial"/>
                <w:bCs/>
                <w:snapToGrid w:val="0"/>
              </w:rPr>
              <w:t xml:space="preserve">Nach den Eckwerten der Mittelfristigen Finanzplanung des Oberkirchenrats (Orientierungsdaten) wird es in den Jahren </w:t>
            </w:r>
            <w:r w:rsidR="00E15E35" w:rsidRPr="00E15E35">
              <w:rPr>
                <w:rFonts w:cs="Arial"/>
                <w:bCs/>
                <w:snapToGrid w:val="0"/>
              </w:rPr>
              <w:t>2021 bis 2024</w:t>
            </w:r>
            <w:r w:rsidRPr="00E15E35">
              <w:rPr>
                <w:rFonts w:cs="Arial"/>
                <w:bCs/>
                <w:snapToGrid w:val="0"/>
              </w:rPr>
              <w:t xml:space="preserve"> keine Ausschüttung geb</w:t>
            </w:r>
            <w:r w:rsidR="00B00534" w:rsidRPr="00E15E35">
              <w:rPr>
                <w:rFonts w:cs="Arial"/>
                <w:bCs/>
                <w:snapToGrid w:val="0"/>
              </w:rPr>
              <w:t>en</w:t>
            </w:r>
            <w:r w:rsidR="00A2593B" w:rsidRPr="00E15E35">
              <w:rPr>
                <w:rFonts w:cs="Arial"/>
                <w:bCs/>
                <w:snapToGrid w:val="0"/>
              </w:rPr>
              <w:t>.</w:t>
            </w:r>
          </w:p>
          <w:p w14:paraId="5C89D576" w14:textId="77777777" w:rsidR="00B405BE" w:rsidRPr="00383F54" w:rsidRDefault="00B405BE" w:rsidP="00B00534">
            <w:pPr>
              <w:widowControl w:val="0"/>
              <w:jc w:val="both"/>
              <w:rPr>
                <w:rFonts w:cs="Arial"/>
                <w:bCs/>
                <w:snapToGrid w:val="0"/>
              </w:rPr>
            </w:pPr>
            <w:r w:rsidRPr="00383F54">
              <w:rPr>
                <w:rFonts w:cs="Arial"/>
                <w:bCs/>
                <w:snapToGrid w:val="0"/>
              </w:rPr>
              <w:lastRenderedPageBreak/>
              <w:t>Kirchenbezirke und Verbände sind keine Direktempfänger. Sie erhalten nach Beschluss der Bezirkssynode bzw. der Verbandsversammlung ggf. über erhöhte Umlagen zusätzliche Mittel zugewiesen.</w:t>
            </w:r>
          </w:p>
          <w:p w14:paraId="2ECF0548" w14:textId="77777777" w:rsidR="00B405BE" w:rsidRPr="00383F54" w:rsidRDefault="00B405BE" w:rsidP="00B00534">
            <w:pPr>
              <w:widowControl w:val="0"/>
              <w:jc w:val="both"/>
              <w:rPr>
                <w:rFonts w:cs="Arial"/>
                <w:bCs/>
                <w:snapToGrid w:val="0"/>
              </w:rPr>
            </w:pPr>
          </w:p>
          <w:p w14:paraId="570A66D5" w14:textId="77777777" w:rsidR="00B405BE" w:rsidRPr="00E15E35" w:rsidRDefault="00B405BE" w:rsidP="00B00534">
            <w:pPr>
              <w:widowControl w:val="0"/>
              <w:jc w:val="both"/>
              <w:rPr>
                <w:rFonts w:cs="Arial"/>
                <w:b/>
                <w:bCs/>
                <w:snapToGrid w:val="0"/>
              </w:rPr>
            </w:pPr>
            <w:r w:rsidRPr="00383F54">
              <w:rPr>
                <w:rFonts w:cs="Arial"/>
                <w:bCs/>
                <w:snapToGrid w:val="0"/>
              </w:rPr>
              <w:t>Bei der zweckgebundenen Zuweisung handelt es sich um Mittel aus kirchlichen Kassen (vgl. z. B. Mustervertrag Kindergarten), die bei der Abrechnung von Betriebskosten nicht gesondert auszuweisen sind; d. h. sie werden nicht auf den von den Kommunen zu tragenden Anteil angerechnet.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17E4C0" w14:textId="77777777" w:rsidR="00B405BE" w:rsidRPr="00BA3CD0" w:rsidRDefault="00B405BE" w:rsidP="0087565C"/>
          <w:p w14:paraId="40AF7EC1" w14:textId="77777777" w:rsidR="00B405BE" w:rsidRPr="00BA3CD0" w:rsidRDefault="00B405BE" w:rsidP="00A97A85"/>
          <w:p w14:paraId="279E8642" w14:textId="77777777" w:rsidR="00807AE0" w:rsidRPr="00BA3CD0" w:rsidRDefault="00807AE0" w:rsidP="00A97A85"/>
          <w:p w14:paraId="07916B25" w14:textId="77777777" w:rsidR="00807AE0" w:rsidRPr="00BA3CD0" w:rsidRDefault="00807AE0" w:rsidP="00A97A85"/>
          <w:p w14:paraId="70C823C2" w14:textId="77777777" w:rsidR="00807AE0" w:rsidRPr="00BA3CD0" w:rsidRDefault="00807AE0" w:rsidP="00A97A85"/>
          <w:p w14:paraId="4910C7F5" w14:textId="77777777" w:rsidR="00807AE0" w:rsidRPr="00BA3CD0" w:rsidRDefault="00807AE0" w:rsidP="00A97A85"/>
          <w:p w14:paraId="23D3CCDC" w14:textId="77777777" w:rsidR="00807AE0" w:rsidRPr="00BA3CD0" w:rsidRDefault="00807AE0" w:rsidP="00A97A85"/>
          <w:p w14:paraId="0F66D902" w14:textId="77777777" w:rsidR="00807AE0" w:rsidRPr="00BA3CD0" w:rsidRDefault="00807AE0" w:rsidP="00A97A85"/>
          <w:p w14:paraId="779FE755" w14:textId="77777777" w:rsidR="00807AE0" w:rsidRPr="00BA3CD0" w:rsidRDefault="00807AE0" w:rsidP="00A97A85"/>
          <w:p w14:paraId="4C7A9E44" w14:textId="77777777" w:rsidR="00E15E35" w:rsidRPr="00BA3CD0" w:rsidRDefault="00E15E35" w:rsidP="00A97A85"/>
          <w:p w14:paraId="1716703F" w14:textId="77777777" w:rsidR="00E15E35" w:rsidRPr="00BA3CD0" w:rsidRDefault="00E15E35" w:rsidP="00A97A85"/>
          <w:p w14:paraId="0AE9C582" w14:textId="77777777" w:rsidR="00B405BE" w:rsidRPr="00BA3CD0" w:rsidRDefault="00B405BE" w:rsidP="00A16238">
            <w:pPr>
              <w:rPr>
                <w:rFonts w:cs="Arial"/>
                <w:snapToGrid w:val="0"/>
              </w:rPr>
            </w:pPr>
          </w:p>
        </w:tc>
      </w:tr>
      <w:tr w:rsidR="00EA44D2" w:rsidRPr="00EA44D2" w14:paraId="4D0623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A92E10" w14:textId="77777777" w:rsidR="00B405BE" w:rsidRPr="00E15E35" w:rsidRDefault="00B405BE" w:rsidP="00703F7F">
            <w:pPr>
              <w:widowControl w:val="0"/>
              <w:jc w:val="center"/>
              <w:rPr>
                <w:rFonts w:cs="Arial"/>
                <w:b/>
                <w:bCs/>
                <w:snapToGrid w:val="0"/>
              </w:rPr>
            </w:pPr>
            <w:r w:rsidRPr="00E15E35">
              <w:rPr>
                <w:rFonts w:cs="Arial"/>
                <w:b/>
                <w:bCs/>
                <w:snapToGrid w:val="0"/>
              </w:rPr>
              <w:lastRenderedPageBreak/>
              <w:t>40499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858F533" w14:textId="77777777" w:rsidR="00B00534" w:rsidRPr="00E15E35" w:rsidRDefault="00B405BE" w:rsidP="00CE4B85">
            <w:pPr>
              <w:widowControl w:val="0"/>
              <w:jc w:val="both"/>
              <w:rPr>
                <w:rFonts w:cs="Arial"/>
                <w:bCs/>
                <w:snapToGrid w:val="0"/>
                <w:u w:val="single"/>
              </w:rPr>
            </w:pPr>
            <w:r w:rsidRPr="00E15E35">
              <w:rPr>
                <w:rFonts w:cs="Arial"/>
                <w:bCs/>
                <w:snapToGrid w:val="0"/>
                <w:u w:val="single"/>
              </w:rPr>
              <w:t>Sonstige zweckgebundene Zuweisungen</w:t>
            </w:r>
          </w:p>
          <w:p w14:paraId="07C39A1F" w14:textId="77777777" w:rsidR="00B00534" w:rsidRPr="00E15E35" w:rsidRDefault="00B405BE" w:rsidP="00CE4B85">
            <w:pPr>
              <w:widowControl w:val="0"/>
              <w:jc w:val="both"/>
              <w:rPr>
                <w:rFonts w:cs="Arial"/>
                <w:snapToGrid w:val="0"/>
                <w:u w:val="single"/>
              </w:rPr>
            </w:pPr>
            <w:r w:rsidRPr="00E15E35">
              <w:rPr>
                <w:rFonts w:cs="Arial"/>
                <w:snapToGrid w:val="0"/>
                <w:u w:val="single"/>
              </w:rPr>
              <w:t>Betreuung und Erziehung in Tageseinrichtungen für Kinder</w:t>
            </w:r>
          </w:p>
          <w:p w14:paraId="75FC3CA6" w14:textId="77777777" w:rsidR="00B405BE" w:rsidRPr="00E15E35" w:rsidRDefault="00E12738" w:rsidP="00CE4B85">
            <w:pPr>
              <w:widowControl w:val="0"/>
              <w:jc w:val="both"/>
              <w:rPr>
                <w:rFonts w:cs="Arial"/>
                <w:bCs/>
                <w:snapToGrid w:val="0"/>
              </w:rPr>
            </w:pPr>
            <w:r w:rsidRPr="00E15E35">
              <w:rPr>
                <w:rFonts w:cs="Arial"/>
                <w:bCs/>
                <w:snapToGrid w:val="0"/>
              </w:rPr>
              <w:t>Für d</w:t>
            </w:r>
            <w:r w:rsidR="00B405BE" w:rsidRPr="00E15E35">
              <w:rPr>
                <w:rFonts w:cs="Arial"/>
                <w:bCs/>
                <w:snapToGrid w:val="0"/>
              </w:rPr>
              <w:t xml:space="preserve">ie </w:t>
            </w:r>
            <w:r w:rsidR="00B405BE" w:rsidRPr="00E15E35">
              <w:rPr>
                <w:rFonts w:cs="Arial"/>
                <w:b/>
                <w:bCs/>
                <w:snapToGrid w:val="0"/>
              </w:rPr>
              <w:t>finanzielle Förderung von Abmangelbeträgen bei den Betriebskosten</w:t>
            </w:r>
            <w:r w:rsidR="00B405BE" w:rsidRPr="00E15E35">
              <w:rPr>
                <w:rFonts w:cs="Arial"/>
                <w:bCs/>
                <w:snapToGrid w:val="0"/>
              </w:rPr>
              <w:t xml:space="preserve"> als Anschubfinanzierung</w:t>
            </w:r>
            <w:r w:rsidRPr="00E15E35">
              <w:rPr>
                <w:rFonts w:cs="Arial"/>
                <w:bCs/>
                <w:snapToGrid w:val="0"/>
              </w:rPr>
              <w:t xml:space="preserve"> für den Betrieb von Familienzentren</w:t>
            </w:r>
            <w:r w:rsidR="00E738AB" w:rsidRPr="00E15E35">
              <w:rPr>
                <w:rFonts w:cs="Arial"/>
                <w:bCs/>
                <w:snapToGrid w:val="0"/>
              </w:rPr>
              <w:t xml:space="preserve"> </w:t>
            </w:r>
            <w:r w:rsidRPr="00E15E35">
              <w:rPr>
                <w:rFonts w:cs="Arial"/>
                <w:bCs/>
                <w:snapToGrid w:val="0"/>
              </w:rPr>
              <w:t>stehen ab 2018</w:t>
            </w:r>
            <w:r w:rsidR="00B405BE" w:rsidRPr="00E15E35">
              <w:rPr>
                <w:rFonts w:cs="Arial"/>
                <w:bCs/>
                <w:snapToGrid w:val="0"/>
              </w:rPr>
              <w:t xml:space="preserve"> bis 2022 jährlich 400.000 € zur Verfügung. Nicht verbrauchte Mittel </w:t>
            </w:r>
            <w:r w:rsidRPr="00E15E35">
              <w:rPr>
                <w:rFonts w:cs="Arial"/>
                <w:bCs/>
                <w:snapToGrid w:val="0"/>
              </w:rPr>
              <w:t xml:space="preserve">eines Kalenderjahres </w:t>
            </w:r>
            <w:r w:rsidR="00B405BE" w:rsidRPr="00E15E35">
              <w:rPr>
                <w:rFonts w:cs="Arial"/>
                <w:bCs/>
                <w:snapToGrid w:val="0"/>
              </w:rPr>
              <w:t>können</w:t>
            </w:r>
            <w:r w:rsidRPr="00E15E35">
              <w:rPr>
                <w:rFonts w:cs="Arial"/>
                <w:bCs/>
                <w:snapToGrid w:val="0"/>
              </w:rPr>
              <w:t xml:space="preserve"> ins Folgejahr</w:t>
            </w:r>
            <w:r w:rsidR="00B405BE" w:rsidRPr="00E15E35">
              <w:rPr>
                <w:rFonts w:cs="Arial"/>
                <w:bCs/>
                <w:snapToGrid w:val="0"/>
              </w:rPr>
              <w:t xml:space="preserve"> übertragen werden. Mittel können beim Oberkirchenrat beantragt werden. Antragsdatum ist jeweils der 30. September eines Jahres für das nachfolgende Jahr.</w:t>
            </w:r>
          </w:p>
          <w:p w14:paraId="68AF9EA5" w14:textId="77777777" w:rsidR="00B405BE" w:rsidRPr="00E15E35" w:rsidRDefault="00B405BE" w:rsidP="00CE4B85">
            <w:pPr>
              <w:widowControl w:val="0"/>
              <w:jc w:val="both"/>
              <w:rPr>
                <w:rFonts w:cs="Arial"/>
                <w:bCs/>
                <w:snapToGrid w:val="0"/>
              </w:rPr>
            </w:pPr>
            <w:r w:rsidRPr="00E15E35">
              <w:rPr>
                <w:rFonts w:cs="Arial"/>
                <w:bCs/>
                <w:snapToGrid w:val="0"/>
              </w:rPr>
              <w:t>Die Zuschüsse erfolgen kalenderjährlich bis zu maximal drei Jahren, aber nicht für bauliche Investitionen, Abschreibungen und Verwaltungskosten</w:t>
            </w:r>
            <w:r w:rsidR="00E12738" w:rsidRPr="00E15E35">
              <w:rPr>
                <w:rFonts w:cs="Arial"/>
                <w:bCs/>
                <w:snapToGrid w:val="0"/>
              </w:rPr>
              <w:t xml:space="preserve"> (</w:t>
            </w:r>
            <w:r w:rsidRPr="00E15E35">
              <w:rPr>
                <w:rFonts w:cs="Arial"/>
                <w:bCs/>
                <w:snapToGrid w:val="0"/>
              </w:rPr>
              <w:t>Rundschreiben AZ 46.00 Nr. 46.0-01-01-V88/8.1 vom 9. Mai 2018 mit Anlage „Verwaltungsvorschrift“</w:t>
            </w:r>
            <w:r w:rsidR="00E12738" w:rsidRPr="00E15E35">
              <w:rPr>
                <w:rFonts w:cs="Arial"/>
                <w:bCs/>
                <w:snapToGrid w:val="0"/>
              </w:rPr>
              <w:t>)</w:t>
            </w:r>
            <w:r w:rsidR="002203CB" w:rsidRPr="00E15E35">
              <w:rPr>
                <w:rFonts w:cs="Arial"/>
                <w:bCs/>
                <w:snapToGrid w:val="0"/>
              </w:rPr>
              <w:t>.</w:t>
            </w:r>
          </w:p>
          <w:p w14:paraId="346600F9" w14:textId="77777777" w:rsidR="002203CB" w:rsidRDefault="002203CB" w:rsidP="00CE4B85">
            <w:pPr>
              <w:widowControl w:val="0"/>
              <w:jc w:val="both"/>
              <w:rPr>
                <w:rFonts w:cs="Arial"/>
                <w:snapToGrid w:val="0"/>
              </w:rPr>
            </w:pPr>
            <w:r w:rsidRPr="00E15E35">
              <w:rPr>
                <w:rFonts w:cs="Arial"/>
                <w:snapToGrid w:val="0"/>
                <w:highlight w:val="yellow"/>
              </w:rPr>
              <w:t xml:space="preserve">Ab 2020 beträgt die Förderung jeder evangelischen Kindergartengruppe pro Jahr 1.000 EUR pauschal. Ab 2020 sollen auf besonderen Antrag hin neu geschaffene Kindergartengruppen einmalig mit 5.000 EUR gefördert werden können. </w:t>
            </w:r>
            <w:r w:rsidR="001A5A73" w:rsidRPr="00E15E35">
              <w:rPr>
                <w:rFonts w:cs="Arial"/>
                <w:snapToGrid w:val="0"/>
                <w:highlight w:val="yellow"/>
              </w:rPr>
              <w:t>Siehe hierzu das Rundschreiben AZ46.00-Nr.46.00-09-V01 vom 5. Dezember 2019.</w:t>
            </w:r>
          </w:p>
          <w:p w14:paraId="484032EA" w14:textId="77777777" w:rsidR="003C0AF8" w:rsidRPr="00E15E35" w:rsidRDefault="00132187" w:rsidP="00CE4B85">
            <w:pPr>
              <w:widowControl w:val="0"/>
              <w:jc w:val="both"/>
              <w:rPr>
                <w:rFonts w:cs="Arial"/>
                <w:bCs/>
                <w:snapToGrid w:val="0"/>
              </w:rPr>
            </w:pPr>
            <w:r w:rsidRPr="00132187">
              <w:rPr>
                <w:rFonts w:cs="Arial"/>
                <w:snapToGrid w:val="0"/>
                <w:highlight w:val="yellow"/>
              </w:rPr>
              <w:t>Die</w:t>
            </w:r>
            <w:r w:rsidR="003C0AF8" w:rsidRPr="00132187">
              <w:rPr>
                <w:rFonts w:cs="Arial"/>
                <w:snapToGrid w:val="0"/>
                <w:highlight w:val="yellow"/>
              </w:rPr>
              <w:t xml:space="preserve"> Richtlinie für die finanzielle Förderung von Betriebskosten für der ev. Kindertageseinrichtungen vom 6.12.2019 AZ 74-50 Nr. 78.3-1354-03-V08/8 </w:t>
            </w:r>
            <w:r w:rsidRPr="00132187">
              <w:rPr>
                <w:rFonts w:cs="Arial"/>
                <w:snapToGrid w:val="0"/>
                <w:highlight w:val="yellow"/>
              </w:rPr>
              <w:t>trat am 1.1.2020 in Kraft.</w:t>
            </w:r>
            <w:r>
              <w:rPr>
                <w:rFonts w:cs="Arial"/>
                <w:snapToGrid w:val="0"/>
              </w:rPr>
              <w:t xml:space="preserve"> </w:t>
            </w:r>
            <w:hyperlink r:id="rId9" w:history="1">
              <w:r w:rsidRPr="00132187">
                <w:rPr>
                  <w:rStyle w:val="Hyperlink"/>
                  <w:rFonts w:cs="Arial"/>
                  <w:snapToGrid w:val="0"/>
                </w:rPr>
                <w:t>https://www.service.elk-wue.de/typo3conf/ext/as_rundschreiben/res/download_rundschreiben.php?t=1&amp;f=3124&amp;fhash=0f8609d4ae985214e5820e25be0e00d0eb817921</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EE0868" w14:textId="77777777" w:rsidR="00B405BE" w:rsidRPr="00BA3CD0" w:rsidRDefault="00B405BE">
            <w:pPr>
              <w:widowControl w:val="0"/>
              <w:rPr>
                <w:rFonts w:cs="Arial"/>
                <w:snapToGrid w:val="0"/>
              </w:rPr>
            </w:pPr>
          </w:p>
          <w:p w14:paraId="03C56FFA" w14:textId="77777777" w:rsidR="00B405BE" w:rsidRPr="00BA3CD0" w:rsidRDefault="00B405BE">
            <w:pPr>
              <w:widowControl w:val="0"/>
              <w:rPr>
                <w:rFonts w:cs="Arial"/>
                <w:snapToGrid w:val="0"/>
              </w:rPr>
            </w:pPr>
          </w:p>
          <w:p w14:paraId="48657667" w14:textId="77777777" w:rsidR="00B405BE" w:rsidRPr="00BA3CD0" w:rsidRDefault="00B405BE" w:rsidP="0087565C"/>
          <w:p w14:paraId="777C2A2D" w14:textId="77777777" w:rsidR="006E4415" w:rsidRPr="00BA3CD0" w:rsidRDefault="006E4415" w:rsidP="0087565C"/>
          <w:p w14:paraId="4A8602BC" w14:textId="1B4C11F0" w:rsidR="002203CB" w:rsidRPr="00BA3CD0" w:rsidRDefault="002203CB" w:rsidP="004512DF">
            <w:pPr>
              <w:widowControl w:val="0"/>
            </w:pPr>
          </w:p>
          <w:p w14:paraId="5058D81D" w14:textId="7B67A5A7" w:rsidR="00A16238" w:rsidRPr="00BA3CD0" w:rsidRDefault="00A16238" w:rsidP="004512DF">
            <w:pPr>
              <w:widowControl w:val="0"/>
            </w:pPr>
          </w:p>
          <w:p w14:paraId="524ADEB2" w14:textId="1D4E2337" w:rsidR="00A16238" w:rsidRPr="00BA3CD0" w:rsidRDefault="00A16238" w:rsidP="004512DF">
            <w:pPr>
              <w:widowControl w:val="0"/>
            </w:pPr>
          </w:p>
          <w:p w14:paraId="59A9B292" w14:textId="5E3470B7" w:rsidR="00A16238" w:rsidRPr="00BA3CD0" w:rsidRDefault="00A16238" w:rsidP="004512DF">
            <w:pPr>
              <w:widowControl w:val="0"/>
            </w:pPr>
          </w:p>
          <w:p w14:paraId="1CD508FB" w14:textId="33C63943" w:rsidR="00A16238" w:rsidRPr="00BA3CD0" w:rsidRDefault="00A16238" w:rsidP="004512DF">
            <w:pPr>
              <w:widowControl w:val="0"/>
            </w:pPr>
          </w:p>
          <w:p w14:paraId="568F7C08" w14:textId="77777777" w:rsidR="00A16238" w:rsidRPr="00BA3CD0" w:rsidRDefault="00A16238" w:rsidP="004512DF">
            <w:pPr>
              <w:widowControl w:val="0"/>
            </w:pPr>
          </w:p>
          <w:p w14:paraId="1223B08E" w14:textId="77777777" w:rsidR="002203CB" w:rsidRPr="00BA3CD0" w:rsidRDefault="002203CB" w:rsidP="004512DF">
            <w:pPr>
              <w:widowControl w:val="0"/>
              <w:rPr>
                <w:b/>
                <w:highlight w:val="yellow"/>
              </w:rPr>
            </w:pPr>
            <w:r w:rsidRPr="00BA3CD0">
              <w:rPr>
                <w:b/>
                <w:highlight w:val="yellow"/>
              </w:rPr>
              <w:t>N</w:t>
            </w:r>
          </w:p>
          <w:p w14:paraId="0C8A9CCB" w14:textId="77777777" w:rsidR="00A16238" w:rsidRPr="00BA3CD0" w:rsidRDefault="00A16238" w:rsidP="00132187">
            <w:pPr>
              <w:widowControl w:val="0"/>
              <w:rPr>
                <w:b/>
                <w:highlight w:val="yellow"/>
              </w:rPr>
            </w:pPr>
          </w:p>
          <w:p w14:paraId="70F2CB8B" w14:textId="77777777" w:rsidR="00A16238" w:rsidRPr="00BA3CD0" w:rsidRDefault="00A16238" w:rsidP="00132187">
            <w:pPr>
              <w:widowControl w:val="0"/>
              <w:rPr>
                <w:b/>
                <w:highlight w:val="yellow"/>
              </w:rPr>
            </w:pPr>
          </w:p>
          <w:p w14:paraId="5C0E925E" w14:textId="77777777" w:rsidR="00A16238" w:rsidRPr="00BA3CD0" w:rsidRDefault="00A16238" w:rsidP="00132187">
            <w:pPr>
              <w:widowControl w:val="0"/>
              <w:rPr>
                <w:b/>
                <w:highlight w:val="yellow"/>
              </w:rPr>
            </w:pPr>
          </w:p>
          <w:p w14:paraId="68A73618" w14:textId="2D777D4C" w:rsidR="00132187" w:rsidRPr="00BA3CD0" w:rsidRDefault="00132187" w:rsidP="00132187">
            <w:pPr>
              <w:widowControl w:val="0"/>
              <w:rPr>
                <w:b/>
                <w:highlight w:val="yellow"/>
              </w:rPr>
            </w:pPr>
            <w:r w:rsidRPr="00BA3CD0">
              <w:rPr>
                <w:b/>
                <w:highlight w:val="yellow"/>
              </w:rPr>
              <w:t>N</w:t>
            </w:r>
          </w:p>
          <w:p w14:paraId="71D32A2E" w14:textId="77777777" w:rsidR="00132187" w:rsidRPr="00BA3CD0" w:rsidRDefault="00132187" w:rsidP="004512DF">
            <w:pPr>
              <w:widowControl w:val="0"/>
            </w:pPr>
          </w:p>
        </w:tc>
      </w:tr>
      <w:tr w:rsidR="00EA44D2" w:rsidRPr="00EA44D2" w14:paraId="45D483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8896C1" w14:textId="77777777" w:rsidR="00B405BE" w:rsidRPr="00E15E35" w:rsidRDefault="00B405BE" w:rsidP="00703F7F">
            <w:pPr>
              <w:widowControl w:val="0"/>
              <w:jc w:val="center"/>
              <w:rPr>
                <w:rFonts w:cs="Arial"/>
                <w:b/>
                <w:bCs/>
                <w:snapToGrid w:val="0"/>
              </w:rPr>
            </w:pPr>
            <w:r w:rsidRPr="00E15E35">
              <w:rPr>
                <w:rFonts w:cs="Arial"/>
                <w:b/>
                <w:bCs/>
                <w:snapToGrid w:val="0"/>
              </w:rPr>
              <w:t>40530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0C6BBD" w14:textId="77777777" w:rsidR="00B405BE" w:rsidRPr="00E15E35" w:rsidRDefault="00B405BE" w:rsidP="00A2593B">
            <w:pPr>
              <w:widowControl w:val="0"/>
              <w:jc w:val="both"/>
              <w:rPr>
                <w:rFonts w:cs="Arial"/>
                <w:bCs/>
                <w:snapToGrid w:val="0"/>
                <w:u w:val="single"/>
              </w:rPr>
            </w:pPr>
            <w:r w:rsidRPr="00E15E35">
              <w:rPr>
                <w:rFonts w:cs="Arial"/>
                <w:bCs/>
                <w:snapToGrid w:val="0"/>
                <w:u w:val="single"/>
              </w:rPr>
              <w:t>Zuschüsse von Landkreisen</w:t>
            </w:r>
          </w:p>
          <w:p w14:paraId="158E14CB" w14:textId="77777777" w:rsidR="00B00534" w:rsidRPr="00E15E35" w:rsidRDefault="00B405BE" w:rsidP="00B00534">
            <w:pPr>
              <w:widowControl w:val="0"/>
              <w:jc w:val="both"/>
              <w:rPr>
                <w:rFonts w:cs="Arial"/>
                <w:snapToGrid w:val="0"/>
                <w:u w:val="single"/>
              </w:rPr>
            </w:pPr>
            <w:r w:rsidRPr="00E15E35">
              <w:rPr>
                <w:rFonts w:cs="Arial"/>
                <w:snapToGrid w:val="0"/>
                <w:u w:val="single"/>
              </w:rPr>
              <w:t>Betreuung und Erziehung in Tageseinrichtungen für Kinder</w:t>
            </w:r>
          </w:p>
          <w:p w14:paraId="06C06F24" w14:textId="77777777" w:rsidR="00B405BE" w:rsidRPr="00E15E35" w:rsidRDefault="00B405BE" w:rsidP="00B00534">
            <w:pPr>
              <w:widowControl w:val="0"/>
              <w:jc w:val="both"/>
              <w:rPr>
                <w:rFonts w:cs="Arial"/>
                <w:snapToGrid w:val="0"/>
              </w:rPr>
            </w:pPr>
            <w:r w:rsidRPr="00E15E35">
              <w:rPr>
                <w:rFonts w:cs="Arial"/>
                <w:snapToGrid w:val="0"/>
              </w:rPr>
              <w:t>Pauschaler Zuschuss für Eingliederungshilfe nach SGB XII.</w:t>
            </w:r>
          </w:p>
          <w:p w14:paraId="1F745ED2" w14:textId="77777777" w:rsidR="00AB2CAA" w:rsidRPr="00E15E35" w:rsidRDefault="00AB2CAA" w:rsidP="00B00534">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664E3E" w14:textId="77777777" w:rsidR="00B405BE" w:rsidRPr="00BA3CD0" w:rsidRDefault="00B405BE">
            <w:pPr>
              <w:widowControl w:val="0"/>
              <w:rPr>
                <w:rFonts w:cs="Arial"/>
                <w:snapToGrid w:val="0"/>
              </w:rPr>
            </w:pPr>
          </w:p>
        </w:tc>
      </w:tr>
      <w:tr w:rsidR="00EA44D2" w:rsidRPr="00EA44D2" w14:paraId="59AF9F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04D702E8" w14:textId="77777777" w:rsidR="00B405BE" w:rsidRPr="00E15E35" w:rsidRDefault="00B405BE" w:rsidP="00703F7F">
            <w:pPr>
              <w:widowControl w:val="0"/>
              <w:jc w:val="center"/>
              <w:rPr>
                <w:rFonts w:cs="Arial"/>
                <w:b/>
                <w:bCs/>
                <w:snapToGrid w:val="0"/>
              </w:rPr>
            </w:pPr>
            <w:r w:rsidRPr="00E15E35">
              <w:rPr>
                <w:rFonts w:cs="Arial"/>
                <w:b/>
                <w:bCs/>
                <w:snapToGrid w:val="0"/>
              </w:rPr>
              <w:t>40540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973AE6" w14:textId="77777777" w:rsidR="00B00534" w:rsidRPr="00E15E35" w:rsidRDefault="00B405BE" w:rsidP="00A2593B">
            <w:pPr>
              <w:widowControl w:val="0"/>
              <w:jc w:val="both"/>
              <w:rPr>
                <w:rFonts w:cs="Arial"/>
                <w:bCs/>
                <w:snapToGrid w:val="0"/>
                <w:u w:val="single"/>
              </w:rPr>
            </w:pPr>
            <w:r w:rsidRPr="00E15E35">
              <w:rPr>
                <w:rFonts w:cs="Arial"/>
                <w:bCs/>
                <w:snapToGrid w:val="0"/>
                <w:u w:val="single"/>
              </w:rPr>
              <w:t>Zuschüsse von bürgerlichen Gemeinden (laufender Betrieb)</w:t>
            </w:r>
          </w:p>
          <w:p w14:paraId="0FBB6160" w14:textId="77777777" w:rsidR="00B00534" w:rsidRPr="00E15E35" w:rsidRDefault="00B405BE" w:rsidP="00B00534">
            <w:pPr>
              <w:pStyle w:val="Kopfzeile"/>
              <w:widowControl w:val="0"/>
              <w:tabs>
                <w:tab w:val="clear" w:pos="4536"/>
                <w:tab w:val="clear" w:pos="9072"/>
                <w:tab w:val="left" w:pos="214"/>
                <w:tab w:val="left" w:pos="2907"/>
              </w:tabs>
              <w:jc w:val="both"/>
              <w:rPr>
                <w:rFonts w:cs="Arial"/>
                <w:snapToGrid w:val="0"/>
                <w:u w:val="single"/>
              </w:rPr>
            </w:pPr>
            <w:r w:rsidRPr="00E15E35">
              <w:rPr>
                <w:rFonts w:cs="Arial"/>
                <w:snapToGrid w:val="0"/>
                <w:u w:val="single"/>
              </w:rPr>
              <w:t>Betreuung und Erziehung in Tageseinrichtungen für Kinder</w:t>
            </w:r>
          </w:p>
          <w:p w14:paraId="22934EDB" w14:textId="77777777" w:rsidR="00B405BE" w:rsidRPr="00E15E35" w:rsidRDefault="00B405BE" w:rsidP="00B00534">
            <w:pPr>
              <w:pStyle w:val="Kopfzeile"/>
              <w:widowControl w:val="0"/>
              <w:tabs>
                <w:tab w:val="clear" w:pos="4536"/>
                <w:tab w:val="clear" w:pos="9072"/>
                <w:tab w:val="left" w:pos="214"/>
                <w:tab w:val="left" w:pos="2907"/>
              </w:tabs>
              <w:jc w:val="both"/>
              <w:rPr>
                <w:rFonts w:cs="Arial"/>
                <w:b/>
                <w:bCs/>
                <w:snapToGrid w:val="0"/>
              </w:rPr>
            </w:pPr>
            <w:r w:rsidRPr="00E15E35">
              <w:rPr>
                <w:rFonts w:cs="Arial"/>
                <w:snapToGrid w:val="0"/>
              </w:rPr>
              <w:t xml:space="preserve">Gesamter </w:t>
            </w:r>
            <w:proofErr w:type="spellStart"/>
            <w:r w:rsidRPr="00E15E35">
              <w:rPr>
                <w:rFonts w:cs="Arial"/>
                <w:snapToGrid w:val="0"/>
              </w:rPr>
              <w:t>Abmangelanteil</w:t>
            </w:r>
            <w:proofErr w:type="spellEnd"/>
            <w:r w:rsidRPr="00E15E35">
              <w:rPr>
                <w:rFonts w:cs="Arial"/>
                <w:snapToGrid w:val="0"/>
              </w:rPr>
              <w:t xml:space="preserve"> für Tageseinrichtungen für Kinder unter Gliederung 2210; siehe hierzu Anlage 2 Ziffer 2 Absatz 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44FD21" w14:textId="77777777" w:rsidR="00B405BE" w:rsidRPr="00BA3CD0" w:rsidRDefault="00B405BE">
            <w:pPr>
              <w:pStyle w:val="Kopfzeile"/>
              <w:widowControl w:val="0"/>
              <w:tabs>
                <w:tab w:val="clear" w:pos="4536"/>
                <w:tab w:val="clear" w:pos="9072"/>
              </w:tabs>
              <w:rPr>
                <w:rFonts w:cs="Arial"/>
                <w:snapToGrid w:val="0"/>
              </w:rPr>
            </w:pPr>
          </w:p>
        </w:tc>
      </w:tr>
      <w:tr w:rsidR="00EA44D2" w:rsidRPr="00EA44D2" w14:paraId="3F2E33B7"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41776031" w14:textId="77777777" w:rsidR="00B405BE" w:rsidRPr="00BE2920" w:rsidRDefault="00B405BE" w:rsidP="00703F7F">
            <w:pPr>
              <w:widowControl w:val="0"/>
              <w:jc w:val="center"/>
              <w:rPr>
                <w:rFonts w:cs="Arial"/>
                <w:b/>
                <w:bCs/>
                <w:snapToGrid w:val="0"/>
              </w:rPr>
            </w:pPr>
            <w:r w:rsidRPr="00BE2920">
              <w:rPr>
                <w:rFonts w:cs="Arial"/>
                <w:b/>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BB2170A" w14:textId="77777777" w:rsidR="00B00534" w:rsidRPr="00BE2920" w:rsidRDefault="00B405BE" w:rsidP="001E7DFC">
            <w:pPr>
              <w:widowControl w:val="0"/>
              <w:jc w:val="both"/>
              <w:rPr>
                <w:rFonts w:cs="Arial"/>
                <w:bCs/>
                <w:snapToGrid w:val="0"/>
                <w:u w:val="single"/>
              </w:rPr>
            </w:pPr>
            <w:r w:rsidRPr="00BE2920">
              <w:rPr>
                <w:rFonts w:cs="Arial"/>
                <w:bCs/>
                <w:snapToGrid w:val="0"/>
                <w:u w:val="single"/>
              </w:rPr>
              <w:t>Zinsen</w:t>
            </w:r>
          </w:p>
          <w:p w14:paraId="1A2A88F1" w14:textId="77777777" w:rsidR="00B00534" w:rsidRPr="00BE2920" w:rsidRDefault="00B405BE" w:rsidP="001E7DFC">
            <w:pPr>
              <w:widowControl w:val="0"/>
              <w:jc w:val="both"/>
              <w:rPr>
                <w:rFonts w:cs="Arial"/>
                <w:snapToGrid w:val="0"/>
                <w:u w:val="single"/>
              </w:rPr>
            </w:pPr>
            <w:r w:rsidRPr="00BE2920">
              <w:rPr>
                <w:rFonts w:cs="Arial"/>
                <w:snapToGrid w:val="0"/>
                <w:u w:val="single"/>
              </w:rPr>
              <w:t>Allgemeine Finanzwirtschaft</w:t>
            </w:r>
          </w:p>
          <w:p w14:paraId="6CD442C4" w14:textId="77777777" w:rsidR="00B405BE" w:rsidRPr="00BE2920" w:rsidRDefault="00B405BE" w:rsidP="001E7DFC">
            <w:pPr>
              <w:widowControl w:val="0"/>
              <w:jc w:val="both"/>
              <w:rPr>
                <w:rFonts w:cs="Arial"/>
                <w:snapToGrid w:val="0"/>
              </w:rPr>
            </w:pPr>
            <w:r w:rsidRPr="00BE2920">
              <w:rPr>
                <w:rFonts w:cs="Arial"/>
                <w:snapToGrid w:val="0"/>
              </w:rPr>
              <w:t>Verwendung der Zinseinnahmen nach Bezirkssatzung bzw. Beschluss Bezirkssynode.</w:t>
            </w:r>
          </w:p>
          <w:p w14:paraId="26124268" w14:textId="77777777" w:rsidR="00B405BE" w:rsidRPr="00BE2920" w:rsidRDefault="00B405BE" w:rsidP="001E7DFC">
            <w:pPr>
              <w:widowControl w:val="0"/>
              <w:jc w:val="both"/>
              <w:rPr>
                <w:rFonts w:cs="Arial"/>
                <w:snapToGrid w:val="0"/>
              </w:rPr>
            </w:pPr>
          </w:p>
          <w:p w14:paraId="258A4428" w14:textId="77777777" w:rsidR="00831C17" w:rsidRPr="00BE2920" w:rsidRDefault="00831C17" w:rsidP="00831C17">
            <w:pPr>
              <w:pStyle w:val="Kopfzeile"/>
              <w:jc w:val="both"/>
              <w:rPr>
                <w:snapToGrid w:val="0"/>
              </w:rPr>
            </w:pPr>
            <w:r w:rsidRPr="00BE2920">
              <w:rPr>
                <w:snapToGrid w:val="0"/>
                <w:highlight w:val="yellow"/>
              </w:rPr>
              <w:t xml:space="preserve">Für Einlagen bei der </w:t>
            </w:r>
            <w:r w:rsidRPr="00BE2920">
              <w:rPr>
                <w:b/>
                <w:bCs/>
                <w:snapToGrid w:val="0"/>
                <w:highlight w:val="yellow"/>
              </w:rPr>
              <w:t>Geldvermittlungsstelle</w:t>
            </w:r>
            <w:r w:rsidRPr="00BE2920">
              <w:rPr>
                <w:snapToGrid w:val="0"/>
                <w:highlight w:val="yellow"/>
              </w:rPr>
              <w:t xml:space="preserve"> ist </w:t>
            </w:r>
            <w:r w:rsidR="00BE2920" w:rsidRPr="00BE2920">
              <w:rPr>
                <w:snapToGrid w:val="0"/>
                <w:highlight w:val="yellow"/>
              </w:rPr>
              <w:t>im</w:t>
            </w:r>
            <w:r w:rsidR="00A35456" w:rsidRPr="00BE2920">
              <w:rPr>
                <w:snapToGrid w:val="0"/>
                <w:highlight w:val="yellow"/>
              </w:rPr>
              <w:t xml:space="preserve"> </w:t>
            </w:r>
            <w:r w:rsidR="00A35456" w:rsidRPr="00BE2920">
              <w:rPr>
                <w:b/>
                <w:snapToGrid w:val="0"/>
                <w:highlight w:val="yellow"/>
              </w:rPr>
              <w:t>Haushaltsjahr 202</w:t>
            </w:r>
            <w:r w:rsidR="00BE2920" w:rsidRPr="00BE2920">
              <w:rPr>
                <w:b/>
                <w:snapToGrid w:val="0"/>
                <w:highlight w:val="yellow"/>
              </w:rPr>
              <w:t xml:space="preserve">1ff </w:t>
            </w:r>
            <w:r w:rsidR="00A35456" w:rsidRPr="00BE2920">
              <w:rPr>
                <w:snapToGrid w:val="0"/>
                <w:highlight w:val="yellow"/>
              </w:rPr>
              <w:t xml:space="preserve">der </w:t>
            </w:r>
            <w:r w:rsidRPr="00BE2920">
              <w:rPr>
                <w:snapToGrid w:val="0"/>
                <w:highlight w:val="yellow"/>
              </w:rPr>
              <w:t xml:space="preserve">gültige Zinssatz von </w:t>
            </w:r>
            <w:r w:rsidRPr="00BE2920">
              <w:rPr>
                <w:b/>
                <w:snapToGrid w:val="0"/>
                <w:highlight w:val="yellow"/>
              </w:rPr>
              <w:t>0,</w:t>
            </w:r>
            <w:r w:rsidR="00A35456" w:rsidRPr="00BE2920">
              <w:rPr>
                <w:b/>
                <w:snapToGrid w:val="0"/>
                <w:highlight w:val="yellow"/>
              </w:rPr>
              <w:t>2</w:t>
            </w:r>
            <w:r w:rsidRPr="00BE2920">
              <w:rPr>
                <w:b/>
                <w:snapToGrid w:val="0"/>
                <w:highlight w:val="yellow"/>
              </w:rPr>
              <w:t xml:space="preserve"> %</w:t>
            </w:r>
            <w:r w:rsidR="00A35456" w:rsidRPr="00BE2920">
              <w:rPr>
                <w:b/>
                <w:snapToGrid w:val="0"/>
                <w:highlight w:val="yellow"/>
              </w:rPr>
              <w:t xml:space="preserve"> </w:t>
            </w:r>
            <w:r w:rsidR="00A35456" w:rsidRPr="00BE2920">
              <w:rPr>
                <w:snapToGrid w:val="0"/>
                <w:highlight w:val="yellow"/>
              </w:rPr>
              <w:t>zu berücksichtigen</w:t>
            </w:r>
            <w:r w:rsidRPr="00BE2920">
              <w:rPr>
                <w:snapToGrid w:val="0"/>
              </w:rPr>
              <w:t xml:space="preserve"> </w:t>
            </w:r>
            <w:r w:rsidR="00A35456" w:rsidRPr="00BE2920">
              <w:rPr>
                <w:snapToGrid w:val="0"/>
              </w:rPr>
              <w:t>- siehe</w:t>
            </w:r>
            <w:r w:rsidRPr="00BE2920">
              <w:rPr>
                <w:snapToGrid w:val="0"/>
              </w:rPr>
              <w:t xml:space="preserve"> Rundschreiben unter AZ 13.21 Nr. 72.2-0</w:t>
            </w:r>
            <w:r w:rsidR="00A35456" w:rsidRPr="00BE2920">
              <w:rPr>
                <w:snapToGrid w:val="0"/>
              </w:rPr>
              <w:t>9</w:t>
            </w:r>
            <w:r w:rsidRPr="00BE2920">
              <w:rPr>
                <w:snapToGrid w:val="0"/>
              </w:rPr>
              <w:t>-0</w:t>
            </w:r>
            <w:r w:rsidR="00A35456" w:rsidRPr="00BE2920">
              <w:rPr>
                <w:snapToGrid w:val="0"/>
              </w:rPr>
              <w:t>1</w:t>
            </w:r>
            <w:r w:rsidRPr="00BE2920">
              <w:rPr>
                <w:snapToGrid w:val="0"/>
              </w:rPr>
              <w:t>-V</w:t>
            </w:r>
            <w:r w:rsidR="00A35456" w:rsidRPr="00BE2920">
              <w:rPr>
                <w:snapToGrid w:val="0"/>
              </w:rPr>
              <w:t>01</w:t>
            </w:r>
            <w:r w:rsidRPr="00BE2920">
              <w:rPr>
                <w:snapToGrid w:val="0"/>
              </w:rPr>
              <w:t>/8</w:t>
            </w:r>
            <w:r w:rsidR="00A35456" w:rsidRPr="00BE2920">
              <w:rPr>
                <w:snapToGrid w:val="0"/>
              </w:rPr>
              <w:t>.1</w:t>
            </w:r>
            <w:r w:rsidRPr="00BE2920">
              <w:rPr>
                <w:snapToGrid w:val="0"/>
              </w:rPr>
              <w:t xml:space="preserve"> vom </w:t>
            </w:r>
            <w:r w:rsidR="00A35456" w:rsidRPr="00BE2920">
              <w:rPr>
                <w:snapToGrid w:val="0"/>
              </w:rPr>
              <w:t>1</w:t>
            </w:r>
            <w:r w:rsidRPr="00BE2920">
              <w:rPr>
                <w:snapToGrid w:val="0"/>
              </w:rPr>
              <w:t>.</w:t>
            </w:r>
            <w:r w:rsidR="00A35456" w:rsidRPr="00BE2920">
              <w:rPr>
                <w:snapToGrid w:val="0"/>
              </w:rPr>
              <w:t> Okto</w:t>
            </w:r>
            <w:r w:rsidRPr="00BE2920">
              <w:rPr>
                <w:snapToGrid w:val="0"/>
              </w:rPr>
              <w:t>ber 201</w:t>
            </w:r>
            <w:r w:rsidR="00A35456" w:rsidRPr="00BE2920">
              <w:rPr>
                <w:snapToGrid w:val="0"/>
              </w:rPr>
              <w:t>9</w:t>
            </w:r>
            <w:r w:rsidR="00562F2F" w:rsidRPr="00BE2920">
              <w:rPr>
                <w:snapToGrid w:val="0"/>
              </w:rPr>
              <w:t xml:space="preserve"> (2019: 0,3%).</w:t>
            </w:r>
          </w:p>
          <w:p w14:paraId="44658B19" w14:textId="77777777" w:rsidR="00F14C86" w:rsidRPr="00BE2920" w:rsidRDefault="00F14C86" w:rsidP="001E7DFC">
            <w:pPr>
              <w:pStyle w:val="Kopfzeile"/>
              <w:widowControl w:val="0"/>
              <w:tabs>
                <w:tab w:val="clear" w:pos="4536"/>
                <w:tab w:val="clear" w:pos="9072"/>
                <w:tab w:val="left" w:pos="214"/>
                <w:tab w:val="left" w:pos="2907"/>
              </w:tabs>
              <w:jc w:val="both"/>
              <w:rPr>
                <w:rFonts w:cs="Arial"/>
                <w:b/>
                <w:bCs/>
              </w:rPr>
            </w:pPr>
          </w:p>
          <w:p w14:paraId="06960C63" w14:textId="77777777" w:rsidR="008E52FC" w:rsidRPr="00BE2920" w:rsidRDefault="00B405BE" w:rsidP="00BE2920">
            <w:pPr>
              <w:pStyle w:val="Kopfzeile"/>
              <w:widowControl w:val="0"/>
              <w:tabs>
                <w:tab w:val="clear" w:pos="4536"/>
                <w:tab w:val="clear" w:pos="9072"/>
                <w:tab w:val="left" w:pos="214"/>
                <w:tab w:val="left" w:pos="2907"/>
              </w:tabs>
              <w:jc w:val="both"/>
              <w:rPr>
                <w:rFonts w:cs="Arial"/>
                <w:snapToGrid w:val="0"/>
              </w:rPr>
            </w:pPr>
            <w:r w:rsidRPr="00BE2920">
              <w:rPr>
                <w:rFonts w:cs="Arial"/>
                <w:b/>
                <w:bCs/>
              </w:rPr>
              <w:t>Zinserträge/ Dividenden aus Beteiligungen</w:t>
            </w:r>
            <w:r w:rsidRPr="00BE2920">
              <w:rPr>
                <w:rFonts w:cs="Arial"/>
              </w:rPr>
              <w:t xml:space="preserve"> </w:t>
            </w:r>
            <w:r w:rsidR="00267595" w:rsidRPr="00BE2920">
              <w:rPr>
                <w:rFonts w:cs="Arial"/>
              </w:rPr>
              <w:t>(</w:t>
            </w:r>
            <w:proofErr w:type="spellStart"/>
            <w:r w:rsidR="009128AD" w:rsidRPr="00BE2920">
              <w:rPr>
                <w:rFonts w:cs="Arial"/>
              </w:rPr>
              <w:t>Bsp</w:t>
            </w:r>
            <w:proofErr w:type="spellEnd"/>
            <w:r w:rsidR="009128AD" w:rsidRPr="00BE2920">
              <w:rPr>
                <w:rFonts w:cs="Arial"/>
              </w:rPr>
              <w:t>.:</w:t>
            </w:r>
            <w:proofErr w:type="spellStart"/>
            <w:r w:rsidRPr="00BE2920">
              <w:rPr>
                <w:rFonts w:cs="Arial"/>
              </w:rPr>
              <w:t>Oikocredit</w:t>
            </w:r>
            <w:proofErr w:type="spellEnd"/>
            <w:r w:rsidRPr="00BE2920">
              <w:rPr>
                <w:rFonts w:cs="Arial"/>
              </w:rPr>
              <w:t xml:space="preserve"> </w:t>
            </w:r>
            <w:r w:rsidR="00CF7612" w:rsidRPr="00BE2920">
              <w:rPr>
                <w:rFonts w:cs="Arial"/>
              </w:rPr>
              <w:t>oder bei der ÖEG bis 1.000 </w:t>
            </w:r>
            <w:r w:rsidR="009128AD" w:rsidRPr="00BE2920">
              <w:rPr>
                <w:rFonts w:cs="Arial"/>
              </w:rPr>
              <w:t>EUR)</w:t>
            </w:r>
            <w:r w:rsidRPr="00BE2920">
              <w:rPr>
                <w:rFonts w:cs="Arial"/>
              </w:rPr>
              <w:t xml:space="preserve">, die </w:t>
            </w:r>
            <w:r w:rsidRPr="00BE2920">
              <w:rPr>
                <w:rFonts w:cs="Arial"/>
                <w:b/>
                <w:bCs/>
              </w:rPr>
              <w:t>wieder angelegt</w:t>
            </w:r>
            <w:r w:rsidRPr="00BE2920">
              <w:rPr>
                <w:rFonts w:cs="Arial"/>
              </w:rPr>
              <w:t xml:space="preserve"> werden, werden bei der Gruppierung 83390 im Vermögenshaushalt eingenommen und mit der Gruppierung 93500 wieder angelegt. Erwerb von Genossenschaftsanteilen durch Wiederanlage von Dividendenzahlungen der </w:t>
            </w:r>
            <w:proofErr w:type="spellStart"/>
            <w:r w:rsidRPr="00BE2920">
              <w:rPr>
                <w:rFonts w:cs="Arial"/>
              </w:rPr>
              <w:t>Oikocredit</w:t>
            </w:r>
            <w:proofErr w:type="spellEnd"/>
            <w:r w:rsidRPr="00BE2920">
              <w:rPr>
                <w:rFonts w:cs="Arial"/>
              </w:rPr>
              <w:t xml:space="preserve"> uneingeschränkt mög</w:t>
            </w:r>
            <w:r w:rsidR="009128AD" w:rsidRPr="00BE2920">
              <w:rPr>
                <w:rFonts w:cs="Arial"/>
              </w:rPr>
              <w:t>lich (</w:t>
            </w:r>
            <w:r w:rsidRPr="00BE2920">
              <w:rPr>
                <w:rFonts w:cs="Arial"/>
              </w:rPr>
              <w:t>Rundschreiben AZ 73.30 Nr. 19/8 vom 27. Dezember 2010</w:t>
            </w:r>
            <w:r w:rsidR="009128AD" w:rsidRPr="00BE2920">
              <w:rPr>
                <w:rFonts w:cs="Arial"/>
              </w:rPr>
              <w:t xml:space="preserve"> und AZ 73.30 Nr. 78.4-01-09-V02/8 vom </w:t>
            </w:r>
            <w:r w:rsidR="00807AE0" w:rsidRPr="00BE2920">
              <w:rPr>
                <w:rFonts w:cs="Arial"/>
              </w:rPr>
              <w:t>15. Juni 2018).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65DE53" w14:textId="77777777" w:rsidR="00B405BE" w:rsidRPr="00BA3CD0" w:rsidRDefault="00B405BE" w:rsidP="00A04C4E">
            <w:pPr>
              <w:widowControl w:val="0"/>
              <w:rPr>
                <w:rFonts w:cs="Arial"/>
                <w:snapToGrid w:val="0"/>
              </w:rPr>
            </w:pPr>
          </w:p>
          <w:p w14:paraId="700EDE02" w14:textId="77777777" w:rsidR="00B405BE" w:rsidRPr="00BA3CD0" w:rsidRDefault="00B405BE" w:rsidP="00A04C4E">
            <w:pPr>
              <w:widowControl w:val="0"/>
              <w:rPr>
                <w:rFonts w:cs="Arial"/>
                <w:snapToGrid w:val="0"/>
              </w:rPr>
            </w:pPr>
          </w:p>
          <w:p w14:paraId="0567D3FD" w14:textId="77777777" w:rsidR="00B405BE" w:rsidRPr="00BA3CD0" w:rsidRDefault="00B405BE" w:rsidP="00A04C4E">
            <w:pPr>
              <w:widowControl w:val="0"/>
              <w:rPr>
                <w:rFonts w:cs="Arial"/>
                <w:snapToGrid w:val="0"/>
              </w:rPr>
            </w:pPr>
          </w:p>
          <w:p w14:paraId="7B3C3BB1" w14:textId="77777777" w:rsidR="00B405BE" w:rsidRPr="00BA3CD0" w:rsidRDefault="00B405BE" w:rsidP="00081421">
            <w:pPr>
              <w:widowControl w:val="0"/>
              <w:rPr>
                <w:rFonts w:cs="Arial"/>
                <w:snapToGrid w:val="0"/>
              </w:rPr>
            </w:pPr>
          </w:p>
          <w:p w14:paraId="4C90933F" w14:textId="77777777" w:rsidR="00F411CD" w:rsidRPr="00BA3CD0" w:rsidRDefault="00F411CD" w:rsidP="00F411CD">
            <w:pPr>
              <w:widowControl w:val="0"/>
              <w:rPr>
                <w:b/>
                <w:highlight w:val="yellow"/>
              </w:rPr>
            </w:pPr>
            <w:r w:rsidRPr="00BA3CD0">
              <w:rPr>
                <w:b/>
                <w:highlight w:val="yellow"/>
              </w:rPr>
              <w:t>N</w:t>
            </w:r>
          </w:p>
          <w:p w14:paraId="56D251C1" w14:textId="77777777" w:rsidR="00B405BE" w:rsidRPr="00BA3CD0" w:rsidRDefault="00B405BE" w:rsidP="00A04C4E">
            <w:pPr>
              <w:widowControl w:val="0"/>
              <w:rPr>
                <w:rFonts w:cs="Arial"/>
                <w:snapToGrid w:val="0"/>
              </w:rPr>
            </w:pPr>
          </w:p>
          <w:p w14:paraId="5D973580" w14:textId="77777777" w:rsidR="00B405BE" w:rsidRPr="00BA3CD0" w:rsidRDefault="00B405BE">
            <w:pPr>
              <w:pStyle w:val="Kopfzeile"/>
              <w:widowControl w:val="0"/>
              <w:tabs>
                <w:tab w:val="clear" w:pos="4536"/>
                <w:tab w:val="clear" w:pos="9072"/>
              </w:tabs>
              <w:rPr>
                <w:rFonts w:cs="Arial"/>
                <w:snapToGrid w:val="0"/>
              </w:rPr>
            </w:pPr>
          </w:p>
          <w:p w14:paraId="0CEC47EB" w14:textId="77777777" w:rsidR="00807AE0" w:rsidRPr="00BA3CD0" w:rsidRDefault="00807AE0">
            <w:pPr>
              <w:pStyle w:val="Kopfzeile"/>
              <w:widowControl w:val="0"/>
              <w:tabs>
                <w:tab w:val="clear" w:pos="4536"/>
                <w:tab w:val="clear" w:pos="9072"/>
              </w:tabs>
              <w:rPr>
                <w:rFonts w:cs="Arial"/>
                <w:snapToGrid w:val="0"/>
              </w:rPr>
            </w:pPr>
          </w:p>
          <w:p w14:paraId="5F8FC2BC" w14:textId="77777777" w:rsidR="00A665A8" w:rsidRPr="00BA3CD0" w:rsidRDefault="00A665A8">
            <w:pPr>
              <w:pStyle w:val="Kopfzeile"/>
              <w:widowControl w:val="0"/>
              <w:tabs>
                <w:tab w:val="clear" w:pos="4536"/>
                <w:tab w:val="clear" w:pos="9072"/>
              </w:tabs>
              <w:rPr>
                <w:rFonts w:cs="Arial"/>
                <w:snapToGrid w:val="0"/>
              </w:rPr>
            </w:pPr>
          </w:p>
          <w:p w14:paraId="292E8143" w14:textId="77777777" w:rsidR="006E6A9C" w:rsidRPr="00BA3CD0" w:rsidRDefault="006E6A9C">
            <w:pPr>
              <w:pStyle w:val="Kopfzeile"/>
              <w:widowControl w:val="0"/>
              <w:tabs>
                <w:tab w:val="clear" w:pos="4536"/>
                <w:tab w:val="clear" w:pos="9072"/>
              </w:tabs>
              <w:rPr>
                <w:rFonts w:cs="Arial"/>
                <w:snapToGrid w:val="0"/>
              </w:rPr>
            </w:pPr>
          </w:p>
          <w:p w14:paraId="7821AE72" w14:textId="77777777" w:rsidR="00A665A8" w:rsidRPr="00BA3CD0" w:rsidRDefault="00A665A8">
            <w:pPr>
              <w:pStyle w:val="Kopfzeile"/>
              <w:widowControl w:val="0"/>
              <w:tabs>
                <w:tab w:val="clear" w:pos="4536"/>
                <w:tab w:val="clear" w:pos="9072"/>
              </w:tabs>
              <w:rPr>
                <w:rFonts w:cs="Arial"/>
                <w:snapToGrid w:val="0"/>
              </w:rPr>
            </w:pPr>
          </w:p>
        </w:tc>
      </w:tr>
      <w:tr w:rsidR="00EA44D2" w:rsidRPr="00EA44D2" w14:paraId="6689A8E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2C753" w14:textId="77777777" w:rsidR="00B405BE" w:rsidRPr="00BE2920" w:rsidRDefault="00B405BE" w:rsidP="00703F7F">
            <w:pPr>
              <w:widowControl w:val="0"/>
              <w:jc w:val="center"/>
              <w:rPr>
                <w:rFonts w:cs="Arial"/>
                <w:bCs/>
                <w:snapToGrid w:val="0"/>
              </w:rPr>
            </w:pPr>
            <w:r w:rsidRPr="00BE2920">
              <w:rPr>
                <w:rFonts w:cs="Arial"/>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259ECF" w14:textId="77777777" w:rsidR="009B7246" w:rsidRPr="00BE2920" w:rsidRDefault="00B405BE" w:rsidP="009B7246">
            <w:pPr>
              <w:widowControl w:val="0"/>
              <w:jc w:val="both"/>
              <w:rPr>
                <w:rFonts w:cs="Arial"/>
                <w:snapToGrid w:val="0"/>
                <w:u w:val="single"/>
              </w:rPr>
            </w:pPr>
            <w:r w:rsidRPr="00BE2920">
              <w:rPr>
                <w:rFonts w:cs="Arial"/>
                <w:snapToGrid w:val="0"/>
                <w:u w:val="single"/>
              </w:rPr>
              <w:t>Sondervermögen</w:t>
            </w:r>
          </w:p>
          <w:p w14:paraId="5C4A3501" w14:textId="77777777" w:rsidR="00A2593B" w:rsidRDefault="00B405BE" w:rsidP="00BE2920">
            <w:pPr>
              <w:widowControl w:val="0"/>
              <w:jc w:val="both"/>
              <w:rPr>
                <w:rFonts w:cs="Arial"/>
                <w:snapToGrid w:val="0"/>
              </w:rPr>
            </w:pPr>
            <w:r w:rsidRPr="00BE2920">
              <w:rPr>
                <w:rFonts w:cs="Arial"/>
                <w:snapToGrid w:val="0"/>
              </w:rPr>
              <w:t>Bei kleineren Sondervermögen wird ein Zinsertrag (wenn sonst keine weiteren Erträge anfallen) entsprechend der Zweckbestimmung direkt vereinnahmt (nicht über 8700) und verwendet, soweit nicht eine Darstellung im Sonderhaushalt erforderlich ist.</w:t>
            </w:r>
          </w:p>
          <w:p w14:paraId="25E03DFB" w14:textId="77777777" w:rsidR="004140F0" w:rsidRPr="00BE2920" w:rsidRDefault="004140F0" w:rsidP="00BE2920">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B69F20" w14:textId="77777777" w:rsidR="00B405BE" w:rsidRPr="00BA3CD0" w:rsidRDefault="00B405BE">
            <w:pPr>
              <w:widowControl w:val="0"/>
              <w:rPr>
                <w:rFonts w:cs="Arial"/>
                <w:snapToGrid w:val="0"/>
              </w:rPr>
            </w:pPr>
          </w:p>
          <w:p w14:paraId="47035967" w14:textId="77777777" w:rsidR="00B405BE" w:rsidRPr="00BA3CD0" w:rsidRDefault="00B405BE" w:rsidP="00A04C4E">
            <w:pPr>
              <w:widowControl w:val="0"/>
              <w:rPr>
                <w:rFonts w:cs="Arial"/>
                <w:snapToGrid w:val="0"/>
              </w:rPr>
            </w:pPr>
          </w:p>
        </w:tc>
      </w:tr>
      <w:tr w:rsidR="00EA44D2" w:rsidRPr="00EA44D2" w14:paraId="1760D20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A214949" w14:textId="77777777" w:rsidR="00B405BE" w:rsidRPr="00BE2920" w:rsidRDefault="00B405BE" w:rsidP="00703F7F">
            <w:pPr>
              <w:pStyle w:val="Kopfzeile"/>
              <w:widowControl w:val="0"/>
              <w:tabs>
                <w:tab w:val="clear" w:pos="4536"/>
                <w:tab w:val="clear" w:pos="9072"/>
              </w:tabs>
              <w:jc w:val="center"/>
              <w:rPr>
                <w:rFonts w:cs="Arial"/>
                <w:b/>
                <w:bCs/>
                <w:snapToGrid w:val="0"/>
              </w:rPr>
            </w:pPr>
            <w:r w:rsidRPr="00BE2920">
              <w:rPr>
                <w:rFonts w:cs="Arial"/>
                <w:b/>
                <w:bCs/>
                <w:snapToGrid w:val="0"/>
              </w:rPr>
              <w:lastRenderedPageBreak/>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A05452A" w14:textId="77777777" w:rsidR="009B7246" w:rsidRPr="00BE2920" w:rsidRDefault="00B405BE" w:rsidP="00F14C86">
            <w:pPr>
              <w:widowControl w:val="0"/>
              <w:jc w:val="both"/>
              <w:rPr>
                <w:rFonts w:cs="Arial"/>
                <w:bCs/>
                <w:snapToGrid w:val="0"/>
                <w:u w:val="single"/>
              </w:rPr>
            </w:pPr>
            <w:r w:rsidRPr="00BE2920">
              <w:rPr>
                <w:rFonts w:cs="Arial"/>
                <w:bCs/>
                <w:snapToGrid w:val="0"/>
                <w:u w:val="single"/>
              </w:rPr>
              <w:t>Mietzins</w:t>
            </w:r>
          </w:p>
          <w:p w14:paraId="373B5FAF" w14:textId="77777777" w:rsidR="00F14C86" w:rsidRPr="00BE2920" w:rsidRDefault="00B405BE" w:rsidP="00F14C86">
            <w:pPr>
              <w:widowControl w:val="0"/>
              <w:jc w:val="both"/>
              <w:rPr>
                <w:rFonts w:cs="Arial"/>
                <w:snapToGrid w:val="0"/>
              </w:rPr>
            </w:pPr>
            <w:r w:rsidRPr="00BE2920">
              <w:rPr>
                <w:rFonts w:cs="Arial"/>
                <w:snapToGrid w:val="0"/>
              </w:rPr>
              <w:t>Mieterträge nach Bezirksregelung;</w:t>
            </w:r>
            <w:r w:rsidR="00F14C86" w:rsidRPr="00BE2920">
              <w:rPr>
                <w:rFonts w:cs="Arial"/>
                <w:snapToGrid w:val="0"/>
              </w:rPr>
              <w:t xml:space="preserve"> </w:t>
            </w:r>
            <w:r w:rsidRPr="00BE2920">
              <w:rPr>
                <w:rFonts w:cs="Arial"/>
                <w:snapToGrid w:val="0"/>
              </w:rPr>
              <w:t xml:space="preserve">auch bei </w:t>
            </w:r>
            <w:r w:rsidRPr="00BE2920">
              <w:rPr>
                <w:rFonts w:cs="Arial"/>
                <w:b/>
                <w:bCs/>
                <w:snapToGrid w:val="0"/>
              </w:rPr>
              <w:t>Mobilfunk</w:t>
            </w:r>
            <w:r w:rsidRPr="00BE2920">
              <w:rPr>
                <w:rFonts w:cs="Arial"/>
                <w:snapToGrid w:val="0"/>
              </w:rPr>
              <w:t>-Antennen.</w:t>
            </w:r>
          </w:p>
          <w:p w14:paraId="7BD28720" w14:textId="77777777" w:rsidR="00B405BE" w:rsidRPr="00BE2920" w:rsidRDefault="00B405BE" w:rsidP="00F14C86">
            <w:pPr>
              <w:widowControl w:val="0"/>
              <w:jc w:val="both"/>
              <w:rPr>
                <w:rFonts w:cs="Arial"/>
                <w:snapToGrid w:val="0"/>
              </w:rPr>
            </w:pPr>
            <w:r w:rsidRPr="00BE2920">
              <w:rPr>
                <w:rFonts w:cs="Arial"/>
                <w:snapToGrid w:val="0"/>
              </w:rPr>
              <w:t>Mietobjekte auf getrennten Objekten ausweisen, damit Überschüsse daraus nicht auf Bausteine umgelegt werden.</w:t>
            </w:r>
          </w:p>
          <w:p w14:paraId="5696CC90" w14:textId="77777777" w:rsidR="008E7783" w:rsidRPr="00BE2920" w:rsidRDefault="008E7783" w:rsidP="00F14C86">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232868D" w14:textId="77777777" w:rsidR="00B405BE" w:rsidRPr="00BA3CD0" w:rsidRDefault="00B405BE">
            <w:pPr>
              <w:widowControl w:val="0"/>
              <w:rPr>
                <w:rFonts w:cs="Arial"/>
                <w:snapToGrid w:val="0"/>
              </w:rPr>
            </w:pPr>
          </w:p>
        </w:tc>
      </w:tr>
      <w:tr w:rsidR="00EA44D2" w:rsidRPr="00EA44D2" w14:paraId="4ED62F2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66F5E4" w14:textId="77777777" w:rsidR="00B405BE" w:rsidRPr="00BE2920" w:rsidRDefault="00B405BE" w:rsidP="00703F7F">
            <w:pPr>
              <w:pStyle w:val="Kopfzeile"/>
              <w:widowControl w:val="0"/>
              <w:tabs>
                <w:tab w:val="clear" w:pos="4536"/>
                <w:tab w:val="clear" w:pos="9072"/>
              </w:tabs>
              <w:jc w:val="center"/>
              <w:rPr>
                <w:rFonts w:cs="Arial"/>
                <w:bCs/>
                <w:snapToGrid w:val="0"/>
              </w:rPr>
            </w:pPr>
            <w:r w:rsidRPr="00BE2920">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41C5F" w14:textId="77777777" w:rsidR="009B7246" w:rsidRPr="00BE2920" w:rsidRDefault="00B405BE" w:rsidP="003B32D0">
            <w:pPr>
              <w:pStyle w:val="Kopfzeile"/>
              <w:widowControl w:val="0"/>
              <w:tabs>
                <w:tab w:val="clear" w:pos="4536"/>
                <w:tab w:val="clear" w:pos="9072"/>
                <w:tab w:val="left" w:pos="3757"/>
              </w:tabs>
              <w:rPr>
                <w:rFonts w:cs="Arial"/>
                <w:b/>
                <w:snapToGrid w:val="0"/>
              </w:rPr>
            </w:pPr>
            <w:r w:rsidRPr="00BE2920">
              <w:rPr>
                <w:rFonts w:cs="Arial"/>
                <w:b/>
                <w:snapToGrid w:val="0"/>
              </w:rPr>
              <w:t>Pfarrhaus</w:t>
            </w:r>
          </w:p>
          <w:p w14:paraId="4FF13BC2"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 xml:space="preserve">Ziffer 6.2 bis 6.4 </w:t>
            </w:r>
            <w:r w:rsidRPr="00BE2920">
              <w:rPr>
                <w:rFonts w:cs="Arial"/>
                <w:b/>
                <w:snapToGrid w:val="0"/>
              </w:rPr>
              <w:t>Pfarrhausrichtlinien</w:t>
            </w:r>
            <w:r w:rsidRPr="00BE2920">
              <w:rPr>
                <w:rFonts w:cs="Arial"/>
                <w:snapToGrid w:val="0"/>
              </w:rPr>
              <w:t xml:space="preserve"> 2009</w:t>
            </w:r>
            <w:r w:rsidR="00FF3069">
              <w:rPr>
                <w:rFonts w:cs="Arial"/>
                <w:snapToGrid w:val="0"/>
              </w:rPr>
              <w:t>/2020</w:t>
            </w:r>
            <w:r w:rsidR="00D218A7">
              <w:rPr>
                <w:rFonts w:cs="Arial"/>
                <w:snapToGrid w:val="0"/>
              </w:rPr>
              <w:t xml:space="preserve"> (Abl. Bd.68 Nr. 23, Seite 706)</w:t>
            </w:r>
          </w:p>
          <w:p w14:paraId="748E53BF"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b/>
                <w:bCs/>
                <w:snapToGrid w:val="0"/>
              </w:rPr>
              <w:t>Vermietung</w:t>
            </w:r>
            <w:r w:rsidRPr="00BE2920">
              <w:rPr>
                <w:rFonts w:cs="Arial"/>
                <w:snapToGrid w:val="0"/>
              </w:rPr>
              <w:t xml:space="preserve"> in/von Pfarrhäusern/-wohnungen – </w:t>
            </w:r>
            <w:r w:rsidRPr="00BE2920">
              <w:rPr>
                <w:rFonts w:cs="Arial"/>
                <w:b/>
                <w:snapToGrid w:val="0"/>
              </w:rPr>
              <w:t>Anspruch auf Miete</w:t>
            </w:r>
            <w:r w:rsidRPr="00BE2920">
              <w:rPr>
                <w:rFonts w:cs="Arial"/>
                <w:snapToGrid w:val="0"/>
              </w:rPr>
              <w:t>:</w:t>
            </w:r>
          </w:p>
          <w:p w14:paraId="132FB12A"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a) Einzelraumüberlassung</w:t>
            </w:r>
            <w:r w:rsidRPr="00BE2920">
              <w:rPr>
                <w:rFonts w:cs="Arial"/>
                <w:snapToGrid w:val="0"/>
              </w:rPr>
              <w:tab/>
              <w:t>½ Stelleninhaber (steuerpflichtig)</w:t>
            </w:r>
          </w:p>
          <w:p w14:paraId="27AC4597"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ab/>
              <w:t>½ Wohnlastpflichtiger</w:t>
            </w:r>
          </w:p>
          <w:p w14:paraId="16F68794" w14:textId="77777777" w:rsidR="00B405BE"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b) mehrere Räume oder Einliegerwohnung mit eigener Haushaltsführung:</w:t>
            </w:r>
          </w:p>
          <w:p w14:paraId="0ABBE474" w14:textId="77777777" w:rsidR="00B405BE" w:rsidRPr="00BE2920" w:rsidRDefault="00B405BE" w:rsidP="002A730B">
            <w:pPr>
              <w:pStyle w:val="Kopfzeile"/>
              <w:widowControl w:val="0"/>
              <w:tabs>
                <w:tab w:val="clear" w:pos="4536"/>
                <w:tab w:val="clear" w:pos="9072"/>
                <w:tab w:val="left" w:pos="213"/>
                <w:tab w:val="left" w:pos="3757"/>
              </w:tabs>
              <w:rPr>
                <w:rFonts w:cs="Arial"/>
                <w:snapToGrid w:val="0"/>
              </w:rPr>
            </w:pPr>
            <w:r w:rsidRPr="00BE2920">
              <w:rPr>
                <w:rFonts w:cs="Arial"/>
                <w:snapToGrid w:val="0"/>
              </w:rPr>
              <w:tab/>
              <w:t>- Staatspfarrhäuser</w:t>
            </w:r>
            <w:r w:rsidRPr="00BE2920">
              <w:rPr>
                <w:rFonts w:cs="Arial"/>
                <w:snapToGrid w:val="0"/>
              </w:rPr>
              <w:tab/>
              <w:t>½ Staatliche Liegenschaftsverwaltung</w:t>
            </w:r>
          </w:p>
          <w:p w14:paraId="6537E5A5" w14:textId="77777777" w:rsidR="00B405BE" w:rsidRPr="00BE2920" w:rsidRDefault="00B405BE" w:rsidP="00F14C86">
            <w:pPr>
              <w:pStyle w:val="Kopfzeile"/>
              <w:widowControl w:val="0"/>
              <w:tabs>
                <w:tab w:val="clear" w:pos="4536"/>
                <w:tab w:val="clear" w:pos="9072"/>
                <w:tab w:val="left" w:pos="3757"/>
              </w:tabs>
              <w:rPr>
                <w:rFonts w:cs="Arial"/>
                <w:snapToGrid w:val="0"/>
              </w:rPr>
            </w:pPr>
            <w:r w:rsidRPr="00BE2920">
              <w:rPr>
                <w:rFonts w:cs="Arial"/>
                <w:snapToGrid w:val="0"/>
              </w:rPr>
              <w:tab/>
              <w:t>½ Kirchengemeinde</w:t>
            </w:r>
          </w:p>
          <w:p w14:paraId="2C71CAED" w14:textId="77777777" w:rsidR="00B405BE" w:rsidRPr="00BE2920" w:rsidRDefault="00B405BE" w:rsidP="002A730B">
            <w:pPr>
              <w:pStyle w:val="Kopfzeile"/>
              <w:widowControl w:val="0"/>
              <w:tabs>
                <w:tab w:val="clear" w:pos="4536"/>
                <w:tab w:val="clear" w:pos="9072"/>
                <w:tab w:val="left" w:pos="213"/>
                <w:tab w:val="left" w:pos="3773"/>
              </w:tabs>
              <w:rPr>
                <w:rFonts w:cs="Arial"/>
                <w:snapToGrid w:val="0"/>
              </w:rPr>
            </w:pPr>
            <w:r w:rsidRPr="00BE2920">
              <w:rPr>
                <w:rFonts w:cs="Arial"/>
                <w:snapToGrid w:val="0"/>
              </w:rPr>
              <w:tab/>
              <w:t>- Kirchengemeindeeigenes Pfarrhaus</w:t>
            </w:r>
            <w:r w:rsidRPr="00BE2920">
              <w:rPr>
                <w:rFonts w:cs="Arial"/>
                <w:snapToGrid w:val="0"/>
              </w:rPr>
              <w:tab/>
              <w:t>Kirchengemeinde</w:t>
            </w:r>
          </w:p>
          <w:p w14:paraId="2482B3BA" w14:textId="77777777" w:rsidR="00B405BE" w:rsidRPr="00BE2920" w:rsidRDefault="00B405BE" w:rsidP="00702FDF">
            <w:pPr>
              <w:pStyle w:val="Kopfzeile"/>
              <w:widowControl w:val="0"/>
              <w:tabs>
                <w:tab w:val="clear" w:pos="4536"/>
                <w:tab w:val="clear" w:pos="9072"/>
                <w:tab w:val="left" w:pos="3773"/>
              </w:tabs>
              <w:rPr>
                <w:rFonts w:cs="Arial"/>
                <w:snapToGrid w:val="0"/>
              </w:rPr>
            </w:pPr>
            <w:r w:rsidRPr="00BE2920">
              <w:rPr>
                <w:rFonts w:cs="Arial"/>
                <w:snapToGrid w:val="0"/>
              </w:rPr>
              <w:t>c) Pfarrhaus/-wohnung im Ganzen:</w:t>
            </w:r>
          </w:p>
          <w:p w14:paraId="4535A0F1" w14:textId="77777777" w:rsidR="00B405BE" w:rsidRPr="00BE2920" w:rsidRDefault="00B405BE" w:rsidP="00F14C86">
            <w:pPr>
              <w:pStyle w:val="Kopfzeile"/>
              <w:widowControl w:val="0"/>
              <w:tabs>
                <w:tab w:val="clear" w:pos="4536"/>
                <w:tab w:val="clear" w:pos="9072"/>
                <w:tab w:val="left" w:pos="213"/>
                <w:tab w:val="left" w:pos="3829"/>
              </w:tabs>
              <w:rPr>
                <w:rFonts w:cs="Arial"/>
                <w:snapToGrid w:val="0"/>
              </w:rPr>
            </w:pPr>
            <w:r w:rsidRPr="00BE2920">
              <w:rPr>
                <w:rFonts w:cs="Arial"/>
                <w:snapToGrid w:val="0"/>
              </w:rPr>
              <w:tab/>
              <w:t>- Staatspfarrhäuser</w:t>
            </w:r>
            <w:r w:rsidRPr="00BE2920">
              <w:rPr>
                <w:rFonts w:cs="Arial"/>
                <w:snapToGrid w:val="0"/>
              </w:rPr>
              <w:tab/>
              <w:t>½ Land Baden-Württemberg</w:t>
            </w:r>
          </w:p>
          <w:p w14:paraId="356C0422" w14:textId="77777777" w:rsidR="00B405BE" w:rsidRPr="00BE2920" w:rsidRDefault="00B405BE" w:rsidP="00F14C86">
            <w:pPr>
              <w:pStyle w:val="Kopfzeile"/>
              <w:widowControl w:val="0"/>
              <w:tabs>
                <w:tab w:val="clear" w:pos="4536"/>
                <w:tab w:val="clear" w:pos="9072"/>
                <w:tab w:val="left" w:pos="3829"/>
              </w:tabs>
              <w:rPr>
                <w:rFonts w:cs="Arial"/>
                <w:snapToGrid w:val="0"/>
              </w:rPr>
            </w:pPr>
            <w:r w:rsidRPr="00BE2920">
              <w:rPr>
                <w:rFonts w:cs="Arial"/>
                <w:snapToGrid w:val="0"/>
              </w:rPr>
              <w:tab/>
              <w:t>½ Einkommensverwaltung für erledigte</w:t>
            </w:r>
            <w:r w:rsidRPr="00BE2920">
              <w:rPr>
                <w:rFonts w:cs="Arial"/>
                <w:snapToGrid w:val="0"/>
              </w:rPr>
              <w:tab/>
              <w:t>Pfarrstellen beim Oberkirchenrat</w:t>
            </w:r>
          </w:p>
          <w:p w14:paraId="0BE76A3D" w14:textId="77777777" w:rsidR="00B405BE" w:rsidRPr="00BE2920" w:rsidRDefault="00F14C86" w:rsidP="00F14C86">
            <w:pPr>
              <w:pStyle w:val="Kopfzeile"/>
              <w:widowControl w:val="0"/>
              <w:tabs>
                <w:tab w:val="clear" w:pos="4536"/>
                <w:tab w:val="clear" w:pos="9072"/>
                <w:tab w:val="left" w:pos="201"/>
                <w:tab w:val="left" w:pos="3829"/>
              </w:tabs>
              <w:rPr>
                <w:rFonts w:cs="Arial"/>
                <w:snapToGrid w:val="0"/>
              </w:rPr>
            </w:pPr>
            <w:r w:rsidRPr="00BE2920">
              <w:rPr>
                <w:rFonts w:cs="Arial"/>
                <w:snapToGrid w:val="0"/>
              </w:rPr>
              <w:tab/>
              <w:t>- Pfarrhaus</w:t>
            </w:r>
            <w:r w:rsidR="00B405BE" w:rsidRPr="00BE2920">
              <w:rPr>
                <w:rFonts w:cs="Arial"/>
                <w:snapToGrid w:val="0"/>
              </w:rPr>
              <w:t xml:space="preserve"> eines kirchl</w:t>
            </w:r>
            <w:r w:rsidR="00E738AB" w:rsidRPr="00BE2920">
              <w:rPr>
                <w:rFonts w:cs="Arial"/>
                <w:snapToGrid w:val="0"/>
              </w:rPr>
              <w:t>ichen</w:t>
            </w:r>
            <w:r w:rsidR="00B405BE" w:rsidRPr="00BE2920">
              <w:rPr>
                <w:rFonts w:cs="Arial"/>
                <w:snapToGrid w:val="0"/>
              </w:rPr>
              <w:t xml:space="preserve"> Rechtsträgers</w:t>
            </w:r>
            <w:r w:rsidR="00B405BE" w:rsidRPr="00BE2920">
              <w:rPr>
                <w:rFonts w:cs="Arial"/>
                <w:snapToGrid w:val="0"/>
              </w:rPr>
              <w:tab/>
              <w:t>Wohnlastpflichtiger</w:t>
            </w:r>
          </w:p>
          <w:p w14:paraId="47E3707D" w14:textId="77777777" w:rsidR="00F14C86" w:rsidRPr="00BE2920" w:rsidRDefault="00B405BE" w:rsidP="00F14C86">
            <w:pPr>
              <w:widowControl w:val="0"/>
              <w:rPr>
                <w:rFonts w:cs="Arial"/>
                <w:snapToGrid w:val="0"/>
              </w:rPr>
            </w:pPr>
            <w:r w:rsidRPr="00BE2920">
              <w:rPr>
                <w:rFonts w:cs="Arial"/>
                <w:snapToGrid w:val="0"/>
              </w:rPr>
              <w:t>d) Pfarrgarten/-scheune</w:t>
            </w:r>
            <w:r w:rsidRPr="00BE2920">
              <w:rPr>
                <w:rFonts w:cs="Arial"/>
                <w:snapToGrid w:val="0"/>
              </w:rPr>
              <w:tab/>
              <w:t>Kirchengemeinde</w:t>
            </w:r>
          </w:p>
          <w:p w14:paraId="7B5F4C70" w14:textId="77777777" w:rsidR="00B405BE" w:rsidRPr="00BE2920" w:rsidRDefault="00B405BE" w:rsidP="00F14C86">
            <w:pPr>
              <w:widowControl w:val="0"/>
              <w:rPr>
                <w:rFonts w:cs="Arial"/>
                <w:snapToGrid w:val="0"/>
              </w:rPr>
            </w:pPr>
            <w:r w:rsidRPr="00BE2920">
              <w:rPr>
                <w:rFonts w:cs="Arial"/>
                <w:snapToGrid w:val="0"/>
              </w:rPr>
              <w:t>Vermietungen nach b) und c) bedürfen der Genehmigung durch den OKR.</w:t>
            </w:r>
          </w:p>
          <w:p w14:paraId="12046D82" w14:textId="77777777" w:rsidR="008E7783" w:rsidRPr="00BE2920" w:rsidRDefault="008E7783" w:rsidP="00F14C86">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E9E1C7" w14:textId="77777777" w:rsidR="00B405BE" w:rsidRPr="00BA3CD0" w:rsidRDefault="00B405BE">
            <w:pPr>
              <w:widowControl w:val="0"/>
              <w:rPr>
                <w:rFonts w:cs="Arial"/>
                <w:snapToGrid w:val="0"/>
              </w:rPr>
            </w:pPr>
          </w:p>
          <w:p w14:paraId="7D87690E" w14:textId="77777777" w:rsidR="00FF3069" w:rsidRPr="00BA3CD0" w:rsidRDefault="00FF3069">
            <w:pPr>
              <w:widowControl w:val="0"/>
              <w:rPr>
                <w:rFonts w:cs="Arial"/>
                <w:snapToGrid w:val="0"/>
              </w:rPr>
            </w:pPr>
          </w:p>
        </w:tc>
      </w:tr>
      <w:tr w:rsidR="00EA44D2" w:rsidRPr="00EA44D2" w14:paraId="35AE03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DBC8C2" w14:textId="77777777" w:rsidR="00B405BE" w:rsidRPr="00BE2920" w:rsidRDefault="00B405BE" w:rsidP="008E52FC">
            <w:pPr>
              <w:pStyle w:val="Kopfzeile"/>
              <w:widowControl w:val="0"/>
              <w:tabs>
                <w:tab w:val="clear" w:pos="4536"/>
                <w:tab w:val="clear" w:pos="9072"/>
              </w:tabs>
              <w:jc w:val="center"/>
              <w:rPr>
                <w:rFonts w:cs="Arial"/>
                <w:b/>
                <w:bCs/>
                <w:snapToGrid w:val="0"/>
              </w:rPr>
            </w:pPr>
            <w:r w:rsidRPr="00BE2920">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B168EE" w14:textId="77777777" w:rsidR="00F14C86" w:rsidRPr="00BE2920" w:rsidRDefault="00B405BE" w:rsidP="00F14C86">
            <w:pPr>
              <w:pStyle w:val="Kopfzeile"/>
              <w:widowControl w:val="0"/>
              <w:tabs>
                <w:tab w:val="clear" w:pos="4536"/>
                <w:tab w:val="clear" w:pos="9072"/>
                <w:tab w:val="left" w:pos="4182"/>
              </w:tabs>
              <w:rPr>
                <w:rFonts w:cs="Arial"/>
                <w:snapToGrid w:val="0"/>
                <w:u w:val="single"/>
              </w:rPr>
            </w:pPr>
            <w:r w:rsidRPr="00BE2920">
              <w:rPr>
                <w:rFonts w:cs="Arial"/>
                <w:snapToGrid w:val="0"/>
                <w:u w:val="single"/>
              </w:rPr>
              <w:t>Sondervermögen</w:t>
            </w:r>
          </w:p>
          <w:p w14:paraId="641363FA" w14:textId="77777777" w:rsidR="00B405BE" w:rsidRPr="00BE2920" w:rsidRDefault="00B405BE" w:rsidP="00F14C86">
            <w:pPr>
              <w:pStyle w:val="Kopfzeile"/>
              <w:widowControl w:val="0"/>
              <w:tabs>
                <w:tab w:val="clear" w:pos="4536"/>
                <w:tab w:val="clear" w:pos="9072"/>
                <w:tab w:val="left" w:pos="4182"/>
              </w:tabs>
              <w:rPr>
                <w:rFonts w:cs="Arial"/>
                <w:snapToGrid w:val="0"/>
              </w:rPr>
            </w:pPr>
            <w:r w:rsidRPr="00BE2920">
              <w:rPr>
                <w:rFonts w:cs="Arial"/>
                <w:snapToGrid w:val="0"/>
              </w:rPr>
              <w:t>Mieterträge bei 8700 nicht 81XX.</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EF4EC7" w14:textId="77777777" w:rsidR="00B405BE" w:rsidRPr="00BA3CD0" w:rsidRDefault="00B405BE">
            <w:pPr>
              <w:widowControl w:val="0"/>
              <w:rPr>
                <w:rFonts w:cs="Arial"/>
                <w:snapToGrid w:val="0"/>
              </w:rPr>
            </w:pPr>
          </w:p>
        </w:tc>
      </w:tr>
      <w:tr w:rsidR="00EA44D2" w:rsidRPr="00EA44D2" w14:paraId="158990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3E12D" w14:textId="77777777" w:rsidR="00B405BE" w:rsidRPr="00BE2920" w:rsidRDefault="00B405BE" w:rsidP="00703F7F">
            <w:pPr>
              <w:widowControl w:val="0"/>
              <w:jc w:val="center"/>
              <w:rPr>
                <w:rFonts w:cs="Arial"/>
                <w:b/>
                <w:bCs/>
                <w:snapToGrid w:val="0"/>
              </w:rPr>
            </w:pPr>
            <w:r w:rsidRPr="00BE2920">
              <w:rPr>
                <w:rFonts w:cs="Arial"/>
                <w:b/>
                <w:bCs/>
                <w:snapToGrid w:val="0"/>
              </w:rPr>
              <w:t>41220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E726D2A" w14:textId="77777777" w:rsidR="00233501" w:rsidRPr="00BE2920" w:rsidRDefault="00B405BE" w:rsidP="001E7DFC">
            <w:pPr>
              <w:pStyle w:val="Kopfzeile"/>
              <w:widowControl w:val="0"/>
              <w:tabs>
                <w:tab w:val="clear" w:pos="4536"/>
                <w:tab w:val="clear" w:pos="9072"/>
                <w:tab w:val="left" w:pos="3757"/>
              </w:tabs>
              <w:jc w:val="both"/>
              <w:rPr>
                <w:rFonts w:cs="Arial"/>
                <w:b/>
                <w:bCs/>
                <w:snapToGrid w:val="0"/>
              </w:rPr>
            </w:pPr>
            <w:r w:rsidRPr="00BE2920">
              <w:rPr>
                <w:rFonts w:cs="Arial"/>
                <w:b/>
                <w:bCs/>
                <w:snapToGrid w:val="0"/>
              </w:rPr>
              <w:t>Dienstwohnungsvergütung</w:t>
            </w:r>
          </w:p>
          <w:p w14:paraId="76D2BACC" w14:textId="77777777" w:rsidR="00F14C86" w:rsidRPr="00BE2920" w:rsidRDefault="00B405BE" w:rsidP="001E7DFC">
            <w:pPr>
              <w:pStyle w:val="Kopfzeile"/>
              <w:widowControl w:val="0"/>
              <w:tabs>
                <w:tab w:val="clear" w:pos="4536"/>
                <w:tab w:val="clear" w:pos="9072"/>
                <w:tab w:val="left" w:pos="3757"/>
              </w:tabs>
              <w:jc w:val="both"/>
              <w:rPr>
                <w:rFonts w:cs="Arial"/>
                <w:snapToGrid w:val="0"/>
              </w:rPr>
            </w:pPr>
            <w:r w:rsidRPr="00BE2920">
              <w:rPr>
                <w:rFonts w:cs="Arial"/>
                <w:snapToGrid w:val="0"/>
              </w:rPr>
              <w:t xml:space="preserve">Soweit eine Dienstwohnung zur Verfügung gestellt wird, ist die Verpflichtung zum Bezug einer </w:t>
            </w:r>
            <w:r w:rsidRPr="00BE2920">
              <w:rPr>
                <w:rFonts w:cs="Arial"/>
                <w:b/>
                <w:bCs/>
                <w:snapToGrid w:val="0"/>
              </w:rPr>
              <w:t>Werkdienstwohnung</w:t>
            </w:r>
            <w:r w:rsidRPr="00BE2920">
              <w:rPr>
                <w:rFonts w:cs="Arial"/>
                <w:snapToGrid w:val="0"/>
              </w:rPr>
              <w:t xml:space="preserve"> unmittelbarer Bestandteil des jeweiligen Arbeitsvertrages und regelmäßig Teil der Vergütung.</w:t>
            </w:r>
          </w:p>
          <w:p w14:paraId="0D551C73" w14:textId="77777777" w:rsidR="001E7DFC" w:rsidRPr="00BE2920" w:rsidRDefault="00B405BE" w:rsidP="001E7DFC">
            <w:pPr>
              <w:pStyle w:val="Kopfzeile"/>
              <w:widowControl w:val="0"/>
              <w:tabs>
                <w:tab w:val="clear" w:pos="4536"/>
                <w:tab w:val="clear" w:pos="9072"/>
                <w:tab w:val="left" w:pos="3757"/>
              </w:tabs>
              <w:jc w:val="both"/>
              <w:rPr>
                <w:rFonts w:cs="Arial"/>
                <w:snapToGrid w:val="0"/>
              </w:rPr>
            </w:pPr>
            <w:r w:rsidRPr="00BE2920">
              <w:rPr>
                <w:rFonts w:cs="Arial"/>
                <w:snapToGrid w:val="0"/>
              </w:rPr>
              <w:t xml:space="preserve">Für Dienstwohnungen wird </w:t>
            </w:r>
            <w:r w:rsidRPr="00BE2920">
              <w:rPr>
                <w:rFonts w:cs="Arial"/>
                <w:b/>
                <w:bCs/>
                <w:snapToGrid w:val="0"/>
              </w:rPr>
              <w:t>keine Miete</w:t>
            </w:r>
            <w:r w:rsidRPr="00BE2920">
              <w:rPr>
                <w:rFonts w:cs="Arial"/>
                <w:snapToGrid w:val="0"/>
              </w:rPr>
              <w:t xml:space="preserve"> vereinbart, vielmehr wird eine so genannte Dienstwohnungsvergütung festgesetzt. Überprüfung geldwerter Vorteil.</w:t>
            </w:r>
          </w:p>
          <w:p w14:paraId="15311077" w14:textId="77777777" w:rsidR="00233501" w:rsidRPr="00BE2920" w:rsidRDefault="00B405BE" w:rsidP="00A2593B">
            <w:pPr>
              <w:pStyle w:val="Kopfzeile"/>
              <w:widowControl w:val="0"/>
              <w:tabs>
                <w:tab w:val="clear" w:pos="4536"/>
                <w:tab w:val="clear" w:pos="9072"/>
                <w:tab w:val="left" w:pos="3757"/>
              </w:tabs>
              <w:jc w:val="both"/>
              <w:rPr>
                <w:rFonts w:cs="Arial"/>
                <w:snapToGrid w:val="0"/>
                <w:u w:val="single"/>
              </w:rPr>
            </w:pPr>
            <w:r w:rsidRPr="00BE2920">
              <w:rPr>
                <w:rFonts w:cs="Arial"/>
                <w:snapToGrid w:val="0"/>
              </w:rPr>
              <w:t xml:space="preserve">Siehe Rundschreiben AZ 20.42-5 Nr. 345/6.1 vom 18. November 2010 zur Neufassung der </w:t>
            </w:r>
            <w:r w:rsidRPr="00BE2920">
              <w:rPr>
                <w:rFonts w:cs="Arial"/>
                <w:b/>
                <w:bCs/>
                <w:snapToGrid w:val="0"/>
              </w:rPr>
              <w:t>Wohnungsfürsorgeverordnung</w:t>
            </w:r>
            <w:r w:rsidRPr="00BE2920">
              <w:rPr>
                <w:rFonts w:cs="Arial"/>
                <w:snapToGrid w:val="0"/>
              </w:rPr>
              <w:t xml:space="preserve"> mit Wirkung vom 1. Januar 2011.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5170E9" w14:textId="77777777" w:rsidR="00B405BE" w:rsidRPr="00BA3CD0" w:rsidRDefault="00B405BE">
            <w:pPr>
              <w:widowControl w:val="0"/>
              <w:rPr>
                <w:rFonts w:cs="Arial"/>
                <w:snapToGrid w:val="0"/>
              </w:rPr>
            </w:pPr>
          </w:p>
          <w:p w14:paraId="4D655FA7" w14:textId="77777777" w:rsidR="00233501" w:rsidRPr="00BA3CD0" w:rsidRDefault="00233501">
            <w:pPr>
              <w:widowControl w:val="0"/>
              <w:rPr>
                <w:rFonts w:cs="Arial"/>
                <w:snapToGrid w:val="0"/>
              </w:rPr>
            </w:pPr>
          </w:p>
          <w:p w14:paraId="45136EAC" w14:textId="6344768B" w:rsidR="00233501" w:rsidRPr="00BA3CD0" w:rsidRDefault="00233501">
            <w:pPr>
              <w:widowControl w:val="0"/>
              <w:rPr>
                <w:rFonts w:cs="Arial"/>
                <w:snapToGrid w:val="0"/>
              </w:rPr>
            </w:pPr>
          </w:p>
        </w:tc>
      </w:tr>
      <w:tr w:rsidR="00DB3116" w:rsidRPr="00EA44D2" w14:paraId="435C1A9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7E49A7" w14:textId="77777777" w:rsidR="00DB3116" w:rsidRPr="00BE2920" w:rsidRDefault="00DB3116" w:rsidP="00703F7F">
            <w:pPr>
              <w:widowControl w:val="0"/>
              <w:jc w:val="center"/>
              <w:rPr>
                <w:rFonts w:cs="Arial"/>
                <w:b/>
                <w:bCs/>
                <w:snapToGrid w:val="0"/>
              </w:rPr>
            </w:pPr>
            <w:r>
              <w:rPr>
                <w:rFonts w:cs="Arial"/>
                <w:b/>
                <w:bCs/>
                <w:snapToGrid w:val="0"/>
              </w:rPr>
              <w:t>41233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DC6B5A" w14:textId="77777777" w:rsidR="00DB3116" w:rsidRDefault="00DB3116" w:rsidP="001E7DFC">
            <w:pPr>
              <w:pStyle w:val="Kopfzeile"/>
              <w:widowControl w:val="0"/>
              <w:tabs>
                <w:tab w:val="clear" w:pos="4536"/>
                <w:tab w:val="clear" w:pos="9072"/>
                <w:tab w:val="left" w:pos="3757"/>
              </w:tabs>
              <w:jc w:val="both"/>
              <w:rPr>
                <w:rFonts w:cs="Arial"/>
                <w:snapToGrid w:val="0"/>
                <w:u w:val="single"/>
              </w:rPr>
            </w:pPr>
            <w:r>
              <w:rPr>
                <w:rFonts w:cs="Arial"/>
                <w:snapToGrid w:val="0"/>
                <w:u w:val="single"/>
              </w:rPr>
              <w:t>Jagdpachtzins</w:t>
            </w:r>
          </w:p>
          <w:p w14:paraId="0F0F33D0" w14:textId="77777777" w:rsidR="00DB3116" w:rsidRPr="00DB3116" w:rsidRDefault="00DB3116" w:rsidP="001E7DFC">
            <w:pPr>
              <w:pStyle w:val="Kopfzeile"/>
              <w:widowControl w:val="0"/>
              <w:tabs>
                <w:tab w:val="clear" w:pos="4536"/>
                <w:tab w:val="clear" w:pos="9072"/>
                <w:tab w:val="left" w:pos="3757"/>
              </w:tabs>
              <w:jc w:val="both"/>
              <w:rPr>
                <w:rFonts w:cs="Arial"/>
                <w:snapToGrid w:val="0"/>
              </w:rPr>
            </w:pPr>
            <w:r w:rsidRPr="00F411CD">
              <w:rPr>
                <w:rFonts w:cs="Arial"/>
                <w:snapToGrid w:val="0"/>
                <w:highlight w:val="yellow"/>
              </w:rPr>
              <w:t>Steuerfreie Pacht bei Verpachtung der Jagdrechte eines gemeinschaftlichen Jagdbezirks</w:t>
            </w:r>
            <w:r>
              <w:rPr>
                <w:rFonts w:cs="Arial"/>
                <w:snapToGrid w:val="0"/>
              </w:rPr>
              <w:t xml:space="preserve"> durch eine Jagdgenossenschaft (siehe § 4 Nr. 12 UStG)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437D6A" w14:textId="77777777" w:rsidR="00DB3116" w:rsidRPr="00BA3CD0" w:rsidRDefault="00DB3116">
            <w:pPr>
              <w:widowControl w:val="0"/>
              <w:rPr>
                <w:rFonts w:cs="Arial"/>
                <w:b/>
                <w:bCs/>
                <w:snapToGrid w:val="0"/>
              </w:rPr>
            </w:pPr>
          </w:p>
          <w:p w14:paraId="192F36F5" w14:textId="77777777" w:rsidR="00DB3116" w:rsidRPr="00BA3CD0" w:rsidRDefault="00DB3116">
            <w:pPr>
              <w:widowControl w:val="0"/>
              <w:rPr>
                <w:rFonts w:cs="Arial"/>
                <w:b/>
                <w:bCs/>
                <w:snapToGrid w:val="0"/>
              </w:rPr>
            </w:pPr>
            <w:r w:rsidRPr="00BA3CD0">
              <w:rPr>
                <w:rFonts w:cs="Arial"/>
                <w:b/>
                <w:bCs/>
                <w:snapToGrid w:val="0"/>
                <w:highlight w:val="yellow"/>
              </w:rPr>
              <w:t>N</w:t>
            </w:r>
          </w:p>
        </w:tc>
      </w:tr>
      <w:tr w:rsidR="00EA44D2" w:rsidRPr="00EA44D2" w14:paraId="4C3B5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75C90F" w14:textId="77777777" w:rsidR="00B405BE" w:rsidRPr="003C1C96" w:rsidRDefault="00B405BE" w:rsidP="00703F7F">
            <w:pPr>
              <w:widowControl w:val="0"/>
              <w:jc w:val="center"/>
              <w:rPr>
                <w:rFonts w:cs="Arial"/>
                <w:b/>
                <w:bCs/>
                <w:snapToGrid w:val="0"/>
              </w:rPr>
            </w:pPr>
            <w:r w:rsidRPr="003C1C96">
              <w:rPr>
                <w:rFonts w:cs="Arial"/>
                <w:b/>
                <w:bCs/>
                <w:snapToGrid w:val="0"/>
              </w:rPr>
              <w:t>41250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AF1DFE" w14:textId="77777777" w:rsidR="001E7DFC" w:rsidRPr="003C1C96" w:rsidRDefault="00B405BE" w:rsidP="001E7DFC">
            <w:pPr>
              <w:pStyle w:val="Kopfzeile"/>
              <w:widowControl w:val="0"/>
              <w:tabs>
                <w:tab w:val="clear" w:pos="4536"/>
                <w:tab w:val="clear" w:pos="9072"/>
                <w:tab w:val="left" w:pos="3757"/>
              </w:tabs>
              <w:jc w:val="both"/>
              <w:rPr>
                <w:rFonts w:cs="Arial"/>
                <w:snapToGrid w:val="0"/>
                <w:u w:val="single"/>
              </w:rPr>
            </w:pPr>
            <w:r w:rsidRPr="003C1C96">
              <w:rPr>
                <w:rFonts w:cs="Arial"/>
                <w:bCs/>
                <w:snapToGrid w:val="0"/>
                <w:u w:val="single"/>
              </w:rPr>
              <w:t>Verkaufserlöse</w:t>
            </w:r>
            <w:r w:rsidRPr="003C1C96">
              <w:rPr>
                <w:rFonts w:cs="Arial"/>
                <w:snapToGrid w:val="0"/>
                <w:u w:val="single"/>
              </w:rPr>
              <w:t xml:space="preserve"> (weitere Untergliederung 41251 Holzerlöse möglich)</w:t>
            </w:r>
          </w:p>
          <w:p w14:paraId="6D1E4F12" w14:textId="77777777" w:rsidR="00B405BE" w:rsidRPr="003C1C96" w:rsidRDefault="00B405BE" w:rsidP="001E7DFC">
            <w:pPr>
              <w:pStyle w:val="Kopfzeile"/>
              <w:widowControl w:val="0"/>
              <w:tabs>
                <w:tab w:val="clear" w:pos="4536"/>
                <w:tab w:val="clear" w:pos="9072"/>
                <w:tab w:val="left" w:pos="3757"/>
              </w:tabs>
              <w:jc w:val="both"/>
              <w:rPr>
                <w:rFonts w:cs="Arial"/>
                <w:snapToGrid w:val="0"/>
              </w:rPr>
            </w:pPr>
            <w:r w:rsidRPr="003C1C96">
              <w:rPr>
                <w:rFonts w:cs="Arial"/>
                <w:snapToGrid w:val="0"/>
              </w:rPr>
              <w:t>Nach § 24 Absatz 1 Umsatzsteuergesetz beträgt die Umsatzsteuer für die Lieferung von forstwirtschaftlichen Erzeugnissen nach einem pauschalierten Durchschnittssatz 5,5 %; die Vorsteuer wird in derselben Höhe angenommen; somit entsteht keine Zahllast; ein weiterer, ggf. höherer, Vorsteuerabzug entfällt dann.</w:t>
            </w:r>
          </w:p>
          <w:p w14:paraId="3ECC4F6A" w14:textId="77777777" w:rsidR="008E7783" w:rsidRPr="003C1C96" w:rsidRDefault="003C1C96" w:rsidP="001E7DFC">
            <w:pPr>
              <w:pStyle w:val="Kopfzeile"/>
              <w:widowControl w:val="0"/>
              <w:tabs>
                <w:tab w:val="clear" w:pos="4536"/>
                <w:tab w:val="clear" w:pos="9072"/>
                <w:tab w:val="left" w:pos="3757"/>
              </w:tabs>
              <w:jc w:val="both"/>
              <w:rPr>
                <w:rFonts w:cs="Arial"/>
                <w:snapToGrid w:val="0"/>
              </w:rPr>
            </w:pPr>
            <w:r w:rsidRPr="003C1C96">
              <w:rPr>
                <w:rFonts w:cs="Arial"/>
                <w:snapToGrid w:val="0"/>
              </w:rPr>
              <w:t>Bitte Steuerpflicht der Kirchengemeinden ab 2021 beachten. Gruppierungen ab Seite 42 dieser Rahmenarbeitshilfe.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0F624F" w14:textId="77777777" w:rsidR="00B405BE" w:rsidRPr="00BA3CD0" w:rsidRDefault="00B405BE">
            <w:pPr>
              <w:widowControl w:val="0"/>
              <w:rPr>
                <w:rFonts w:cs="Arial"/>
                <w:snapToGrid w:val="0"/>
              </w:rPr>
            </w:pPr>
          </w:p>
        </w:tc>
      </w:tr>
      <w:tr w:rsidR="00EA44D2" w:rsidRPr="00EA44D2" w14:paraId="021E89F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B2B5C8" w14:textId="77777777" w:rsidR="00B405BE" w:rsidRPr="003C1C96" w:rsidRDefault="00B405BE" w:rsidP="00703F7F">
            <w:pPr>
              <w:pStyle w:val="Kopfzeile"/>
              <w:widowControl w:val="0"/>
              <w:tabs>
                <w:tab w:val="clear" w:pos="4536"/>
                <w:tab w:val="clear" w:pos="9072"/>
              </w:tabs>
              <w:jc w:val="center"/>
              <w:rPr>
                <w:rFonts w:cs="Arial"/>
                <w:b/>
                <w:bCs/>
                <w:snapToGrid w:val="0"/>
              </w:rPr>
            </w:pPr>
            <w:r w:rsidRPr="003C1C96">
              <w:rPr>
                <w:rFonts w:cs="Arial"/>
                <w:b/>
                <w:bCs/>
                <w:snapToGrid w:val="0"/>
              </w:rPr>
              <w:t>41253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F46D0E" w14:textId="77777777" w:rsidR="00233501" w:rsidRPr="003C1C96" w:rsidRDefault="00B405BE" w:rsidP="00233501">
            <w:pPr>
              <w:widowControl w:val="0"/>
              <w:jc w:val="both"/>
              <w:rPr>
                <w:rFonts w:cs="Arial"/>
                <w:snapToGrid w:val="0"/>
              </w:rPr>
            </w:pPr>
            <w:commentRangeStart w:id="0"/>
            <w:commentRangeStart w:id="1"/>
            <w:r w:rsidRPr="003C1C96">
              <w:rPr>
                <w:rFonts w:cs="Arial"/>
                <w:bCs/>
                <w:snapToGrid w:val="0"/>
                <w:u w:val="single"/>
              </w:rPr>
              <w:t>Einspeisevergütung</w:t>
            </w:r>
            <w:r w:rsidRPr="003C1C96">
              <w:rPr>
                <w:rFonts w:cs="Arial"/>
                <w:snapToGrid w:val="0"/>
                <w:u w:val="single"/>
              </w:rPr>
              <w:t xml:space="preserve"> bei Photovoltaik-Anlage oder Blockheizkraftwerk (Mindestgruppierung</w:t>
            </w:r>
            <w:commentRangeEnd w:id="0"/>
            <w:r w:rsidR="00775A42">
              <w:rPr>
                <w:rStyle w:val="Kommentarzeichen"/>
              </w:rPr>
              <w:commentReference w:id="0"/>
            </w:r>
            <w:commentRangeEnd w:id="1"/>
            <w:r w:rsidR="00A8410B">
              <w:rPr>
                <w:rStyle w:val="Kommentarzeichen"/>
              </w:rPr>
              <w:commentReference w:id="1"/>
            </w:r>
            <w:r w:rsidRPr="003C1C96">
              <w:rPr>
                <w:rFonts w:cs="Arial"/>
                <w:snapToGrid w:val="0"/>
              </w:rPr>
              <w:t>)</w:t>
            </w:r>
          </w:p>
          <w:p w14:paraId="4008A327" w14:textId="77777777" w:rsidR="00233501" w:rsidRPr="003C1C96" w:rsidRDefault="00B405BE" w:rsidP="00233501">
            <w:pPr>
              <w:widowControl w:val="0"/>
              <w:jc w:val="both"/>
              <w:rPr>
                <w:rFonts w:cs="Arial"/>
                <w:snapToGrid w:val="0"/>
              </w:rPr>
            </w:pPr>
            <w:r w:rsidRPr="003C1C96">
              <w:rPr>
                <w:rFonts w:cs="Arial"/>
                <w:snapToGrid w:val="0"/>
              </w:rPr>
              <w:t>Siehe auch Anlage 2 Ziffer 9 des Haushaltserlasses.</w:t>
            </w:r>
          </w:p>
          <w:p w14:paraId="2667ECAE" w14:textId="77777777" w:rsidR="00233501" w:rsidRPr="003C1C96" w:rsidRDefault="00B405BE" w:rsidP="00233501">
            <w:pPr>
              <w:widowControl w:val="0"/>
              <w:jc w:val="both"/>
              <w:rPr>
                <w:rFonts w:cs="Arial"/>
                <w:snapToGrid w:val="0"/>
              </w:rPr>
            </w:pPr>
            <w:r w:rsidRPr="003C1C96">
              <w:rPr>
                <w:rFonts w:cs="Arial"/>
                <w:snapToGrid w:val="0"/>
              </w:rPr>
              <w:t xml:space="preserve">Nach </w:t>
            </w:r>
            <w:r w:rsidRPr="003C1C96">
              <w:rPr>
                <w:rFonts w:cs="Arial"/>
                <w:b/>
                <w:snapToGrid w:val="0"/>
              </w:rPr>
              <w:t>Kleinunternehmerregelung</w:t>
            </w:r>
            <w:r w:rsidRPr="003C1C96">
              <w:rPr>
                <w:rFonts w:cs="Arial"/>
                <w:snapToGrid w:val="0"/>
              </w:rPr>
              <w:t xml:space="preserve"> Befreiung von der Umsatzsteuerpflicht bei gleichzeitigem Verzicht auf Vorsteuerabzug möglich. Verzicht auf Kleinunternehmerstatus bindet 5 Jahre.</w:t>
            </w:r>
          </w:p>
          <w:p w14:paraId="7BEF9D0F" w14:textId="316351A8" w:rsidR="00233501" w:rsidRPr="003C1C96" w:rsidRDefault="00B405BE" w:rsidP="00233501">
            <w:pPr>
              <w:widowControl w:val="0"/>
              <w:jc w:val="both"/>
            </w:pPr>
            <w:r w:rsidRPr="003C1C96">
              <w:rPr>
                <w:rFonts w:cs="Arial"/>
                <w:snapToGrid w:val="0"/>
              </w:rPr>
              <w:t>Nicht über Zuschüsse und Zuwendungen gedeckte Kosten einer Anlage über Darlehen finanzieren; Schuldendienst (Zins und Tilgung) zuerst über die Einspeisevergütung finanzieren; eine eventuell höhere Einspeisevergütung einer zweckbestimmten Rücklage zuführen, um spätere Reparaturen, Wiederbeschaffungen oder auch den Abbau zu finanzieren.</w:t>
            </w:r>
            <w:r w:rsidR="003D1086" w:rsidRPr="003C1C96">
              <w:rPr>
                <w:rFonts w:cs="Arial"/>
                <w:snapToGrid w:val="0"/>
              </w:rPr>
              <w:t xml:space="preserve"> </w:t>
            </w:r>
            <w:r w:rsidR="003D1086" w:rsidRPr="003C1C96">
              <w:rPr>
                <w:rFonts w:cs="Arial"/>
                <w:snapToGrid w:val="0"/>
                <w:highlight w:val="yellow"/>
              </w:rPr>
              <w:t xml:space="preserve">Weitere Hinweise: </w:t>
            </w:r>
            <w:hyperlink r:id="rId13" w:history="1">
              <w:r w:rsidR="003D1086" w:rsidRPr="003C1C96">
                <w:rPr>
                  <w:rStyle w:val="Hyperlink"/>
                  <w:rFonts w:cs="Arial"/>
                  <w:snapToGrid w:val="0"/>
                  <w:color w:val="auto"/>
                  <w:highlight w:val="yellow"/>
                </w:rPr>
                <w:t>https://kleinunternehmer.de/kleinunternehmerregelung.htm</w:t>
              </w:r>
            </w:hyperlink>
            <w:r w:rsidR="003D1086" w:rsidRPr="003C1C96">
              <w:rPr>
                <w:rFonts w:cs="Arial"/>
                <w:snapToGrid w:val="0"/>
                <w:highlight w:val="yellow"/>
              </w:rPr>
              <w:t>.</w:t>
            </w:r>
            <w:r w:rsidR="003D1086" w:rsidRPr="003C1C96">
              <w:rPr>
                <w:rFonts w:cs="Arial"/>
                <w:snapToGrid w:val="0"/>
              </w:rPr>
              <w:t xml:space="preserve"> </w:t>
            </w:r>
            <w:r w:rsidR="003C1C96" w:rsidRPr="003C1C96">
              <w:rPr>
                <w:rFonts w:cs="Arial"/>
                <w:snapToGrid w:val="0"/>
              </w:rPr>
              <w:t xml:space="preserve">Bitte Steuerpflicht ab </w:t>
            </w:r>
            <w:r w:rsidR="003C1C96" w:rsidRPr="00775A42">
              <w:rPr>
                <w:rFonts w:cs="Arial"/>
                <w:snapToGrid w:val="0"/>
              </w:rPr>
              <w:t>202</w:t>
            </w:r>
            <w:r w:rsidR="00775A42" w:rsidRPr="00775A42">
              <w:rPr>
                <w:rFonts w:cs="Arial"/>
                <w:snapToGrid w:val="0"/>
              </w:rPr>
              <w:t>3</w:t>
            </w:r>
            <w:r w:rsidR="003C1C96" w:rsidRPr="00775A42">
              <w:rPr>
                <w:rFonts w:cs="Arial"/>
                <w:snapToGrid w:val="0"/>
              </w:rPr>
              <w:t xml:space="preserve"> b</w:t>
            </w:r>
            <w:r w:rsidR="003C1C96" w:rsidRPr="003C1C96">
              <w:rPr>
                <w:rFonts w:cs="Arial"/>
                <w:snapToGrid w:val="0"/>
              </w:rPr>
              <w:t>eachten (hier: Gruppierung 41208).</w:t>
            </w:r>
          </w:p>
          <w:p w14:paraId="32693E16" w14:textId="77777777" w:rsidR="00233501" w:rsidRPr="003C1C96" w:rsidRDefault="00B405BE" w:rsidP="00233501">
            <w:pPr>
              <w:widowControl w:val="0"/>
              <w:jc w:val="both"/>
              <w:rPr>
                <w:rFonts w:cs="Arial"/>
                <w:snapToGrid w:val="0"/>
              </w:rPr>
            </w:pPr>
            <w:r w:rsidRPr="003C1C96">
              <w:rPr>
                <w:rFonts w:cs="Arial"/>
                <w:b/>
                <w:snapToGrid w:val="0"/>
              </w:rPr>
              <w:t>Betrieb gewerblicher Art</w:t>
            </w:r>
            <w:r w:rsidRPr="003C1C96">
              <w:rPr>
                <w:rFonts w:cs="Arial"/>
                <w:snapToGrid w:val="0"/>
              </w:rPr>
              <w:t>, wenn nicht nur gelegentlich ein Stromüberschuss in das Strom</w:t>
            </w:r>
            <w:r w:rsidRPr="003C1C96">
              <w:rPr>
                <w:rFonts w:cs="Arial"/>
                <w:snapToGrid w:val="0"/>
              </w:rPr>
              <w:softHyphen/>
              <w:t>netz eingespeist wird. Zuwendungsbestätigungen dürfen nicht ausgestellt werden (eigen</w:t>
            </w:r>
            <w:r w:rsidRPr="003C1C96">
              <w:rPr>
                <w:rFonts w:cs="Arial"/>
                <w:snapToGrid w:val="0"/>
              </w:rPr>
              <w:lastRenderedPageBreak/>
              <w:t>wirtschaftliche Zwecke).</w:t>
            </w:r>
          </w:p>
          <w:p w14:paraId="0A7FB2BA" w14:textId="77777777" w:rsidR="00B405BE" w:rsidRPr="003C1C96" w:rsidRDefault="00B405BE" w:rsidP="00233501">
            <w:pPr>
              <w:widowControl w:val="0"/>
              <w:jc w:val="both"/>
              <w:rPr>
                <w:rFonts w:cs="Arial"/>
                <w:snapToGrid w:val="0"/>
              </w:rPr>
            </w:pPr>
            <w:r w:rsidRPr="003C1C96">
              <w:rPr>
                <w:rFonts w:cs="Arial"/>
                <w:snapToGrid w:val="0"/>
              </w:rPr>
              <w:t>Grundsätzlich auf getrennten Objekten ausweisen.</w:t>
            </w:r>
          </w:p>
          <w:p w14:paraId="5FF85027" w14:textId="77777777" w:rsidR="008E7783" w:rsidRPr="003C1C96" w:rsidRDefault="00B405BE" w:rsidP="004140F0">
            <w:pPr>
              <w:widowControl w:val="0"/>
              <w:jc w:val="both"/>
              <w:rPr>
                <w:rFonts w:cs="Arial"/>
                <w:snapToGrid w:val="0"/>
              </w:rPr>
            </w:pPr>
            <w:r w:rsidRPr="003C1C96">
              <w:rPr>
                <w:rFonts w:cs="Arial"/>
                <w:snapToGrid w:val="0"/>
              </w:rPr>
              <w:t>Bruttodarstellung der Erträge und Aufwendungen im Ordentlichen Haushalt. Separate Zuführung für Tilgung an Vermögenshaushalt.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27C60D" w14:textId="77777777" w:rsidR="00B405BE" w:rsidRPr="00BA3CD0" w:rsidRDefault="00B405BE">
            <w:pPr>
              <w:widowControl w:val="0"/>
              <w:rPr>
                <w:rFonts w:cs="Arial"/>
                <w:snapToGrid w:val="0"/>
              </w:rPr>
            </w:pPr>
          </w:p>
          <w:p w14:paraId="14E5D16B" w14:textId="77777777" w:rsidR="00B47A66" w:rsidRPr="00BA3CD0" w:rsidRDefault="00B47A66">
            <w:pPr>
              <w:widowControl w:val="0"/>
              <w:rPr>
                <w:rFonts w:cs="Arial"/>
                <w:snapToGrid w:val="0"/>
              </w:rPr>
            </w:pPr>
          </w:p>
          <w:p w14:paraId="4F9FB08A" w14:textId="77777777" w:rsidR="003C1C96" w:rsidRPr="00BA3CD0" w:rsidRDefault="003C1C96">
            <w:pPr>
              <w:widowControl w:val="0"/>
              <w:rPr>
                <w:rFonts w:cs="Arial"/>
                <w:snapToGrid w:val="0"/>
              </w:rPr>
            </w:pPr>
          </w:p>
          <w:p w14:paraId="3C448097" w14:textId="77777777" w:rsidR="003C1C96" w:rsidRPr="00BA3CD0" w:rsidRDefault="003C1C96">
            <w:pPr>
              <w:widowControl w:val="0"/>
              <w:rPr>
                <w:rFonts w:cs="Arial"/>
                <w:snapToGrid w:val="0"/>
              </w:rPr>
            </w:pPr>
          </w:p>
          <w:p w14:paraId="2B05EE42" w14:textId="77777777" w:rsidR="003C1C96" w:rsidRPr="00BA3CD0" w:rsidRDefault="003C1C96">
            <w:pPr>
              <w:widowControl w:val="0"/>
              <w:rPr>
                <w:rFonts w:cs="Arial"/>
                <w:snapToGrid w:val="0"/>
              </w:rPr>
            </w:pPr>
          </w:p>
          <w:p w14:paraId="1D9225CE" w14:textId="77777777" w:rsidR="003C1C96" w:rsidRPr="00BA3CD0" w:rsidRDefault="003C1C96">
            <w:pPr>
              <w:widowControl w:val="0"/>
              <w:rPr>
                <w:rFonts w:cs="Arial"/>
                <w:snapToGrid w:val="0"/>
              </w:rPr>
            </w:pPr>
          </w:p>
          <w:p w14:paraId="0AC122C9" w14:textId="77777777" w:rsidR="00B47A66" w:rsidRPr="00BA3CD0" w:rsidRDefault="00B47A66">
            <w:pPr>
              <w:widowControl w:val="0"/>
              <w:rPr>
                <w:rFonts w:cs="Arial"/>
                <w:snapToGrid w:val="0"/>
              </w:rPr>
            </w:pPr>
          </w:p>
          <w:p w14:paraId="2E602F6B" w14:textId="77777777" w:rsidR="00B47A66" w:rsidRPr="00BA3CD0" w:rsidRDefault="00B47A66">
            <w:pPr>
              <w:widowControl w:val="0"/>
              <w:rPr>
                <w:rFonts w:cs="Arial"/>
                <w:b/>
                <w:bCs/>
                <w:snapToGrid w:val="0"/>
                <w:highlight w:val="yellow"/>
              </w:rPr>
            </w:pPr>
            <w:r w:rsidRPr="00BA3CD0">
              <w:rPr>
                <w:rFonts w:cs="Arial"/>
                <w:b/>
                <w:bCs/>
                <w:snapToGrid w:val="0"/>
                <w:highlight w:val="yellow"/>
              </w:rPr>
              <w:t>N</w:t>
            </w:r>
          </w:p>
          <w:p w14:paraId="3B07F0C4" w14:textId="77777777" w:rsidR="00B47A66" w:rsidRPr="00BA3CD0" w:rsidRDefault="00B47A66">
            <w:pPr>
              <w:widowControl w:val="0"/>
              <w:rPr>
                <w:rFonts w:cs="Arial"/>
                <w:b/>
                <w:bCs/>
                <w:snapToGrid w:val="0"/>
              </w:rPr>
            </w:pPr>
          </w:p>
          <w:p w14:paraId="3AAC6153" w14:textId="77777777" w:rsidR="00B47A66" w:rsidRPr="00BA3CD0" w:rsidRDefault="00B47A66">
            <w:pPr>
              <w:widowControl w:val="0"/>
              <w:rPr>
                <w:rFonts w:cs="Arial"/>
                <w:snapToGrid w:val="0"/>
              </w:rPr>
            </w:pPr>
          </w:p>
        </w:tc>
      </w:tr>
      <w:tr w:rsidR="00EA44D2" w:rsidRPr="00EA44D2" w14:paraId="567B355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8A08AC5" w14:textId="77777777" w:rsidR="00B405BE" w:rsidRPr="003C1C96" w:rsidRDefault="00B405BE" w:rsidP="00703F7F">
            <w:pPr>
              <w:pStyle w:val="Kopfzeile"/>
              <w:widowControl w:val="0"/>
              <w:tabs>
                <w:tab w:val="clear" w:pos="4536"/>
                <w:tab w:val="clear" w:pos="9072"/>
              </w:tabs>
              <w:jc w:val="center"/>
              <w:rPr>
                <w:rFonts w:cs="Arial"/>
                <w:b/>
                <w:bCs/>
                <w:snapToGrid w:val="0"/>
              </w:rPr>
            </w:pPr>
            <w:r w:rsidRPr="003C1C96">
              <w:rPr>
                <w:rFonts w:cs="Arial"/>
                <w:b/>
                <w:bCs/>
                <w:snapToGrid w:val="0"/>
              </w:rPr>
              <w:t>41400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F89BEE" w14:textId="77777777" w:rsidR="001E7DFC" w:rsidRPr="003C1C96" w:rsidRDefault="00B405BE" w:rsidP="001E7DFC">
            <w:pPr>
              <w:widowControl w:val="0"/>
              <w:jc w:val="both"/>
              <w:rPr>
                <w:rFonts w:cs="Arial"/>
                <w:bCs/>
                <w:snapToGrid w:val="0"/>
                <w:u w:val="single"/>
              </w:rPr>
            </w:pPr>
            <w:r w:rsidRPr="003C1C96">
              <w:rPr>
                <w:rFonts w:cs="Arial"/>
                <w:bCs/>
                <w:snapToGrid w:val="0"/>
                <w:u w:val="single"/>
              </w:rPr>
              <w:t>Benutzungsgebühren</w:t>
            </w:r>
          </w:p>
          <w:p w14:paraId="6982EDAC" w14:textId="77777777" w:rsidR="00B405BE" w:rsidRPr="003C1C96" w:rsidRDefault="00B405BE" w:rsidP="001E7DFC">
            <w:pPr>
              <w:widowControl w:val="0"/>
              <w:jc w:val="both"/>
              <w:rPr>
                <w:rFonts w:cs="Arial"/>
                <w:b/>
                <w:bCs/>
                <w:snapToGrid w:val="0"/>
              </w:rPr>
            </w:pPr>
            <w:r w:rsidRPr="003C1C96">
              <w:rPr>
                <w:rFonts w:cs="Arial"/>
                <w:snapToGrid w:val="0"/>
              </w:rPr>
              <w:t xml:space="preserve">Wenn bei den Benutzungsgebühren auch </w:t>
            </w:r>
            <w:proofErr w:type="spellStart"/>
            <w:r w:rsidRPr="003C1C96">
              <w:rPr>
                <w:rFonts w:cs="Arial"/>
                <w:snapToGrid w:val="0"/>
              </w:rPr>
              <w:t>Ersätze</w:t>
            </w:r>
            <w:proofErr w:type="spellEnd"/>
            <w:r w:rsidRPr="003C1C96">
              <w:rPr>
                <w:rFonts w:cs="Arial"/>
                <w:snapToGrid w:val="0"/>
              </w:rPr>
              <w:t xml:space="preserve"> für den pauschalierten Sachkostenbereich enthalten sind, wird empfohlen die Benutzungsgebühren mit </w:t>
            </w:r>
            <w:r w:rsidRPr="003C1C96">
              <w:rPr>
                <w:rFonts w:cs="Arial"/>
                <w:b/>
                <w:bCs/>
                <w:snapToGrid w:val="0"/>
              </w:rPr>
              <w:t xml:space="preserve">50 % bei </w:t>
            </w:r>
            <w:r w:rsidR="00A2593B" w:rsidRPr="003C1C96">
              <w:rPr>
                <w:rFonts w:cs="Arial"/>
                <w:b/>
                <w:bCs/>
                <w:snapToGrid w:val="0"/>
              </w:rPr>
              <w:t xml:space="preserve">Gruppierung </w:t>
            </w:r>
            <w:r w:rsidRPr="003C1C96">
              <w:rPr>
                <w:rFonts w:cs="Arial"/>
                <w:b/>
                <w:bCs/>
                <w:snapToGrid w:val="0"/>
              </w:rPr>
              <w:t>41400</w:t>
            </w:r>
            <w:r w:rsidR="001E7DFC" w:rsidRPr="003C1C96">
              <w:rPr>
                <w:rFonts w:cs="Arial"/>
                <w:b/>
                <w:bCs/>
                <w:snapToGrid w:val="0"/>
              </w:rPr>
              <w:t xml:space="preserve"> Benutzungsgebühren</w:t>
            </w:r>
            <w:r w:rsidR="00BE2920" w:rsidRPr="003C1C96">
              <w:rPr>
                <w:rFonts w:cs="Arial"/>
                <w:b/>
                <w:bCs/>
                <w:snapToGrid w:val="0"/>
              </w:rPr>
              <w:t xml:space="preserve"> </w:t>
            </w:r>
            <w:r w:rsidRPr="003C1C96">
              <w:rPr>
                <w:rFonts w:cs="Arial"/>
                <w:snapToGrid w:val="0"/>
              </w:rPr>
              <w:t xml:space="preserve">und mit </w:t>
            </w:r>
            <w:r w:rsidR="001E7DFC" w:rsidRPr="003C1C96">
              <w:rPr>
                <w:rFonts w:cs="Arial"/>
                <w:b/>
                <w:bCs/>
                <w:snapToGrid w:val="0"/>
              </w:rPr>
              <w:t>50 % bei </w:t>
            </w:r>
            <w:r w:rsidR="00A2593B" w:rsidRPr="003C1C96">
              <w:rPr>
                <w:rFonts w:cs="Arial"/>
                <w:b/>
                <w:bCs/>
                <w:snapToGrid w:val="0"/>
              </w:rPr>
              <w:t xml:space="preserve">Gruppierung </w:t>
            </w:r>
            <w:r w:rsidRPr="003C1C96">
              <w:rPr>
                <w:rFonts w:cs="Arial"/>
                <w:b/>
                <w:bCs/>
                <w:snapToGrid w:val="0"/>
              </w:rPr>
              <w:t>41497</w:t>
            </w:r>
            <w:r w:rsidR="001E7DFC" w:rsidRPr="003C1C96">
              <w:rPr>
                <w:rFonts w:cs="Arial"/>
                <w:snapToGrid w:val="0"/>
              </w:rPr>
              <w:t xml:space="preserve"> </w:t>
            </w:r>
            <w:r w:rsidR="001E7DFC" w:rsidRPr="003C1C96">
              <w:rPr>
                <w:rFonts w:cs="Arial"/>
                <w:b/>
                <w:snapToGrid w:val="0"/>
              </w:rPr>
              <w:t>Sonstige Benutzungsgebühren / Entgelte für pauschalen Sachkostenaufwand</w:t>
            </w:r>
            <w:r w:rsidR="001E7DFC" w:rsidRPr="003C1C96">
              <w:rPr>
                <w:rFonts w:cs="Arial"/>
                <w:snapToGrid w:val="0"/>
              </w:rPr>
              <w:t xml:space="preserve"> </w:t>
            </w:r>
            <w:r w:rsidRPr="003C1C96">
              <w:rPr>
                <w:rFonts w:cs="Arial"/>
                <w:snapToGrid w:val="0"/>
              </w:rPr>
              <w:t>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E4D532" w14:textId="77777777" w:rsidR="003B11BD" w:rsidRPr="00BA3CD0" w:rsidRDefault="003B11BD">
            <w:pPr>
              <w:widowControl w:val="0"/>
              <w:rPr>
                <w:rFonts w:cs="Arial"/>
                <w:snapToGrid w:val="0"/>
              </w:rPr>
            </w:pPr>
          </w:p>
          <w:p w14:paraId="0BD3C6B8" w14:textId="77777777" w:rsidR="00B405BE" w:rsidRPr="00BA3CD0" w:rsidRDefault="00B405BE">
            <w:pPr>
              <w:widowControl w:val="0"/>
              <w:rPr>
                <w:rFonts w:cs="Arial"/>
                <w:snapToGrid w:val="0"/>
              </w:rPr>
            </w:pPr>
          </w:p>
        </w:tc>
      </w:tr>
      <w:tr w:rsidR="00EA44D2" w:rsidRPr="00EA44D2" w14:paraId="004BD03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FBB3DA6" w14:textId="77777777" w:rsidR="00B405BE" w:rsidRPr="008743B5" w:rsidRDefault="00B405BE" w:rsidP="00703F7F">
            <w:pPr>
              <w:pStyle w:val="Kopfzeile"/>
              <w:widowControl w:val="0"/>
              <w:tabs>
                <w:tab w:val="clear" w:pos="4536"/>
                <w:tab w:val="clear" w:pos="9072"/>
              </w:tabs>
              <w:jc w:val="center"/>
              <w:rPr>
                <w:rFonts w:cs="Arial"/>
                <w:b/>
                <w:bCs/>
                <w:snapToGrid w:val="0"/>
              </w:rPr>
            </w:pPr>
            <w:r w:rsidRPr="008743B5">
              <w:rPr>
                <w:rFonts w:cs="Arial"/>
                <w:b/>
                <w:bCs/>
                <w:snapToGrid w:val="0"/>
              </w:rPr>
              <w:t>41411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D38F5B9" w14:textId="77777777" w:rsidR="001E7DFC" w:rsidRPr="008743B5" w:rsidRDefault="00B405BE" w:rsidP="001E7DFC">
            <w:pPr>
              <w:widowControl w:val="0"/>
              <w:jc w:val="both"/>
              <w:rPr>
                <w:rFonts w:cs="Arial"/>
                <w:snapToGrid w:val="0"/>
                <w:u w:val="single"/>
              </w:rPr>
            </w:pPr>
            <w:r w:rsidRPr="008743B5">
              <w:rPr>
                <w:rFonts w:cs="Arial"/>
                <w:bCs/>
                <w:snapToGrid w:val="0"/>
                <w:u w:val="single"/>
              </w:rPr>
              <w:t xml:space="preserve">Elternbeiträge </w:t>
            </w:r>
            <w:r w:rsidRPr="008743B5">
              <w:rPr>
                <w:rFonts w:cs="Arial"/>
                <w:snapToGrid w:val="0"/>
                <w:u w:val="single"/>
              </w:rPr>
              <w:t>(Mindestgruppierung)</w:t>
            </w:r>
          </w:p>
          <w:p w14:paraId="6D37B40A" w14:textId="77777777" w:rsidR="001E7DFC" w:rsidRPr="008743B5" w:rsidRDefault="00B405BE" w:rsidP="001E7DFC">
            <w:pPr>
              <w:widowControl w:val="0"/>
              <w:jc w:val="both"/>
              <w:rPr>
                <w:rFonts w:cs="Arial"/>
                <w:snapToGrid w:val="0"/>
                <w:u w:val="single"/>
              </w:rPr>
            </w:pPr>
            <w:r w:rsidRPr="008743B5">
              <w:rPr>
                <w:rFonts w:cs="Arial"/>
                <w:snapToGrid w:val="0"/>
                <w:u w:val="single"/>
              </w:rPr>
              <w:t>Betreuung und Erziehung in Tageseinrichtungen für Kinder</w:t>
            </w:r>
          </w:p>
          <w:p w14:paraId="0D02CAD0" w14:textId="3EEFAAA6" w:rsidR="00B405BE" w:rsidRPr="008743B5" w:rsidRDefault="00B405BE" w:rsidP="001E7DFC">
            <w:pPr>
              <w:widowControl w:val="0"/>
              <w:jc w:val="both"/>
              <w:rPr>
                <w:rFonts w:cs="Arial"/>
                <w:snapToGrid w:val="0"/>
              </w:rPr>
            </w:pPr>
            <w:r w:rsidRPr="00337EB3">
              <w:rPr>
                <w:rFonts w:cs="Arial"/>
                <w:b/>
                <w:bCs/>
                <w:snapToGrid w:val="0"/>
                <w:highlight w:val="yellow"/>
              </w:rPr>
              <w:t>Landesrichtsatz</w:t>
            </w:r>
            <w:r w:rsidRPr="00337EB3">
              <w:rPr>
                <w:rFonts w:cs="Arial"/>
                <w:snapToGrid w:val="0"/>
                <w:highlight w:val="yellow"/>
              </w:rPr>
              <w:t xml:space="preserve"> für </w:t>
            </w:r>
            <w:r w:rsidRPr="00337EB3">
              <w:rPr>
                <w:rFonts w:cs="Arial"/>
                <w:b/>
                <w:bCs/>
                <w:snapToGrid w:val="0"/>
                <w:highlight w:val="yellow"/>
              </w:rPr>
              <w:t xml:space="preserve">Kindergartenjahr </w:t>
            </w:r>
            <w:r w:rsidR="00337EB3" w:rsidRPr="00337EB3">
              <w:rPr>
                <w:rFonts w:cs="Arial"/>
                <w:b/>
                <w:bCs/>
                <w:snapToGrid w:val="0"/>
                <w:highlight w:val="yellow"/>
              </w:rPr>
              <w:t>2020/2021</w:t>
            </w:r>
            <w:r w:rsidRPr="00337EB3">
              <w:rPr>
                <w:rFonts w:cs="Arial"/>
                <w:snapToGrid w:val="0"/>
                <w:highlight w:val="yellow"/>
              </w:rPr>
              <w:t>,</w:t>
            </w:r>
            <w:r w:rsidRPr="008743B5">
              <w:rPr>
                <w:rFonts w:cs="Arial"/>
                <w:snapToGrid w:val="0"/>
              </w:rPr>
              <w:t xml:space="preserve"> sozial gestaffelt nach der Anzahl der im selben Haushalt lebenden Kinder unter 18 Jahren, um Familien mit mehreren Kindern zu entlasten; siehe Rundschreiben AZ 46.</w:t>
            </w:r>
            <w:r w:rsidR="00790EF4" w:rsidRPr="008743B5">
              <w:rPr>
                <w:rFonts w:cs="Arial"/>
                <w:snapToGrid w:val="0"/>
              </w:rPr>
              <w:t>72 Nr. 46.00-07-V0</w:t>
            </w:r>
            <w:r w:rsidR="00337EB3">
              <w:rPr>
                <w:rFonts w:cs="Arial"/>
                <w:snapToGrid w:val="0"/>
              </w:rPr>
              <w:t>6</w:t>
            </w:r>
            <w:r w:rsidRPr="008743B5">
              <w:rPr>
                <w:rFonts w:cs="Arial"/>
                <w:snapToGrid w:val="0"/>
              </w:rPr>
              <w:t>/8</w:t>
            </w:r>
            <w:r w:rsidR="00790EF4" w:rsidRPr="008743B5">
              <w:rPr>
                <w:rFonts w:cs="Arial"/>
                <w:snapToGrid w:val="0"/>
              </w:rPr>
              <w:t>.1</w:t>
            </w:r>
            <w:r w:rsidRPr="008743B5">
              <w:rPr>
                <w:rFonts w:cs="Arial"/>
                <w:snapToGrid w:val="0"/>
              </w:rPr>
              <w:t xml:space="preserve"> vom </w:t>
            </w:r>
            <w:r w:rsidR="00337EB3">
              <w:rPr>
                <w:rFonts w:cs="Arial"/>
                <w:snapToGrid w:val="0"/>
              </w:rPr>
              <w:t>1</w:t>
            </w:r>
            <w:r w:rsidR="00FB4232" w:rsidRPr="008743B5">
              <w:rPr>
                <w:rFonts w:cs="Arial"/>
                <w:snapToGrid w:val="0"/>
              </w:rPr>
              <w:t>. </w:t>
            </w:r>
            <w:r w:rsidR="00337EB3">
              <w:rPr>
                <w:rFonts w:cs="Arial"/>
                <w:snapToGrid w:val="0"/>
              </w:rPr>
              <w:t>Jul</w:t>
            </w:r>
            <w:r w:rsidR="00FB4232" w:rsidRPr="008743B5">
              <w:rPr>
                <w:rFonts w:cs="Arial"/>
                <w:snapToGrid w:val="0"/>
              </w:rPr>
              <w:t>i 20</w:t>
            </w:r>
            <w:r w:rsidR="00337EB3">
              <w:rPr>
                <w:rFonts w:cs="Arial"/>
                <w:snapToGrid w:val="0"/>
              </w:rPr>
              <w:t>20</w:t>
            </w:r>
            <w:r w:rsidRPr="008743B5">
              <w:rPr>
                <w:rFonts w:cs="Arial"/>
                <w:snapToGrid w:val="0"/>
              </w:rPr>
              <w:t>:</w:t>
            </w:r>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EA44D2" w:rsidRPr="008743B5" w14:paraId="3C8EBD71" w14:textId="77777777"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14:paraId="3F2B45AF" w14:textId="77777777" w:rsidR="00B405BE" w:rsidRPr="008743B5" w:rsidRDefault="00B405BE" w:rsidP="001E7DFC">
                  <w:pPr>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7A1D2649" w14:textId="77777777" w:rsidR="00B405BE" w:rsidRPr="008743B5" w:rsidRDefault="00B405BE" w:rsidP="001E7DFC">
                  <w:pPr>
                    <w:spacing w:after="60"/>
                    <w:jc w:val="both"/>
                    <w:rPr>
                      <w:rFonts w:cs="Arial"/>
                      <w:b/>
                      <w:sz w:val="16"/>
                      <w:szCs w:val="16"/>
                    </w:rPr>
                  </w:pPr>
                  <w:r w:rsidRPr="008743B5">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4B52A4F2" w14:textId="77777777" w:rsidR="00B405BE" w:rsidRPr="008743B5" w:rsidRDefault="00B405BE" w:rsidP="001E7DFC">
                  <w:pPr>
                    <w:spacing w:after="60"/>
                    <w:jc w:val="both"/>
                    <w:rPr>
                      <w:rFonts w:cs="Arial"/>
                      <w:b/>
                      <w:sz w:val="16"/>
                      <w:szCs w:val="16"/>
                    </w:rPr>
                  </w:pPr>
                  <w:r w:rsidRPr="008743B5">
                    <w:rPr>
                      <w:rFonts w:cs="Arial"/>
                      <w:b/>
                      <w:sz w:val="16"/>
                      <w:szCs w:val="16"/>
                    </w:rPr>
                    <w:t>Kinderkrippen</w:t>
                  </w:r>
                </w:p>
              </w:tc>
            </w:tr>
            <w:tr w:rsidR="00EA44D2" w:rsidRPr="008743B5" w14:paraId="2C194C31" w14:textId="77777777"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4B06769C" w14:textId="77777777" w:rsidR="00B405BE" w:rsidRPr="008743B5" w:rsidRDefault="00B405BE" w:rsidP="001E7DFC">
                  <w:pPr>
                    <w:jc w:val="both"/>
                    <w:rPr>
                      <w:rFonts w:cs="Arial"/>
                      <w:b/>
                      <w:sz w:val="16"/>
                      <w:szCs w:val="16"/>
                    </w:rPr>
                  </w:pPr>
                  <w:r w:rsidRPr="008743B5">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5201215A" w14:textId="77777777" w:rsidR="00B405BE" w:rsidRPr="008743B5" w:rsidRDefault="00B405BE" w:rsidP="001E7DFC">
                  <w:pPr>
                    <w:jc w:val="both"/>
                    <w:rPr>
                      <w:rFonts w:cs="Arial"/>
                      <w:b/>
                      <w:bCs/>
                      <w:sz w:val="16"/>
                      <w:szCs w:val="16"/>
                    </w:rPr>
                  </w:pPr>
                  <w:r w:rsidRPr="008743B5">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10695C01" w14:textId="77777777" w:rsidR="00B405BE" w:rsidRPr="008743B5" w:rsidRDefault="00B405BE" w:rsidP="001E7DFC">
                  <w:pPr>
                    <w:jc w:val="both"/>
                    <w:rPr>
                      <w:rFonts w:cs="Arial"/>
                      <w:b/>
                      <w:bCs/>
                      <w:sz w:val="16"/>
                      <w:szCs w:val="16"/>
                    </w:rPr>
                  </w:pPr>
                  <w:r w:rsidRPr="008743B5">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34FB51D4" w14:textId="77777777" w:rsidR="00B405BE" w:rsidRPr="008743B5" w:rsidRDefault="00B405BE" w:rsidP="001E7DFC">
                  <w:pPr>
                    <w:jc w:val="both"/>
                    <w:rPr>
                      <w:rFonts w:cs="Arial"/>
                      <w:b/>
                      <w:bCs/>
                      <w:sz w:val="16"/>
                      <w:szCs w:val="16"/>
                    </w:rPr>
                  </w:pPr>
                  <w:r w:rsidRPr="008743B5">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287F0616" w14:textId="77777777" w:rsidR="00B405BE" w:rsidRPr="008743B5" w:rsidRDefault="00B405BE" w:rsidP="001E7DFC">
                  <w:pPr>
                    <w:jc w:val="both"/>
                    <w:rPr>
                      <w:rFonts w:cs="Arial"/>
                      <w:b/>
                      <w:bCs/>
                      <w:sz w:val="16"/>
                      <w:szCs w:val="16"/>
                    </w:rPr>
                  </w:pPr>
                  <w:r w:rsidRPr="008743B5">
                    <w:rPr>
                      <w:rFonts w:cs="Arial"/>
                      <w:b/>
                      <w:bCs/>
                      <w:sz w:val="16"/>
                      <w:szCs w:val="16"/>
                      <w:lang w:val="fr-FR"/>
                    </w:rPr>
                    <w:t>11 *</w:t>
                  </w:r>
                </w:p>
              </w:tc>
            </w:tr>
            <w:tr w:rsidR="00EA44D2" w:rsidRPr="008743B5" w14:paraId="2A5A8C13"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618CB13E" w14:textId="77777777" w:rsidR="00B405BE" w:rsidRPr="008743B5" w:rsidRDefault="00B405BE" w:rsidP="001E7DFC">
                  <w:pPr>
                    <w:jc w:val="both"/>
                    <w:rPr>
                      <w:rFonts w:cs="Arial"/>
                      <w:sz w:val="16"/>
                      <w:szCs w:val="16"/>
                    </w:rPr>
                  </w:pPr>
                  <w:r w:rsidRPr="008743B5">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6D786F43"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40515214"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0AC6A31C"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016C147C" w14:textId="77777777" w:rsidR="00B405BE" w:rsidRPr="008743B5" w:rsidRDefault="00B405BE" w:rsidP="001E7DFC">
                  <w:pPr>
                    <w:jc w:val="both"/>
                    <w:rPr>
                      <w:rFonts w:cs="Arial"/>
                      <w:sz w:val="16"/>
                      <w:szCs w:val="16"/>
                    </w:rPr>
                  </w:pPr>
                  <w:r w:rsidRPr="008743B5">
                    <w:rPr>
                      <w:rFonts w:cs="Arial"/>
                      <w:sz w:val="16"/>
                      <w:szCs w:val="16"/>
                    </w:rPr>
                    <w:t> </w:t>
                  </w:r>
                </w:p>
              </w:tc>
            </w:tr>
            <w:tr w:rsidR="00EA44D2" w:rsidRPr="008743B5" w14:paraId="06627BAB" w14:textId="77777777"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14:paraId="6EBC8320" w14:textId="77777777" w:rsidR="00B405BE" w:rsidRPr="008743B5" w:rsidRDefault="00B405BE" w:rsidP="001E7DFC">
                  <w:pPr>
                    <w:ind w:firstLineChars="100" w:firstLine="161"/>
                    <w:jc w:val="both"/>
                    <w:rPr>
                      <w:rFonts w:cs="Arial"/>
                      <w:sz w:val="16"/>
                      <w:szCs w:val="16"/>
                    </w:rPr>
                  </w:pPr>
                  <w:r w:rsidRPr="008743B5">
                    <w:rPr>
                      <w:rFonts w:cs="Arial"/>
                      <w:b/>
                      <w:sz w:val="16"/>
                      <w:szCs w:val="16"/>
                    </w:rPr>
                    <w:t>einem</w:t>
                  </w:r>
                  <w:r w:rsidRPr="008743B5">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50FF603E" w14:textId="236D682F" w:rsidR="00B405BE" w:rsidRPr="008743B5" w:rsidRDefault="00B405BE" w:rsidP="00790EF4">
                  <w:pPr>
                    <w:jc w:val="both"/>
                    <w:rPr>
                      <w:rFonts w:cs="Arial"/>
                      <w:sz w:val="16"/>
                      <w:szCs w:val="16"/>
                    </w:rPr>
                  </w:pPr>
                  <w:r w:rsidRPr="008743B5">
                    <w:rPr>
                      <w:rFonts w:cs="Arial"/>
                      <w:sz w:val="16"/>
                      <w:szCs w:val="16"/>
                    </w:rPr>
                    <w:t>11</w:t>
                  </w:r>
                  <w:r w:rsidR="00337EB3">
                    <w:rPr>
                      <w:rFonts w:cs="Arial"/>
                      <w:sz w:val="16"/>
                      <w:szCs w:val="16"/>
                    </w:rPr>
                    <w:t>9</w:t>
                  </w:r>
                  <w:r w:rsidRPr="008743B5">
                    <w:rPr>
                      <w:rFonts w:cs="Arial"/>
                      <w:sz w:val="16"/>
                      <w:szCs w:val="16"/>
                    </w:rPr>
                    <w:t xml:space="preserve"> </w:t>
                  </w:r>
                  <w:r w:rsidR="00790EF4" w:rsidRPr="008743B5">
                    <w:rPr>
                      <w:rFonts w:cs="Arial"/>
                      <w:sz w:val="16"/>
                      <w:szCs w:val="16"/>
                    </w:rPr>
                    <w:t>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701C0542" w14:textId="3E1D2337" w:rsidR="00B405BE" w:rsidRPr="008743B5" w:rsidRDefault="00790EF4" w:rsidP="00790EF4">
                  <w:pPr>
                    <w:jc w:val="both"/>
                    <w:rPr>
                      <w:rFonts w:cs="Arial"/>
                      <w:sz w:val="16"/>
                      <w:szCs w:val="16"/>
                    </w:rPr>
                  </w:pPr>
                  <w:r w:rsidRPr="008743B5">
                    <w:rPr>
                      <w:rFonts w:cs="Arial"/>
                      <w:sz w:val="16"/>
                      <w:szCs w:val="16"/>
                    </w:rPr>
                    <w:t>1</w:t>
                  </w:r>
                  <w:r w:rsidR="00337EB3">
                    <w:rPr>
                      <w:rFonts w:cs="Arial"/>
                      <w:sz w:val="16"/>
                      <w:szCs w:val="16"/>
                    </w:rPr>
                    <w:t>30</w:t>
                  </w:r>
                  <w:r w:rsidR="00B405BE" w:rsidRPr="008743B5">
                    <w:rPr>
                      <w:rFonts w:cs="Arial"/>
                      <w:sz w:val="16"/>
                      <w:szCs w:val="16"/>
                    </w:rPr>
                    <w:t xml:space="preserve"> </w:t>
                  </w:r>
                  <w:r w:rsidRPr="008743B5">
                    <w:rPr>
                      <w:rFonts w:cs="Arial"/>
                      <w:sz w:val="16"/>
                      <w:szCs w:val="16"/>
                    </w:rPr>
                    <w:t>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7E02B3E7" w14:textId="5F521C1D" w:rsidR="00B405BE" w:rsidRPr="008743B5" w:rsidRDefault="00790EF4" w:rsidP="001E7DFC">
                  <w:pPr>
                    <w:jc w:val="both"/>
                    <w:rPr>
                      <w:rFonts w:cs="Arial"/>
                      <w:sz w:val="16"/>
                      <w:szCs w:val="16"/>
                    </w:rPr>
                  </w:pPr>
                  <w:r w:rsidRPr="008743B5">
                    <w:rPr>
                      <w:rFonts w:cs="Arial"/>
                      <w:sz w:val="16"/>
                      <w:szCs w:val="16"/>
                    </w:rPr>
                    <w:t>3</w:t>
                  </w:r>
                  <w:r w:rsidR="00337EB3">
                    <w:rPr>
                      <w:rFonts w:cs="Arial"/>
                      <w:sz w:val="16"/>
                      <w:szCs w:val="16"/>
                    </w:rPr>
                    <w:t>52</w:t>
                  </w:r>
                  <w:r w:rsidRPr="008743B5">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48BC99BB" w14:textId="0CFAF3EC" w:rsidR="00B405BE" w:rsidRPr="008743B5" w:rsidRDefault="00790EF4" w:rsidP="001E7DFC">
                  <w:pPr>
                    <w:jc w:val="both"/>
                    <w:rPr>
                      <w:rFonts w:cs="Arial"/>
                      <w:sz w:val="16"/>
                      <w:szCs w:val="16"/>
                    </w:rPr>
                  </w:pPr>
                  <w:r w:rsidRPr="008743B5">
                    <w:rPr>
                      <w:rFonts w:cs="Arial"/>
                      <w:sz w:val="16"/>
                      <w:szCs w:val="16"/>
                    </w:rPr>
                    <w:t>3</w:t>
                  </w:r>
                  <w:r w:rsidR="00337EB3">
                    <w:rPr>
                      <w:rFonts w:cs="Arial"/>
                      <w:sz w:val="16"/>
                      <w:szCs w:val="16"/>
                    </w:rPr>
                    <w:t>84</w:t>
                  </w:r>
                  <w:r w:rsidRPr="008743B5">
                    <w:rPr>
                      <w:rFonts w:cs="Arial"/>
                      <w:sz w:val="16"/>
                      <w:szCs w:val="16"/>
                    </w:rPr>
                    <w:t xml:space="preserve"> EUR</w:t>
                  </w:r>
                </w:p>
              </w:tc>
            </w:tr>
            <w:tr w:rsidR="00EA44D2" w:rsidRPr="008743B5" w14:paraId="78A45DCA"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0B2F15B5" w14:textId="77777777" w:rsidR="00B405BE" w:rsidRPr="008743B5" w:rsidRDefault="00B405BE" w:rsidP="001E7DFC">
                  <w:pPr>
                    <w:jc w:val="both"/>
                    <w:rPr>
                      <w:rFonts w:cs="Arial"/>
                      <w:sz w:val="16"/>
                      <w:szCs w:val="16"/>
                    </w:rPr>
                  </w:pPr>
                  <w:r w:rsidRPr="008743B5">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28607847"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17F30620"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613EB44B"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3D9783B4" w14:textId="77777777" w:rsidR="00B405BE" w:rsidRPr="008743B5" w:rsidRDefault="00B405BE" w:rsidP="001E7DFC">
                  <w:pPr>
                    <w:jc w:val="both"/>
                    <w:rPr>
                      <w:rFonts w:cs="Arial"/>
                      <w:sz w:val="16"/>
                      <w:szCs w:val="16"/>
                    </w:rPr>
                  </w:pPr>
                  <w:r w:rsidRPr="008743B5">
                    <w:rPr>
                      <w:rFonts w:cs="Arial"/>
                      <w:sz w:val="16"/>
                      <w:szCs w:val="16"/>
                    </w:rPr>
                    <w:t> </w:t>
                  </w:r>
                </w:p>
              </w:tc>
            </w:tr>
            <w:tr w:rsidR="00EA44D2" w:rsidRPr="008743B5" w14:paraId="6F63BE5D" w14:textId="77777777"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4AF0093" w14:textId="77777777" w:rsidR="00B405BE" w:rsidRPr="008743B5" w:rsidRDefault="00B405BE" w:rsidP="001E7DFC">
                  <w:pPr>
                    <w:ind w:firstLineChars="100" w:firstLine="161"/>
                    <w:jc w:val="both"/>
                    <w:rPr>
                      <w:rFonts w:cs="Arial"/>
                      <w:b/>
                      <w:bCs/>
                      <w:sz w:val="16"/>
                      <w:szCs w:val="16"/>
                    </w:rPr>
                  </w:pPr>
                  <w:r w:rsidRPr="008743B5">
                    <w:rPr>
                      <w:rFonts w:cs="Arial"/>
                      <w:b/>
                      <w:bCs/>
                      <w:sz w:val="16"/>
                      <w:szCs w:val="16"/>
                    </w:rPr>
                    <w:t>zwei</w:t>
                  </w:r>
                  <w:r w:rsidRPr="008743B5">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58B5DA59" w14:textId="5F33245A" w:rsidR="00B405BE" w:rsidRPr="008743B5" w:rsidRDefault="00790EF4" w:rsidP="001E7DFC">
                  <w:pPr>
                    <w:jc w:val="both"/>
                    <w:rPr>
                      <w:rFonts w:cs="Arial"/>
                      <w:sz w:val="16"/>
                      <w:szCs w:val="16"/>
                    </w:rPr>
                  </w:pPr>
                  <w:r w:rsidRPr="008743B5">
                    <w:rPr>
                      <w:rFonts w:cs="Arial"/>
                      <w:sz w:val="16"/>
                      <w:szCs w:val="16"/>
                    </w:rPr>
                    <w:t>9</w:t>
                  </w:r>
                  <w:r w:rsidR="00337EB3">
                    <w:rPr>
                      <w:rFonts w:cs="Arial"/>
                      <w:sz w:val="16"/>
                      <w:szCs w:val="16"/>
                    </w:rPr>
                    <w:t>2</w:t>
                  </w:r>
                  <w:r w:rsidRPr="008743B5">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53866518" w14:textId="7AAE375A" w:rsidR="00B405BE" w:rsidRPr="008743B5" w:rsidRDefault="00337EB3" w:rsidP="001E7DFC">
                  <w:pPr>
                    <w:jc w:val="both"/>
                    <w:rPr>
                      <w:rFonts w:cs="Arial"/>
                      <w:sz w:val="16"/>
                      <w:szCs w:val="16"/>
                    </w:rPr>
                  </w:pPr>
                  <w:r>
                    <w:rPr>
                      <w:rFonts w:cs="Arial"/>
                      <w:sz w:val="16"/>
                      <w:szCs w:val="16"/>
                    </w:rPr>
                    <w:t>100</w:t>
                  </w:r>
                  <w:r w:rsidR="00790EF4" w:rsidRPr="008743B5">
                    <w:rPr>
                      <w:rFonts w:cs="Arial"/>
                      <w:sz w:val="16"/>
                      <w:szCs w:val="16"/>
                    </w:rPr>
                    <w:t xml:space="preserve">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65E11E9C" w14:textId="1D670FC8" w:rsidR="00B405BE" w:rsidRPr="008743B5" w:rsidRDefault="00790EF4" w:rsidP="001E7DFC">
                  <w:pPr>
                    <w:jc w:val="both"/>
                    <w:rPr>
                      <w:rFonts w:cs="Arial"/>
                      <w:sz w:val="16"/>
                      <w:szCs w:val="16"/>
                    </w:rPr>
                  </w:pPr>
                  <w:r w:rsidRPr="008743B5">
                    <w:rPr>
                      <w:rFonts w:cs="Arial"/>
                      <w:sz w:val="16"/>
                      <w:szCs w:val="16"/>
                    </w:rPr>
                    <w:t>2</w:t>
                  </w:r>
                  <w:r w:rsidR="00337EB3">
                    <w:rPr>
                      <w:rFonts w:cs="Arial"/>
                      <w:sz w:val="16"/>
                      <w:szCs w:val="16"/>
                    </w:rPr>
                    <w:t>61</w:t>
                  </w:r>
                  <w:r w:rsidRPr="008743B5">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08603F29" w14:textId="3E3932CE" w:rsidR="00B405BE" w:rsidRPr="008743B5" w:rsidRDefault="00790EF4" w:rsidP="001E7DFC">
                  <w:pPr>
                    <w:jc w:val="both"/>
                    <w:rPr>
                      <w:rFonts w:cs="Arial"/>
                      <w:sz w:val="16"/>
                      <w:szCs w:val="16"/>
                    </w:rPr>
                  </w:pPr>
                  <w:r w:rsidRPr="008743B5">
                    <w:rPr>
                      <w:rFonts w:cs="Arial"/>
                      <w:sz w:val="16"/>
                      <w:szCs w:val="16"/>
                    </w:rPr>
                    <w:t>2</w:t>
                  </w:r>
                  <w:r w:rsidR="00337EB3">
                    <w:rPr>
                      <w:rFonts w:cs="Arial"/>
                      <w:sz w:val="16"/>
                      <w:szCs w:val="16"/>
                    </w:rPr>
                    <w:t>85</w:t>
                  </w:r>
                  <w:r w:rsidRPr="008743B5">
                    <w:rPr>
                      <w:rFonts w:cs="Arial"/>
                      <w:sz w:val="16"/>
                      <w:szCs w:val="16"/>
                    </w:rPr>
                    <w:t xml:space="preserve"> EUR</w:t>
                  </w:r>
                </w:p>
              </w:tc>
            </w:tr>
            <w:tr w:rsidR="00EA44D2" w:rsidRPr="008743B5" w14:paraId="69A83970" w14:textId="77777777"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14:paraId="608AF802" w14:textId="77777777" w:rsidR="00B405BE" w:rsidRPr="008743B5" w:rsidRDefault="00B405BE" w:rsidP="001E7DFC">
                  <w:pPr>
                    <w:ind w:firstLineChars="100" w:firstLine="161"/>
                    <w:jc w:val="both"/>
                    <w:rPr>
                      <w:rFonts w:cs="Arial"/>
                      <w:b/>
                      <w:bCs/>
                      <w:sz w:val="16"/>
                      <w:szCs w:val="16"/>
                    </w:rPr>
                  </w:pPr>
                  <w:r w:rsidRPr="008743B5">
                    <w:rPr>
                      <w:rFonts w:cs="Arial"/>
                      <w:b/>
                      <w:bCs/>
                      <w:sz w:val="16"/>
                      <w:szCs w:val="16"/>
                    </w:rPr>
                    <w:t>drei</w:t>
                  </w:r>
                  <w:r w:rsidRPr="008743B5">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4E59593D" w14:textId="45EB22B1" w:rsidR="00B405BE" w:rsidRPr="008743B5" w:rsidRDefault="00790EF4" w:rsidP="001E7DFC">
                  <w:pPr>
                    <w:jc w:val="both"/>
                    <w:rPr>
                      <w:rFonts w:cs="Arial"/>
                      <w:sz w:val="16"/>
                      <w:szCs w:val="16"/>
                    </w:rPr>
                  </w:pPr>
                  <w:r w:rsidRPr="008743B5">
                    <w:rPr>
                      <w:rFonts w:cs="Arial"/>
                      <w:sz w:val="16"/>
                      <w:szCs w:val="16"/>
                    </w:rPr>
                    <w:t>6</w:t>
                  </w:r>
                  <w:r w:rsidR="00337EB3">
                    <w:rPr>
                      <w:rFonts w:cs="Arial"/>
                      <w:sz w:val="16"/>
                      <w:szCs w:val="16"/>
                    </w:rPr>
                    <w:t>1</w:t>
                  </w:r>
                  <w:r w:rsidRPr="008743B5">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54C1644F" w14:textId="49F27E69" w:rsidR="00B405BE" w:rsidRPr="008743B5" w:rsidRDefault="00790EF4" w:rsidP="001E7DFC">
                  <w:pPr>
                    <w:jc w:val="both"/>
                    <w:rPr>
                      <w:rFonts w:cs="Arial"/>
                      <w:sz w:val="16"/>
                      <w:szCs w:val="16"/>
                    </w:rPr>
                  </w:pPr>
                  <w:r w:rsidRPr="008743B5">
                    <w:rPr>
                      <w:rFonts w:cs="Arial"/>
                      <w:sz w:val="16"/>
                      <w:szCs w:val="16"/>
                    </w:rPr>
                    <w:t>6</w:t>
                  </w:r>
                  <w:r w:rsidR="00337EB3">
                    <w:rPr>
                      <w:rFonts w:cs="Arial"/>
                      <w:sz w:val="16"/>
                      <w:szCs w:val="16"/>
                    </w:rPr>
                    <w:t>7</w:t>
                  </w:r>
                  <w:r w:rsidRPr="008743B5">
                    <w:rPr>
                      <w:rFonts w:cs="Arial"/>
                      <w:sz w:val="16"/>
                      <w:szCs w:val="16"/>
                    </w:rPr>
                    <w:t xml:space="preserve">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1A31FACD" w14:textId="12CA730C" w:rsidR="00B405BE" w:rsidRPr="008743B5" w:rsidRDefault="00790EF4" w:rsidP="001E7DFC">
                  <w:pPr>
                    <w:jc w:val="both"/>
                    <w:rPr>
                      <w:rFonts w:cs="Arial"/>
                      <w:sz w:val="16"/>
                      <w:szCs w:val="16"/>
                    </w:rPr>
                  </w:pPr>
                  <w:r w:rsidRPr="008743B5">
                    <w:rPr>
                      <w:rFonts w:cs="Arial"/>
                      <w:sz w:val="16"/>
                      <w:szCs w:val="16"/>
                    </w:rPr>
                    <w:t>17</w:t>
                  </w:r>
                  <w:r w:rsidR="00337EB3">
                    <w:rPr>
                      <w:rFonts w:cs="Arial"/>
                      <w:sz w:val="16"/>
                      <w:szCs w:val="16"/>
                    </w:rPr>
                    <w:t>7</w:t>
                  </w:r>
                  <w:r w:rsidRPr="008743B5">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0A6F449F" w14:textId="6D0F8B6C" w:rsidR="00B405BE" w:rsidRPr="008743B5" w:rsidRDefault="00790EF4" w:rsidP="001E7DFC">
                  <w:pPr>
                    <w:jc w:val="both"/>
                    <w:rPr>
                      <w:rFonts w:cs="Arial"/>
                      <w:sz w:val="16"/>
                      <w:szCs w:val="16"/>
                    </w:rPr>
                  </w:pPr>
                  <w:r w:rsidRPr="008743B5">
                    <w:rPr>
                      <w:rFonts w:cs="Arial"/>
                      <w:sz w:val="16"/>
                      <w:szCs w:val="16"/>
                    </w:rPr>
                    <w:t>19</w:t>
                  </w:r>
                  <w:r w:rsidR="00337EB3">
                    <w:rPr>
                      <w:rFonts w:cs="Arial"/>
                      <w:sz w:val="16"/>
                      <w:szCs w:val="16"/>
                    </w:rPr>
                    <w:t>6</w:t>
                  </w:r>
                  <w:r w:rsidRPr="008743B5">
                    <w:rPr>
                      <w:rFonts w:cs="Arial"/>
                      <w:sz w:val="16"/>
                      <w:szCs w:val="16"/>
                    </w:rPr>
                    <w:t xml:space="preserve"> EUR</w:t>
                  </w:r>
                </w:p>
              </w:tc>
            </w:tr>
            <w:tr w:rsidR="00EA44D2" w:rsidRPr="008743B5" w14:paraId="096DADB4" w14:textId="77777777"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75B067EF" w14:textId="77777777" w:rsidR="00B405BE" w:rsidRPr="008743B5" w:rsidRDefault="00B405BE" w:rsidP="001E7DFC">
                  <w:pPr>
                    <w:ind w:firstLineChars="100" w:firstLine="161"/>
                    <w:jc w:val="both"/>
                    <w:rPr>
                      <w:rFonts w:cs="Arial"/>
                      <w:sz w:val="16"/>
                      <w:szCs w:val="16"/>
                    </w:rPr>
                  </w:pPr>
                  <w:r w:rsidRPr="008743B5">
                    <w:rPr>
                      <w:rFonts w:cs="Arial"/>
                      <w:b/>
                      <w:bCs/>
                      <w:sz w:val="16"/>
                      <w:szCs w:val="16"/>
                    </w:rPr>
                    <w:t>vier und mehr</w:t>
                  </w:r>
                  <w:r w:rsidRPr="008743B5">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0B902B65" w14:textId="77777777" w:rsidR="00B405BE" w:rsidRPr="008743B5" w:rsidRDefault="00790EF4" w:rsidP="001E7DFC">
                  <w:pPr>
                    <w:jc w:val="both"/>
                    <w:rPr>
                      <w:rFonts w:cs="Arial"/>
                      <w:sz w:val="16"/>
                      <w:szCs w:val="16"/>
                    </w:rPr>
                  </w:pPr>
                  <w:r w:rsidRPr="008743B5">
                    <w:rPr>
                      <w:rFonts w:cs="Arial"/>
                      <w:sz w:val="16"/>
                      <w:szCs w:val="16"/>
                    </w:rPr>
                    <w:t>20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34DD8700" w14:textId="77777777" w:rsidR="00B405BE" w:rsidRPr="008743B5" w:rsidRDefault="00790EF4" w:rsidP="001E7DFC">
                  <w:pPr>
                    <w:jc w:val="both"/>
                    <w:rPr>
                      <w:rFonts w:cs="Arial"/>
                      <w:sz w:val="16"/>
                      <w:szCs w:val="16"/>
                    </w:rPr>
                  </w:pPr>
                  <w:r w:rsidRPr="008743B5">
                    <w:rPr>
                      <w:rFonts w:cs="Arial"/>
                      <w:sz w:val="16"/>
                      <w:szCs w:val="16"/>
                    </w:rPr>
                    <w:t>22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3190E584" w14:textId="2C54855B" w:rsidR="00B405BE" w:rsidRPr="008743B5" w:rsidRDefault="00337EB3" w:rsidP="001E7DFC">
                  <w:pPr>
                    <w:jc w:val="both"/>
                    <w:rPr>
                      <w:rFonts w:cs="Arial"/>
                      <w:sz w:val="16"/>
                      <w:szCs w:val="16"/>
                    </w:rPr>
                  </w:pPr>
                  <w:r>
                    <w:rPr>
                      <w:rFonts w:cs="Arial"/>
                      <w:sz w:val="16"/>
                      <w:szCs w:val="16"/>
                    </w:rPr>
                    <w:t>70</w:t>
                  </w:r>
                  <w:r w:rsidR="00790EF4" w:rsidRPr="008743B5">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1EC1BC9E" w14:textId="64CC900A" w:rsidR="00B405BE" w:rsidRPr="008743B5" w:rsidRDefault="00790EF4" w:rsidP="001E7DFC">
                  <w:pPr>
                    <w:jc w:val="both"/>
                    <w:rPr>
                      <w:rFonts w:cs="Arial"/>
                      <w:sz w:val="16"/>
                      <w:szCs w:val="16"/>
                    </w:rPr>
                  </w:pPr>
                  <w:r w:rsidRPr="008743B5">
                    <w:rPr>
                      <w:rFonts w:cs="Arial"/>
                      <w:sz w:val="16"/>
                      <w:szCs w:val="16"/>
                    </w:rPr>
                    <w:t>7</w:t>
                  </w:r>
                  <w:r w:rsidR="00337EB3">
                    <w:rPr>
                      <w:rFonts w:cs="Arial"/>
                      <w:sz w:val="16"/>
                      <w:szCs w:val="16"/>
                    </w:rPr>
                    <w:t>6</w:t>
                  </w:r>
                  <w:r w:rsidRPr="008743B5">
                    <w:rPr>
                      <w:rFonts w:cs="Arial"/>
                      <w:sz w:val="16"/>
                      <w:szCs w:val="16"/>
                    </w:rPr>
                    <w:t xml:space="preserve"> EUR</w:t>
                  </w:r>
                </w:p>
              </w:tc>
            </w:tr>
            <w:tr w:rsidR="00EA44D2" w:rsidRPr="008743B5" w14:paraId="1F7E605A" w14:textId="77777777"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14:paraId="4FAD7DA0" w14:textId="77777777" w:rsidR="00B405BE" w:rsidRPr="008743B5" w:rsidRDefault="00B405BE" w:rsidP="001E7DFC">
                  <w:pPr>
                    <w:jc w:val="both"/>
                    <w:rPr>
                      <w:rFonts w:cs="Arial"/>
                      <w:sz w:val="16"/>
                      <w:szCs w:val="16"/>
                    </w:rPr>
                  </w:pPr>
                  <w:r w:rsidRPr="008743B5">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14:paraId="4DB9358C" w14:textId="77777777" w:rsidR="00B405BE" w:rsidRPr="008743B5"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55480E34" w14:textId="77777777" w:rsidR="00B405BE" w:rsidRPr="008743B5"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4855D2A2" w14:textId="77777777" w:rsidR="00B405BE" w:rsidRPr="008743B5" w:rsidRDefault="00B405BE" w:rsidP="001E7DFC">
                  <w:pPr>
                    <w:jc w:val="both"/>
                    <w:rPr>
                      <w:rFonts w:cs="Arial"/>
                      <w:sz w:val="16"/>
                      <w:szCs w:val="16"/>
                    </w:rPr>
                  </w:pPr>
                </w:p>
              </w:tc>
            </w:tr>
          </w:tbl>
          <w:p w14:paraId="4E432BD2" w14:textId="77777777" w:rsidR="00B405BE" w:rsidRPr="008743B5" w:rsidRDefault="00B405BE" w:rsidP="001E7DFC">
            <w:pPr>
              <w:widowControl w:val="0"/>
              <w:jc w:val="both"/>
              <w:rPr>
                <w:rFonts w:cs="Arial"/>
                <w:snapToGrid w:val="0"/>
              </w:rPr>
            </w:pPr>
          </w:p>
          <w:p w14:paraId="2BBF5D14" w14:textId="289B00FC" w:rsidR="00B405BE" w:rsidRPr="00337EB3" w:rsidRDefault="00B405BE" w:rsidP="001E7DFC">
            <w:pPr>
              <w:widowControl w:val="0"/>
              <w:jc w:val="both"/>
              <w:rPr>
                <w:rFonts w:cs="Arial"/>
                <w:bCs/>
                <w:snapToGrid w:val="0"/>
              </w:rPr>
            </w:pPr>
            <w:r w:rsidRPr="008743B5">
              <w:rPr>
                <w:rFonts w:cs="Arial"/>
                <w:snapToGrid w:val="0"/>
              </w:rPr>
              <w:t xml:space="preserve">Die </w:t>
            </w:r>
            <w:r w:rsidRPr="008743B5">
              <w:rPr>
                <w:rFonts w:cs="Arial"/>
                <w:b/>
                <w:snapToGrid w:val="0"/>
              </w:rPr>
              <w:t>Beitragssätze</w:t>
            </w:r>
            <w:r w:rsidRPr="008743B5">
              <w:rPr>
                <w:rFonts w:cs="Arial"/>
                <w:snapToGrid w:val="0"/>
              </w:rPr>
              <w:t xml:space="preserve"> wurden nach Einigung </w:t>
            </w:r>
            <w:r w:rsidR="00337EB3">
              <w:rPr>
                <w:rFonts w:cs="Arial"/>
                <w:snapToGrid w:val="0"/>
              </w:rPr>
              <w:t xml:space="preserve">des Gemeindetags, Städtetags und der Kirchen für das </w:t>
            </w:r>
            <w:r w:rsidRPr="008743B5">
              <w:rPr>
                <w:rFonts w:cs="Arial"/>
                <w:snapToGrid w:val="0"/>
              </w:rPr>
              <w:t xml:space="preserve">Kindergartenjahr </w:t>
            </w:r>
            <w:r w:rsidR="00790EF4" w:rsidRPr="008743B5">
              <w:rPr>
                <w:rFonts w:cs="Arial"/>
                <w:snapToGrid w:val="0"/>
              </w:rPr>
              <w:t>20</w:t>
            </w:r>
            <w:r w:rsidR="00337EB3">
              <w:rPr>
                <w:rFonts w:cs="Arial"/>
                <w:snapToGrid w:val="0"/>
              </w:rPr>
              <w:t>20</w:t>
            </w:r>
            <w:r w:rsidR="00790EF4" w:rsidRPr="008743B5">
              <w:rPr>
                <w:rFonts w:cs="Arial"/>
                <w:snapToGrid w:val="0"/>
              </w:rPr>
              <w:t>/202</w:t>
            </w:r>
            <w:r w:rsidR="00337EB3">
              <w:rPr>
                <w:rFonts w:cs="Arial"/>
                <w:snapToGrid w:val="0"/>
              </w:rPr>
              <w:t>1</w:t>
            </w:r>
            <w:r w:rsidRPr="008743B5">
              <w:rPr>
                <w:rFonts w:cs="Arial"/>
                <w:snapToGrid w:val="0"/>
              </w:rPr>
              <w:t xml:space="preserve"> wird die </w:t>
            </w:r>
            <w:r w:rsidR="00337EB3">
              <w:rPr>
                <w:rFonts w:cs="Arial"/>
                <w:b/>
                <w:snapToGrid w:val="0"/>
              </w:rPr>
              <w:t xml:space="preserve">Kostensteigerung im Bereich der Kinderbetreuung nur zu einem gewissen Teil berücksichtigt </w:t>
            </w:r>
            <w:r w:rsidR="00337EB3">
              <w:rPr>
                <w:rFonts w:cs="Arial"/>
                <w:bCs/>
                <w:snapToGrid w:val="0"/>
              </w:rPr>
              <w:t>und die Gebühren pauschal um 1,9 % erhöht.</w:t>
            </w:r>
          </w:p>
          <w:p w14:paraId="67628748" w14:textId="7220FFFE" w:rsidR="00B405BE" w:rsidRPr="008743B5" w:rsidRDefault="00337EB3" w:rsidP="001E7DFC">
            <w:pPr>
              <w:widowControl w:val="0"/>
              <w:jc w:val="both"/>
              <w:rPr>
                <w:rFonts w:cs="Arial"/>
                <w:snapToGrid w:val="0"/>
              </w:rPr>
            </w:pPr>
            <w:r>
              <w:rPr>
                <w:rFonts w:cs="Arial"/>
                <w:snapToGrid w:val="0"/>
              </w:rPr>
              <w:t xml:space="preserve">Die moderate Erhöhung bleibt bewusst hinter der tatsächlichen Kostensteigerung zurück, </w:t>
            </w:r>
            <w:r w:rsidR="00E55708">
              <w:rPr>
                <w:rFonts w:cs="Arial"/>
                <w:snapToGrid w:val="0"/>
              </w:rPr>
              <w:t>um einerseits der erheblich rückläufigen Steuereinnahmen der öffentlichen Hand Rechnung zu tragen, anderseits aber die Eltern nicht über Gebühr zu belasten.</w:t>
            </w:r>
          </w:p>
          <w:p w14:paraId="49ECBCC8" w14:textId="77777777" w:rsidR="00B405BE" w:rsidRPr="008743B5" w:rsidRDefault="00B405BE" w:rsidP="001E7DFC">
            <w:pPr>
              <w:widowControl w:val="0"/>
              <w:jc w:val="both"/>
              <w:rPr>
                <w:rFonts w:cs="Arial"/>
                <w:snapToGrid w:val="0"/>
              </w:rPr>
            </w:pPr>
          </w:p>
          <w:p w14:paraId="1A132684" w14:textId="31FB7301" w:rsidR="00B405BE" w:rsidRPr="008743B5" w:rsidRDefault="00B405BE" w:rsidP="001E7DFC">
            <w:pPr>
              <w:widowControl w:val="0"/>
              <w:jc w:val="both"/>
              <w:rPr>
                <w:rFonts w:cs="Arial"/>
                <w:snapToGrid w:val="0"/>
              </w:rPr>
            </w:pPr>
            <w:r w:rsidRPr="008743B5">
              <w:rPr>
                <w:rFonts w:cs="Arial"/>
                <w:snapToGrid w:val="0"/>
              </w:rPr>
              <w:t xml:space="preserve">Bei </w:t>
            </w:r>
            <w:r w:rsidRPr="008743B5">
              <w:rPr>
                <w:rFonts w:cs="Arial"/>
                <w:b/>
                <w:bCs/>
                <w:snapToGrid w:val="0"/>
              </w:rPr>
              <w:t>Gruppen mit verlängerten Öffnungszeiten</w:t>
            </w:r>
            <w:r w:rsidRPr="008743B5">
              <w:rPr>
                <w:rFonts w:cs="Arial"/>
                <w:snapToGrid w:val="0"/>
              </w:rPr>
              <w:t xml:space="preserve"> (durchgehend 6 Stunden) </w:t>
            </w:r>
            <w:r w:rsidR="00E55708">
              <w:rPr>
                <w:rFonts w:cs="Arial"/>
                <w:snapToGrid w:val="0"/>
              </w:rPr>
              <w:t xml:space="preserve">kann </w:t>
            </w:r>
            <w:proofErr w:type="spellStart"/>
            <w:r w:rsidR="00E55708">
              <w:rPr>
                <w:rFonts w:cs="Arial"/>
                <w:snapToGrid w:val="0"/>
              </w:rPr>
              <w:t>ein</w:t>
            </w:r>
            <w:r w:rsidRPr="008743B5">
              <w:rPr>
                <w:rFonts w:cs="Arial"/>
                <w:snapToGrid w:val="0"/>
              </w:rPr>
              <w:t>Zuschlag</w:t>
            </w:r>
            <w:proofErr w:type="spellEnd"/>
            <w:r w:rsidRPr="008743B5">
              <w:rPr>
                <w:rFonts w:cs="Arial"/>
                <w:snapToGrid w:val="0"/>
              </w:rPr>
              <w:t xml:space="preserve"> von bis zu 25 % bei erhöhtem, bei Halbtagsgruppen Reduzierung von bis zu 25 % </w:t>
            </w:r>
            <w:r w:rsidR="00E55708">
              <w:rPr>
                <w:rFonts w:cs="Arial"/>
                <w:snapToGrid w:val="0"/>
              </w:rPr>
              <w:t>gerechtfertigt sein.</w:t>
            </w:r>
          </w:p>
          <w:p w14:paraId="6BB951F8" w14:textId="77777777" w:rsidR="001E7DFC" w:rsidRPr="008743B5" w:rsidRDefault="00B405BE" w:rsidP="001E7DFC">
            <w:pPr>
              <w:widowControl w:val="0"/>
              <w:jc w:val="both"/>
              <w:rPr>
                <w:rFonts w:cs="Arial"/>
                <w:snapToGrid w:val="0"/>
              </w:rPr>
            </w:pPr>
            <w:r w:rsidRPr="008743B5">
              <w:rPr>
                <w:rFonts w:cs="Arial"/>
                <w:snapToGrid w:val="0"/>
              </w:rPr>
              <w:t xml:space="preserve">Für die </w:t>
            </w:r>
            <w:r w:rsidRPr="008743B5">
              <w:rPr>
                <w:rFonts w:cs="Arial"/>
                <w:b/>
                <w:bCs/>
                <w:snapToGrid w:val="0"/>
              </w:rPr>
              <w:t>Betreuung von unter 3-jährigen Kindern</w:t>
            </w:r>
            <w:r w:rsidRPr="008743B5">
              <w:rPr>
                <w:rFonts w:cs="Arial"/>
                <w:bCs/>
                <w:snapToGrid w:val="0"/>
              </w:rPr>
              <w:t xml:space="preserve"> muss nach </w:t>
            </w:r>
            <w:r w:rsidRPr="008743B5">
              <w:rPr>
                <w:rFonts w:cs="Arial"/>
                <w:snapToGrid w:val="0"/>
              </w:rPr>
              <w:t>der Betriebserlaubnis je Kind unter 3 Jahren gegenüber der Regelgruppe ein Kindergartenplatz unbesetzt bleiben. Ein Zuschlag von 100 % gegenüber dem Beitrag in Regelgruppen ist gerechtfertigt.</w:t>
            </w:r>
          </w:p>
          <w:p w14:paraId="3F8A83E4" w14:textId="77777777" w:rsidR="00B405BE" w:rsidRPr="008743B5" w:rsidRDefault="00B405BE" w:rsidP="001E7DFC">
            <w:pPr>
              <w:widowControl w:val="0"/>
              <w:jc w:val="both"/>
              <w:rPr>
                <w:rFonts w:cs="Arial"/>
                <w:snapToGrid w:val="0"/>
              </w:rPr>
            </w:pPr>
            <w:r w:rsidRPr="008743B5">
              <w:rPr>
                <w:rFonts w:cs="Arial"/>
                <w:snapToGrid w:val="0"/>
              </w:rPr>
              <w:t>Die Zu- und Abschläge können kumulativ verwendet werden (z. B. bei Aufnahme von unter 3-jährigen Kindern in einer Gruppe mit verlängerter Öffnungszeit).</w:t>
            </w:r>
          </w:p>
          <w:p w14:paraId="3FF291C7" w14:textId="77777777" w:rsidR="00B405BE" w:rsidRPr="008743B5" w:rsidRDefault="00B405BE" w:rsidP="001E7DFC">
            <w:pPr>
              <w:widowControl w:val="0"/>
              <w:jc w:val="both"/>
              <w:rPr>
                <w:rFonts w:cs="Arial"/>
                <w:b/>
                <w:snapToGrid w:val="0"/>
              </w:rPr>
            </w:pPr>
            <w:r w:rsidRPr="008743B5">
              <w:rPr>
                <w:rFonts w:cs="Arial"/>
                <w:b/>
                <w:snapToGrid w:val="0"/>
              </w:rPr>
              <w:t>Neufestsetzung der Elternbeiträge mit bürgerlicher Gemeinde abstimmen, Elternbeirat hören, Beschluss im KGR herbeiführen.</w:t>
            </w:r>
          </w:p>
          <w:p w14:paraId="57CF51DD" w14:textId="77777777" w:rsidR="00B405BE" w:rsidRPr="008743B5" w:rsidRDefault="00B405BE" w:rsidP="001E7DFC">
            <w:pPr>
              <w:widowControl w:val="0"/>
              <w:jc w:val="both"/>
              <w:rPr>
                <w:rFonts w:cs="Arial"/>
                <w:snapToGrid w:val="0"/>
              </w:rPr>
            </w:pPr>
            <w:r w:rsidRPr="008743B5">
              <w:rPr>
                <w:rFonts w:cs="Arial"/>
                <w:b/>
                <w:bCs/>
                <w:snapToGrid w:val="0"/>
              </w:rPr>
              <w:t>Elternbeiträge unter Landesrichtsatz:</w:t>
            </w:r>
            <w:r w:rsidRPr="008743B5">
              <w:rPr>
                <w:rFonts w:cs="Arial"/>
                <w:snapToGrid w:val="0"/>
              </w:rPr>
              <w:t xml:space="preserve"> </w:t>
            </w:r>
            <w:r w:rsidRPr="008743B5">
              <w:rPr>
                <w:rFonts w:cs="Arial"/>
                <w:b/>
                <w:snapToGrid w:val="0"/>
              </w:rPr>
              <w:t>Ausfallbetrag</w:t>
            </w:r>
            <w:r w:rsidRPr="008743B5">
              <w:rPr>
                <w:rFonts w:cs="Arial"/>
                <w:snapToGrid w:val="0"/>
              </w:rPr>
              <w:t xml:space="preserve"> berechnen und im Haushaltsplan berücksichtigen (</w:t>
            </w:r>
            <w:r w:rsidR="00233501" w:rsidRPr="008743B5">
              <w:rPr>
                <w:rFonts w:cs="Arial"/>
                <w:b/>
                <w:snapToGrid w:val="0"/>
              </w:rPr>
              <w:t xml:space="preserve">Gruppierung </w:t>
            </w:r>
            <w:r w:rsidRPr="008743B5">
              <w:rPr>
                <w:rFonts w:cs="Arial"/>
                <w:b/>
                <w:snapToGrid w:val="0"/>
              </w:rPr>
              <w:t>41970</w:t>
            </w:r>
            <w:r w:rsidRPr="008743B5">
              <w:rPr>
                <w:rFonts w:cs="Arial"/>
                <w:snapToGrid w:val="0"/>
              </w:rPr>
              <w:t xml:space="preserve"> „Ersatz von Körperschaften außerhalb der verfassten Kirche“); voller Ersatz durch Kommune, wenn auf Wunsch der Kommune auf einen Teil der Beiträge verzichtet wird.</w:t>
            </w:r>
          </w:p>
          <w:p w14:paraId="4A27245F" w14:textId="77777777" w:rsidR="00B405BE" w:rsidRDefault="00B405BE" w:rsidP="004140F0">
            <w:pPr>
              <w:widowControl w:val="0"/>
              <w:jc w:val="both"/>
              <w:rPr>
                <w:rFonts w:cs="Arial"/>
                <w:snapToGrid w:val="0"/>
              </w:rPr>
            </w:pPr>
            <w:r w:rsidRPr="008743B5">
              <w:rPr>
                <w:rFonts w:cs="Arial"/>
                <w:b/>
                <w:snapToGrid w:val="0"/>
              </w:rPr>
              <w:t>Essensgeld</w:t>
            </w:r>
            <w:r w:rsidRPr="008743B5">
              <w:rPr>
                <w:rFonts w:cs="Arial"/>
                <w:snapToGrid w:val="0"/>
              </w:rPr>
              <w:t xml:space="preserve">: siehe </w:t>
            </w:r>
            <w:r w:rsidRPr="008743B5">
              <w:rPr>
                <w:rFonts w:cs="Arial"/>
                <w:b/>
                <w:snapToGrid w:val="0"/>
              </w:rPr>
              <w:t>Gruppierung 41430</w:t>
            </w:r>
            <w:r w:rsidRPr="008743B5">
              <w:rPr>
                <w:rFonts w:cs="Arial"/>
                <w:snapToGrid w:val="0"/>
              </w:rPr>
              <w:t>.</w:t>
            </w:r>
          </w:p>
          <w:p w14:paraId="47846B91" w14:textId="0E7F7138" w:rsidR="000C3A98" w:rsidRPr="008743B5" w:rsidRDefault="000C3A98" w:rsidP="004140F0">
            <w:pPr>
              <w:widowControl w:val="0"/>
              <w:jc w:val="both"/>
              <w:rPr>
                <w:rFonts w:cs="Arial"/>
                <w:strike/>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1F832D" w14:textId="77777777" w:rsidR="00B405BE" w:rsidRPr="00BA3CD0" w:rsidRDefault="00B405BE">
            <w:pPr>
              <w:widowControl w:val="0"/>
              <w:rPr>
                <w:rFonts w:cs="Arial"/>
                <w:snapToGrid w:val="0"/>
              </w:rPr>
            </w:pPr>
          </w:p>
          <w:p w14:paraId="59F82598" w14:textId="556102A7" w:rsidR="00233501" w:rsidRPr="00BA3CD0" w:rsidRDefault="00233501">
            <w:pPr>
              <w:widowControl w:val="0"/>
              <w:rPr>
                <w:rFonts w:cs="Arial"/>
                <w:snapToGrid w:val="0"/>
              </w:rPr>
            </w:pPr>
          </w:p>
          <w:p w14:paraId="1FC726AA" w14:textId="77777777" w:rsidR="00233501" w:rsidRPr="00BA3CD0" w:rsidRDefault="00E62D1B">
            <w:pPr>
              <w:widowControl w:val="0"/>
              <w:rPr>
                <w:rFonts w:cs="Arial"/>
                <w:b/>
                <w:bCs/>
                <w:snapToGrid w:val="0"/>
              </w:rPr>
            </w:pPr>
            <w:r w:rsidRPr="00BA3CD0">
              <w:rPr>
                <w:rFonts w:cs="Arial"/>
                <w:b/>
                <w:bCs/>
                <w:snapToGrid w:val="0"/>
                <w:highlight w:val="yellow"/>
              </w:rPr>
              <w:t>Ä</w:t>
            </w:r>
          </w:p>
          <w:p w14:paraId="3623178F" w14:textId="77777777" w:rsidR="00E62D1B" w:rsidRPr="00BA3CD0" w:rsidRDefault="00E62D1B">
            <w:pPr>
              <w:widowControl w:val="0"/>
              <w:rPr>
                <w:rFonts w:cs="Arial"/>
                <w:b/>
                <w:bCs/>
                <w:snapToGrid w:val="0"/>
              </w:rPr>
            </w:pPr>
          </w:p>
          <w:p w14:paraId="54F97008" w14:textId="77777777" w:rsidR="000445B0" w:rsidRPr="00BA3CD0" w:rsidRDefault="000445B0" w:rsidP="00A16238">
            <w:pPr>
              <w:widowControl w:val="0"/>
              <w:rPr>
                <w:rFonts w:cs="Arial"/>
                <w:snapToGrid w:val="0"/>
              </w:rPr>
            </w:pPr>
          </w:p>
        </w:tc>
      </w:tr>
      <w:tr w:rsidR="00EA44D2" w:rsidRPr="00EA44D2" w14:paraId="060CDE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801B6E" w14:textId="77777777" w:rsidR="00B405BE" w:rsidRPr="00FB3E19" w:rsidRDefault="00B405BE" w:rsidP="00703F7F">
            <w:pPr>
              <w:widowControl w:val="0"/>
              <w:jc w:val="center"/>
              <w:rPr>
                <w:rFonts w:cs="Arial"/>
                <w:b/>
                <w:bCs/>
                <w:snapToGrid w:val="0"/>
              </w:rPr>
            </w:pPr>
            <w:r w:rsidRPr="00FB3E19">
              <w:rPr>
                <w:rFonts w:cs="Arial"/>
                <w:b/>
                <w:bCs/>
                <w:snapToGrid w:val="0"/>
              </w:rPr>
              <w:lastRenderedPageBreak/>
              <w:t>41430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8A94D6B"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Entgelt für Verpflegung und Unterkunft (Mindestgruppierung unter GLD 221X)</w:t>
            </w:r>
          </w:p>
          <w:p w14:paraId="620BA682"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Betreuung und Erziehung in Tageseinrichtungen für Kinder</w:t>
            </w:r>
          </w:p>
          <w:p w14:paraId="73FFC29C" w14:textId="77777777" w:rsidR="008746EB" w:rsidRPr="00FB3E19" w:rsidRDefault="00B405BE" w:rsidP="008746EB">
            <w:pPr>
              <w:widowControl w:val="0"/>
              <w:jc w:val="both"/>
              <w:rPr>
                <w:rFonts w:cs="Arial"/>
                <w:bCs/>
                <w:snapToGrid w:val="0"/>
              </w:rPr>
            </w:pPr>
            <w:r w:rsidRPr="00FB3E19">
              <w:rPr>
                <w:rFonts w:cs="Arial"/>
                <w:b/>
                <w:bCs/>
                <w:snapToGrid w:val="0"/>
              </w:rPr>
              <w:t>Essensgeld</w:t>
            </w:r>
            <w:r w:rsidRPr="00FB3E19">
              <w:rPr>
                <w:rFonts w:cs="Arial"/>
                <w:bCs/>
                <w:snapToGrid w:val="0"/>
              </w:rPr>
              <w:t>: Nach Ziffer 3 der Ordnung der Tageseinrichtungen für Kinder wird ein eventuelles Essensgeld zusätzlich zum Elternbeitrag erhoben.</w:t>
            </w:r>
          </w:p>
          <w:p w14:paraId="35D9BE67" w14:textId="77777777" w:rsidR="00B405BE" w:rsidRPr="00FB3E19" w:rsidRDefault="00B405BE" w:rsidP="008746EB">
            <w:pPr>
              <w:widowControl w:val="0"/>
              <w:jc w:val="both"/>
              <w:rPr>
                <w:rFonts w:cs="Arial"/>
                <w:bCs/>
                <w:snapToGrid w:val="0"/>
              </w:rPr>
            </w:pPr>
            <w:r w:rsidRPr="00FB3E19">
              <w:rPr>
                <w:rFonts w:cs="Arial"/>
                <w:bCs/>
                <w:snapToGrid w:val="0"/>
              </w:rPr>
              <w:t>Wenn die „Verpflegung“ der Kinder nicht in die Abrechnung mit der Kommune einfließen darf, wird die Abwicklung auf einem separaten Objekt empfohlen.</w:t>
            </w:r>
          </w:p>
          <w:p w14:paraId="7D6A4643" w14:textId="77777777" w:rsidR="00B405BE" w:rsidRPr="00FB3E19" w:rsidRDefault="00B405BE" w:rsidP="008746EB">
            <w:pPr>
              <w:widowControl w:val="0"/>
              <w:jc w:val="both"/>
            </w:pPr>
            <w:r w:rsidRPr="00FB3E19">
              <w:rPr>
                <w:rFonts w:cs="Arial"/>
                <w:bCs/>
                <w:snapToGrid w:val="0"/>
              </w:rPr>
              <w:t xml:space="preserve">Aufwendungen zur Essensversorgung unter </w:t>
            </w:r>
            <w:r w:rsidRPr="00FB3E19">
              <w:rPr>
                <w:rFonts w:cs="Arial"/>
                <w:b/>
                <w:bCs/>
                <w:snapToGrid w:val="0"/>
              </w:rPr>
              <w:t>Gruppierung 56680 „Lebensmittel, Essensbezug“.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16782A" w14:textId="77777777" w:rsidR="00B405BE" w:rsidRPr="00BA3CD0" w:rsidRDefault="00B405BE" w:rsidP="008A1596">
            <w:pPr>
              <w:rPr>
                <w:snapToGrid w:val="0"/>
              </w:rPr>
            </w:pPr>
          </w:p>
        </w:tc>
      </w:tr>
      <w:tr w:rsidR="00EA44D2" w:rsidRPr="00EA44D2" w14:paraId="0D325A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6D27F60"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6D50F4"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Vermischte Erträge</w:t>
            </w:r>
          </w:p>
          <w:p w14:paraId="30C77AA1" w14:textId="77777777" w:rsidR="00B405BE" w:rsidRPr="00FB3E19" w:rsidRDefault="00B405BE" w:rsidP="008746EB">
            <w:pPr>
              <w:widowControl w:val="0"/>
              <w:jc w:val="both"/>
              <w:rPr>
                <w:rFonts w:cs="Arial"/>
                <w:bCs/>
                <w:snapToGrid w:val="0"/>
                <w:u w:val="single"/>
              </w:rPr>
            </w:pPr>
            <w:r w:rsidRPr="00FB3E19">
              <w:rPr>
                <w:rFonts w:cs="Arial"/>
                <w:b/>
                <w:bCs/>
                <w:snapToGrid w:val="0"/>
              </w:rPr>
              <w:t>Treueprämien</w:t>
            </w:r>
            <w:r w:rsidRPr="00FB3E19">
              <w:rPr>
                <w:rFonts w:cs="Arial"/>
                <w:bCs/>
                <w:snapToGrid w:val="0"/>
              </w:rPr>
              <w:t xml:space="preserve"> aus Belohnungs- und Anreizsystemen von Anbietern z. B. der Telekommunikation oder der Energieversorgung.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B85218" w14:textId="77777777" w:rsidR="00B405BE" w:rsidRPr="00BA3CD0" w:rsidRDefault="00B405BE">
            <w:pPr>
              <w:widowControl w:val="0"/>
              <w:rPr>
                <w:rFonts w:cs="Arial"/>
                <w:snapToGrid w:val="0"/>
              </w:rPr>
            </w:pPr>
          </w:p>
        </w:tc>
      </w:tr>
      <w:tr w:rsidR="00480996" w:rsidRPr="00EA44D2" w14:paraId="773B66F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C587B" w14:textId="77777777" w:rsidR="00480996" w:rsidRPr="00FB3E19" w:rsidRDefault="00480996" w:rsidP="00703F7F">
            <w:pPr>
              <w:pStyle w:val="Kopfzeile"/>
              <w:widowControl w:val="0"/>
              <w:tabs>
                <w:tab w:val="clear" w:pos="4536"/>
                <w:tab w:val="clear" w:pos="9072"/>
              </w:tabs>
              <w:jc w:val="center"/>
              <w:rPr>
                <w:rFonts w:cs="Arial"/>
                <w:b/>
                <w:bCs/>
                <w:snapToGrid w:val="0"/>
              </w:rPr>
            </w:pPr>
            <w:r>
              <w:rPr>
                <w:rFonts w:cs="Arial"/>
                <w:b/>
                <w:bCs/>
                <w:snapToGrid w:val="0"/>
              </w:rPr>
              <w:t>41770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9B58B9" w14:textId="77777777" w:rsidR="00480996" w:rsidRDefault="00480996" w:rsidP="008746EB">
            <w:pPr>
              <w:widowControl w:val="0"/>
              <w:jc w:val="both"/>
              <w:rPr>
                <w:rFonts w:cs="Arial"/>
                <w:bCs/>
                <w:snapToGrid w:val="0"/>
                <w:u w:val="single"/>
              </w:rPr>
            </w:pPr>
            <w:r>
              <w:rPr>
                <w:rFonts w:cs="Arial"/>
                <w:bCs/>
                <w:snapToGrid w:val="0"/>
                <w:u w:val="single"/>
              </w:rPr>
              <w:t>Versicherungsleistungen und Schadensersatz</w:t>
            </w:r>
          </w:p>
          <w:p w14:paraId="7DA79C93" w14:textId="77777777" w:rsidR="00480996" w:rsidRPr="00383F54" w:rsidRDefault="00480996" w:rsidP="00480996">
            <w:pPr>
              <w:widowControl w:val="0"/>
              <w:jc w:val="both"/>
              <w:rPr>
                <w:rFonts w:cs="Arial"/>
                <w:bCs/>
                <w:snapToGrid w:val="0"/>
              </w:rPr>
            </w:pPr>
            <w:r w:rsidRPr="00480996">
              <w:rPr>
                <w:rFonts w:cs="Arial"/>
                <w:bCs/>
                <w:snapToGrid w:val="0"/>
                <w:highlight w:val="yellow"/>
              </w:rPr>
              <w:t>Ersatz aus Betriebsschließungsversicherung /Versicherungserstattungen z.B. aus Gründen der angeordneten Schließungen während der COVID-19-Pandemie.</w:t>
            </w:r>
          </w:p>
          <w:p w14:paraId="39A791E8" w14:textId="77777777" w:rsidR="00480996" w:rsidRDefault="001A050C" w:rsidP="00480996">
            <w:pPr>
              <w:widowControl w:val="0"/>
              <w:jc w:val="both"/>
              <w:rPr>
                <w:rStyle w:val="Hyperlink"/>
                <w:rFonts w:cs="Arial"/>
                <w:bCs/>
                <w:snapToGrid w:val="0"/>
              </w:rPr>
            </w:pPr>
            <w:hyperlink r:id="rId14" w:history="1">
              <w:r w:rsidR="00480996" w:rsidRPr="002746AF">
                <w:rPr>
                  <w:rStyle w:val="Hyperlink"/>
                  <w:rFonts w:cs="Arial"/>
                  <w:bCs/>
                  <w:snapToGrid w:val="0"/>
                </w:rPr>
                <w:t>https://www.service.elk-wue.de/typo3conf/ext/as_rundschreiben/res/download_rundschreiben.php?t=1&amp;f=3133&amp;fhash=aec533b0f555e719496458c4f4cd2316e9dcae2f</w:t>
              </w:r>
            </w:hyperlink>
            <w:r w:rsidR="00EA2B52">
              <w:rPr>
                <w:rStyle w:val="Hyperlink"/>
                <w:rFonts w:cs="Arial"/>
                <w:bCs/>
                <w:snapToGrid w:val="0"/>
              </w:rPr>
              <w:t xml:space="preserve"> </w:t>
            </w:r>
          </w:p>
          <w:p w14:paraId="222EBEC5" w14:textId="50E819CF" w:rsidR="00EA2B52" w:rsidRPr="00EA2B52" w:rsidRDefault="00EA2B52" w:rsidP="00480996">
            <w:pPr>
              <w:widowControl w:val="0"/>
              <w:jc w:val="both"/>
              <w:rPr>
                <w:rFonts w:cs="Arial"/>
                <w:bCs/>
                <w:snapToGrid w:val="0"/>
              </w:rPr>
            </w:pPr>
            <w:r w:rsidRPr="00EA2B52">
              <w:rPr>
                <w:rStyle w:val="Hyperlink"/>
                <w:color w:val="auto"/>
                <w:u w:val="none"/>
              </w:rPr>
              <w:t>und</w:t>
            </w:r>
            <w:r>
              <w:rPr>
                <w:rStyle w:val="Hyperlink"/>
                <w:color w:val="auto"/>
                <w:u w:val="none"/>
              </w:rPr>
              <w:t xml:space="preserve"> </w:t>
            </w:r>
            <w:hyperlink r:id="rId15" w:history="1">
              <w:r w:rsidRPr="00EA2B52">
                <w:rPr>
                  <w:rStyle w:val="Hyperlink"/>
                </w:rPr>
                <w:t>https://www.service.elk-wue.de/typo3conf/ext/as_rundschreiben/res/download_rundschreiben.php?t=1&amp;f=3164&amp;fhash=29a3790bb6ed3d70d1cc67a4467236b4486b1e89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595FB5" w14:textId="77777777" w:rsidR="00480996" w:rsidRPr="00BA3CD0" w:rsidRDefault="00480996">
            <w:pPr>
              <w:widowControl w:val="0"/>
              <w:rPr>
                <w:rFonts w:cs="Arial"/>
                <w:snapToGrid w:val="0"/>
              </w:rPr>
            </w:pPr>
          </w:p>
          <w:p w14:paraId="5DB9A248" w14:textId="77777777" w:rsidR="00480996" w:rsidRPr="00BA3CD0" w:rsidRDefault="00480996">
            <w:pPr>
              <w:widowControl w:val="0"/>
              <w:rPr>
                <w:rFonts w:cs="Arial"/>
                <w:b/>
                <w:bCs/>
                <w:snapToGrid w:val="0"/>
              </w:rPr>
            </w:pPr>
            <w:r w:rsidRPr="00BA3CD0">
              <w:rPr>
                <w:rFonts w:cs="Arial"/>
                <w:b/>
                <w:bCs/>
                <w:snapToGrid w:val="0"/>
                <w:highlight w:val="yellow"/>
              </w:rPr>
              <w:t>N</w:t>
            </w:r>
          </w:p>
          <w:p w14:paraId="359383FE" w14:textId="59E7C314" w:rsidR="00480996" w:rsidRPr="00BA3CD0" w:rsidRDefault="00480996">
            <w:pPr>
              <w:widowControl w:val="0"/>
              <w:rPr>
                <w:rFonts w:cs="Arial"/>
                <w:b/>
                <w:bCs/>
                <w:snapToGrid w:val="0"/>
              </w:rPr>
            </w:pPr>
          </w:p>
        </w:tc>
      </w:tr>
      <w:tr w:rsidR="00EA44D2" w:rsidRPr="00EA44D2" w14:paraId="60DCE2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CE9D458"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83F9E0" w14:textId="77777777" w:rsidR="008746EB" w:rsidRPr="00FB3E19" w:rsidRDefault="00B405BE" w:rsidP="008746EB">
            <w:pPr>
              <w:widowControl w:val="0"/>
              <w:rPr>
                <w:rFonts w:cs="Arial"/>
                <w:snapToGrid w:val="0"/>
                <w:u w:val="single"/>
              </w:rPr>
            </w:pPr>
            <w:r w:rsidRPr="00FB3E19">
              <w:rPr>
                <w:rFonts w:cs="Arial"/>
                <w:bCs/>
                <w:snapToGrid w:val="0"/>
                <w:u w:val="single"/>
              </w:rPr>
              <w:t>Ersatz vom Kirchenbezirk</w:t>
            </w:r>
            <w:r w:rsidR="00FB4232" w:rsidRPr="00FB3E19">
              <w:rPr>
                <w:rFonts w:cs="Arial"/>
                <w:bCs/>
                <w:snapToGrid w:val="0"/>
                <w:u w:val="single"/>
              </w:rPr>
              <w:t xml:space="preserve">: </w:t>
            </w:r>
            <w:r w:rsidRPr="00FB3E19">
              <w:rPr>
                <w:rFonts w:cs="Arial"/>
                <w:snapToGrid w:val="0"/>
                <w:u w:val="single"/>
              </w:rPr>
              <w:t>Ausbildung für den Pfarrdienst</w:t>
            </w:r>
          </w:p>
          <w:p w14:paraId="6F15F245" w14:textId="77777777" w:rsidR="00B405BE" w:rsidRPr="00FB3E19" w:rsidRDefault="00B405BE" w:rsidP="008746EB">
            <w:pPr>
              <w:widowControl w:val="0"/>
              <w:rPr>
                <w:rFonts w:cs="Arial"/>
                <w:b/>
                <w:bCs/>
                <w:snapToGrid w:val="0"/>
              </w:rPr>
            </w:pPr>
            <w:r w:rsidRPr="00FB3E19">
              <w:rPr>
                <w:rFonts w:cs="Arial"/>
                <w:snapToGrid w:val="0"/>
              </w:rPr>
              <w:t xml:space="preserve">Sachkostenersatz für </w:t>
            </w:r>
            <w:r w:rsidRPr="00FB3E19">
              <w:rPr>
                <w:rFonts w:cs="Arial"/>
                <w:b/>
                <w:bCs/>
                <w:snapToGrid w:val="0"/>
              </w:rPr>
              <w:t>Ausbildungsvikariat</w:t>
            </w:r>
            <w:r w:rsidRPr="00FB3E19">
              <w:rPr>
                <w:rFonts w:cs="Arial"/>
                <w:snapToGrid w:val="0"/>
              </w:rPr>
              <w:t xml:space="preserve"> (beim Kirchenbezirk </w:t>
            </w:r>
            <w:r w:rsidR="008746EB" w:rsidRPr="00FB3E19">
              <w:rPr>
                <w:rFonts w:cs="Arial"/>
                <w:b/>
                <w:snapToGrid w:val="0"/>
              </w:rPr>
              <w:t xml:space="preserve">Gruppierung </w:t>
            </w:r>
            <w:r w:rsidRPr="00FB3E19">
              <w:rPr>
                <w:rFonts w:cs="Arial"/>
                <w:b/>
                <w:snapToGrid w:val="0"/>
              </w:rPr>
              <w:t>56910</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FC307C" w14:textId="77777777" w:rsidR="00B405BE" w:rsidRPr="00BA3CD0" w:rsidRDefault="00B405BE">
            <w:pPr>
              <w:widowControl w:val="0"/>
              <w:rPr>
                <w:rFonts w:cs="Arial"/>
                <w:snapToGrid w:val="0"/>
                <w:sz w:val="16"/>
                <w:szCs w:val="16"/>
              </w:rPr>
            </w:pPr>
          </w:p>
        </w:tc>
      </w:tr>
      <w:tr w:rsidR="00EA44D2" w:rsidRPr="00EA44D2" w14:paraId="13949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F4F56A"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77A66C" w14:textId="77777777" w:rsidR="008746EB" w:rsidRPr="00FB3E19" w:rsidRDefault="00B405BE" w:rsidP="008746EB">
            <w:pPr>
              <w:widowControl w:val="0"/>
              <w:jc w:val="both"/>
              <w:rPr>
                <w:rFonts w:cs="Arial"/>
                <w:snapToGrid w:val="0"/>
                <w:u w:val="single"/>
              </w:rPr>
            </w:pPr>
            <w:r w:rsidRPr="00FB3E19">
              <w:rPr>
                <w:rFonts w:cs="Arial"/>
                <w:bCs/>
                <w:snapToGrid w:val="0"/>
                <w:u w:val="single"/>
              </w:rPr>
              <w:t xml:space="preserve">Personalkostenersätze vom Kirchenbezirk </w:t>
            </w:r>
            <w:r w:rsidRPr="00FB3E19">
              <w:rPr>
                <w:rFonts w:cs="Arial"/>
                <w:snapToGrid w:val="0"/>
                <w:u w:val="single"/>
              </w:rPr>
              <w:t>(Mindestgruppierung)</w:t>
            </w:r>
          </w:p>
          <w:p w14:paraId="4D383894" w14:textId="77777777" w:rsidR="00B405BE" w:rsidRPr="00FB3E19" w:rsidRDefault="00B405BE" w:rsidP="008746EB">
            <w:pPr>
              <w:widowControl w:val="0"/>
              <w:jc w:val="both"/>
              <w:rPr>
                <w:rFonts w:cs="Arial"/>
                <w:snapToGrid w:val="0"/>
              </w:rPr>
            </w:pPr>
            <w:r w:rsidRPr="00FB3E19">
              <w:rPr>
                <w:rFonts w:cs="Arial"/>
                <w:snapToGrid w:val="0"/>
              </w:rPr>
              <w:t>Auch für</w:t>
            </w:r>
            <w:r w:rsidRPr="00FB3E19">
              <w:rPr>
                <w:rFonts w:cs="Arial"/>
                <w:b/>
                <w:bCs/>
                <w:snapToGrid w:val="0"/>
              </w:rPr>
              <w:t xml:space="preserve"> Freistellung zur MAV</w:t>
            </w:r>
            <w:r w:rsidRPr="00FB3E19">
              <w:rPr>
                <w:rFonts w:cs="Arial"/>
                <w:snapToGrid w:val="0"/>
              </w:rPr>
              <w:t xml:space="preserve"> (siehe </w:t>
            </w:r>
            <w:r w:rsidRPr="00FB3E19">
              <w:rPr>
                <w:rFonts w:cs="Arial"/>
                <w:b/>
                <w:snapToGrid w:val="0"/>
              </w:rPr>
              <w:t>Gruppierung 54230</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DF5A37" w14:textId="77777777" w:rsidR="00B405BE" w:rsidRPr="00BA3CD0" w:rsidRDefault="00B405BE">
            <w:pPr>
              <w:widowControl w:val="0"/>
              <w:rPr>
                <w:rFonts w:cs="Arial"/>
                <w:snapToGrid w:val="0"/>
                <w:sz w:val="16"/>
                <w:szCs w:val="16"/>
              </w:rPr>
            </w:pPr>
          </w:p>
        </w:tc>
      </w:tr>
      <w:tr w:rsidR="00EA44D2" w:rsidRPr="00EA44D2" w14:paraId="06BF64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34472"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85AE89" w14:textId="77777777" w:rsidR="008746EB" w:rsidRPr="00FB3E19" w:rsidRDefault="00B405BE" w:rsidP="001A2EED">
            <w:pPr>
              <w:widowControl w:val="0"/>
              <w:jc w:val="both"/>
              <w:rPr>
                <w:rFonts w:cs="Arial"/>
                <w:snapToGrid w:val="0"/>
                <w:u w:val="single"/>
              </w:rPr>
            </w:pPr>
            <w:r w:rsidRPr="00FB3E19">
              <w:rPr>
                <w:rFonts w:cs="Arial"/>
                <w:bCs/>
                <w:snapToGrid w:val="0"/>
                <w:u w:val="single"/>
              </w:rPr>
              <w:t>Personalkostenersätze von der Landeskirche</w:t>
            </w:r>
            <w:r w:rsidRPr="00FB3E19">
              <w:rPr>
                <w:rFonts w:cs="Arial"/>
                <w:snapToGrid w:val="0"/>
                <w:u w:val="single"/>
              </w:rPr>
              <w:t xml:space="preserve"> (Mindestgruppierung)</w:t>
            </w:r>
            <w:r w:rsidR="00FB4232" w:rsidRPr="00FB3E19">
              <w:rPr>
                <w:rFonts w:cs="Arial"/>
                <w:snapToGrid w:val="0"/>
                <w:u w:val="single"/>
              </w:rPr>
              <w:t>:</w:t>
            </w:r>
            <w:r w:rsidR="00FB3E19" w:rsidRPr="00FB3E19">
              <w:rPr>
                <w:rFonts w:cs="Arial"/>
                <w:snapToGrid w:val="0"/>
                <w:u w:val="single"/>
              </w:rPr>
              <w:t xml:space="preserve"> </w:t>
            </w:r>
            <w:r w:rsidRPr="00FB3E19">
              <w:rPr>
                <w:rFonts w:cs="Arial"/>
                <w:snapToGrid w:val="0"/>
                <w:u w:val="single"/>
              </w:rPr>
              <w:t>Religionsunterricht</w:t>
            </w:r>
          </w:p>
          <w:p w14:paraId="238562C9" w14:textId="77777777" w:rsidR="00B405BE" w:rsidRPr="00FB3E19" w:rsidRDefault="00B405BE" w:rsidP="001A2EED">
            <w:pPr>
              <w:widowControl w:val="0"/>
              <w:jc w:val="both"/>
              <w:rPr>
                <w:rFonts w:cs="Arial"/>
                <w:snapToGrid w:val="0"/>
              </w:rPr>
            </w:pPr>
            <w:r w:rsidRPr="00FB3E19">
              <w:rPr>
                <w:rFonts w:cs="Arial"/>
                <w:snapToGrid w:val="0"/>
              </w:rPr>
              <w:t xml:space="preserve">Die anteiligen Personalaufwendungen, für die in den Kirchenbezirken oder Kirchengemeinden angestellten Religionspädagogen/innen und Diakone/innen mit einem </w:t>
            </w:r>
            <w:r w:rsidRPr="00FB3E19">
              <w:rPr>
                <w:rFonts w:cs="Arial"/>
                <w:b/>
                <w:snapToGrid w:val="0"/>
              </w:rPr>
              <w:t>Religionsdeputat</w:t>
            </w:r>
            <w:r w:rsidRPr="00FB3E19">
              <w:rPr>
                <w:rFonts w:cs="Arial"/>
                <w:snapToGrid w:val="0"/>
              </w:rPr>
              <w:t>:</w:t>
            </w:r>
          </w:p>
          <w:p w14:paraId="4F2B8885" w14:textId="77777777" w:rsidR="00B405BE" w:rsidRPr="00FB3E19" w:rsidRDefault="00B405BE" w:rsidP="001A2EED">
            <w:pPr>
              <w:widowControl w:val="0"/>
              <w:jc w:val="both"/>
              <w:rPr>
                <w:rFonts w:cs="Arial"/>
                <w:snapToGrid w:val="0"/>
              </w:rPr>
            </w:pPr>
            <w:r w:rsidRPr="00FB3E19">
              <w:rPr>
                <w:rFonts w:cs="Arial"/>
                <w:snapToGrid w:val="0"/>
              </w:rPr>
              <w:t>Umlage KVBW (Versorgung, Beihilfe), Beiträge an gesetzliche Berufsgenossenschaft, personalbezogene Sachaufwendungen, z. B. Schwerbehindertenabgabe.</w:t>
            </w:r>
          </w:p>
          <w:p w14:paraId="542130F1" w14:textId="77777777" w:rsidR="00B405BE" w:rsidRPr="00FB3E19" w:rsidRDefault="00B405BE" w:rsidP="001A2EED">
            <w:pPr>
              <w:widowControl w:val="0"/>
              <w:jc w:val="both"/>
              <w:rPr>
                <w:rFonts w:cs="Arial"/>
                <w:snapToGrid w:val="0"/>
              </w:rPr>
            </w:pPr>
            <w:r w:rsidRPr="00FB3E19">
              <w:rPr>
                <w:rFonts w:cs="Arial"/>
                <w:snapToGrid w:val="0"/>
              </w:rPr>
              <w:t>Deputatsänderungen bei diesem Personenkreis bedürfen der vorherigen, schriftlichen Genehmigung des Oberkirchenrats.</w:t>
            </w:r>
            <w:r w:rsidRPr="00FB3E19">
              <w:t xml:space="preserve"> </w:t>
            </w:r>
            <w:r w:rsidRPr="00FB3E19">
              <w:rPr>
                <w:rFonts w:cs="Arial"/>
                <w:snapToGrid w:val="0"/>
              </w:rPr>
              <w:t>Weitere Vertragsänderungen, Kündigungen oder Krankheitsfälle sind der Geschäftsstelle 2 im Oberkirchenrat unmittelbar zu melden.</w:t>
            </w:r>
          </w:p>
          <w:p w14:paraId="185F6ECF" w14:textId="77777777" w:rsidR="00B405BE" w:rsidRPr="00FB3E19" w:rsidRDefault="00B405BE" w:rsidP="001A2EED">
            <w:pPr>
              <w:widowControl w:val="0"/>
              <w:jc w:val="both"/>
              <w:rPr>
                <w:rFonts w:cs="Arial"/>
                <w:b/>
                <w:bCs/>
                <w:snapToGrid w:val="0"/>
              </w:rPr>
            </w:pPr>
            <w:r w:rsidRPr="00FB3E19">
              <w:rPr>
                <w:rFonts w:cs="Arial"/>
                <w:snapToGrid w:val="0"/>
              </w:rPr>
              <w:t>Die Einzelabrechnung mit dem Oberkirchenrat erfolgt jährlich bis 31. Dezember.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2ACC33" w14:textId="77777777" w:rsidR="008C1B57" w:rsidRPr="00BA3CD0" w:rsidRDefault="008C1B57" w:rsidP="00DE35E3">
            <w:pPr>
              <w:rPr>
                <w:snapToGrid w:val="0"/>
              </w:rPr>
            </w:pPr>
          </w:p>
          <w:p w14:paraId="24E88191" w14:textId="77777777" w:rsidR="00B405BE" w:rsidRPr="00BA3CD0" w:rsidRDefault="00B405BE">
            <w:pPr>
              <w:widowControl w:val="0"/>
              <w:rPr>
                <w:rFonts w:cs="Arial"/>
                <w:snapToGrid w:val="0"/>
                <w:sz w:val="16"/>
                <w:szCs w:val="16"/>
              </w:rPr>
            </w:pPr>
          </w:p>
        </w:tc>
      </w:tr>
      <w:tr w:rsidR="00EA44D2" w:rsidRPr="00EA44D2" w14:paraId="293E7231"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7843CDE" w14:textId="77777777" w:rsidR="00B405BE" w:rsidRPr="00FB3E19" w:rsidRDefault="00B405BE" w:rsidP="00703F7F">
            <w:pPr>
              <w:widowControl w:val="0"/>
              <w:jc w:val="center"/>
              <w:rPr>
                <w:rFonts w:cs="Arial"/>
                <w:b/>
                <w:bCs/>
                <w:snapToGrid w:val="0"/>
              </w:rPr>
            </w:pPr>
            <w:r w:rsidRPr="00FB3E19">
              <w:rPr>
                <w:rFonts w:cs="Arial"/>
                <w:b/>
                <w:bCs/>
                <w:snapToGrid w:val="0"/>
              </w:rPr>
              <w:t>41960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FFC52"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Innere Verrechnung</w:t>
            </w:r>
            <w:r w:rsidR="001B7D60" w:rsidRPr="00FB3E19">
              <w:rPr>
                <w:rFonts w:cs="Arial"/>
                <w:bCs/>
                <w:snapToGrid w:val="0"/>
                <w:u w:val="single"/>
              </w:rPr>
              <w:t xml:space="preserve"> (Mindestgruppierung)</w:t>
            </w:r>
          </w:p>
          <w:p w14:paraId="111FB061" w14:textId="77777777" w:rsidR="00B405BE" w:rsidRPr="00FB3E19" w:rsidRDefault="00B405BE" w:rsidP="008746EB">
            <w:pPr>
              <w:widowControl w:val="0"/>
              <w:jc w:val="both"/>
              <w:rPr>
                <w:rFonts w:cs="Arial"/>
                <w:snapToGrid w:val="0"/>
              </w:rPr>
            </w:pPr>
            <w:r w:rsidRPr="00FB3E19">
              <w:rPr>
                <w:rFonts w:cs="Arial"/>
                <w:snapToGrid w:val="0"/>
              </w:rPr>
              <w:t xml:space="preserve">Verrechnung von Versicherungsprämien aus der Sammelversicherung (Gebäude- einschließlich Leitungswasserversicherung), </w:t>
            </w:r>
            <w:r w:rsidRPr="00FB3E19">
              <w:rPr>
                <w:rFonts w:cs="Arial"/>
                <w:b/>
                <w:snapToGrid w:val="0"/>
              </w:rPr>
              <w:t>Aufwand bei Gruppierung 56960</w:t>
            </w:r>
            <w:r w:rsidR="007B539B" w:rsidRPr="00FB3E19">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BE43DF" w14:textId="77777777" w:rsidR="00B405BE" w:rsidRPr="00BA3CD0" w:rsidRDefault="00B405BE">
            <w:pPr>
              <w:widowControl w:val="0"/>
              <w:rPr>
                <w:rFonts w:cs="Arial"/>
                <w:snapToGrid w:val="0"/>
                <w:sz w:val="16"/>
                <w:szCs w:val="16"/>
              </w:rPr>
            </w:pPr>
          </w:p>
        </w:tc>
      </w:tr>
      <w:tr w:rsidR="00EA44D2" w:rsidRPr="00EA44D2" w14:paraId="70C20AC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AF93C5" w14:textId="77777777" w:rsidR="00B405BE" w:rsidRPr="00FB3E19" w:rsidRDefault="00B405BE" w:rsidP="00703F7F">
            <w:pPr>
              <w:widowControl w:val="0"/>
              <w:jc w:val="center"/>
              <w:rPr>
                <w:rFonts w:cs="Arial"/>
                <w:b/>
                <w:bCs/>
                <w:snapToGrid w:val="0"/>
              </w:rPr>
            </w:pPr>
            <w:r w:rsidRPr="00FB3E19">
              <w:rPr>
                <w:rFonts w:cs="Arial"/>
                <w:b/>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9C4E1D3" w14:textId="77777777" w:rsidR="008746EB" w:rsidRPr="00FB3E19" w:rsidRDefault="00B405BE" w:rsidP="008746EB">
            <w:pPr>
              <w:widowControl w:val="0"/>
              <w:jc w:val="both"/>
              <w:rPr>
                <w:rFonts w:cs="Arial"/>
                <w:snapToGrid w:val="0"/>
                <w:u w:val="single"/>
              </w:rPr>
            </w:pPr>
            <w:r w:rsidRPr="00FB3E19">
              <w:rPr>
                <w:rFonts w:cs="Arial"/>
                <w:bCs/>
                <w:snapToGrid w:val="0"/>
                <w:u w:val="single"/>
              </w:rPr>
              <w:t>Innere Verrechnung von Gebäudekosten</w:t>
            </w:r>
            <w:r w:rsidRPr="00FB3E19">
              <w:rPr>
                <w:rFonts w:cs="Arial"/>
                <w:snapToGrid w:val="0"/>
                <w:u w:val="single"/>
              </w:rPr>
              <w:t xml:space="preserve"> (</w:t>
            </w:r>
            <w:r w:rsidR="007816EC" w:rsidRPr="00FB3E19">
              <w:rPr>
                <w:rFonts w:cs="Arial"/>
                <w:snapToGrid w:val="0"/>
                <w:u w:val="single"/>
              </w:rPr>
              <w:t xml:space="preserve">Mindestgruppierung, </w:t>
            </w:r>
            <w:r w:rsidRPr="00FB3E19">
              <w:rPr>
                <w:rFonts w:cs="Arial"/>
                <w:snapToGrid w:val="0"/>
                <w:u w:val="single"/>
              </w:rPr>
              <w:t xml:space="preserve">Gegenbuchung bei </w:t>
            </w:r>
            <w:r w:rsidR="008746EB" w:rsidRPr="00FB3E19">
              <w:rPr>
                <w:rFonts w:cs="Arial"/>
                <w:snapToGrid w:val="0"/>
                <w:u w:val="single"/>
              </w:rPr>
              <w:t xml:space="preserve">Gruppierung. </w:t>
            </w:r>
            <w:r w:rsidRPr="00FB3E19">
              <w:rPr>
                <w:rFonts w:cs="Arial"/>
                <w:snapToGrid w:val="0"/>
                <w:u w:val="single"/>
              </w:rPr>
              <w:t>56963)</w:t>
            </w:r>
          </w:p>
          <w:p w14:paraId="1118661F" w14:textId="77777777" w:rsidR="00B405BE" w:rsidRDefault="00B405BE" w:rsidP="008746EB">
            <w:pPr>
              <w:widowControl w:val="0"/>
              <w:jc w:val="both"/>
              <w:rPr>
                <w:rFonts w:cs="Arial"/>
                <w:snapToGrid w:val="0"/>
              </w:rPr>
            </w:pPr>
            <w:r w:rsidRPr="00FB3E19">
              <w:rPr>
                <w:rFonts w:cs="Arial"/>
                <w:snapToGrid w:val="0"/>
              </w:rPr>
              <w:t>Spezifische Alternative zur Inneren Verrechnung von Deckungsmitteln (</w:t>
            </w:r>
            <w:r w:rsidR="008746EB" w:rsidRPr="00FB3E19">
              <w:rPr>
                <w:rFonts w:cs="Arial"/>
                <w:b/>
                <w:snapToGrid w:val="0"/>
              </w:rPr>
              <w:t xml:space="preserve">Gruppierung </w:t>
            </w:r>
            <w:r w:rsidRPr="00FB3E19">
              <w:rPr>
                <w:rFonts w:cs="Arial"/>
                <w:b/>
                <w:snapToGrid w:val="0"/>
              </w:rPr>
              <w:t>41944/56944</w:t>
            </w:r>
            <w:r w:rsidRPr="00FB3E19">
              <w:rPr>
                <w:rFonts w:cs="Arial"/>
                <w:snapToGrid w:val="0"/>
              </w:rPr>
              <w:t>).</w:t>
            </w:r>
          </w:p>
          <w:p w14:paraId="70128083" w14:textId="77777777" w:rsidR="005B7EE7" w:rsidRPr="00FB3E19" w:rsidRDefault="005B7EE7" w:rsidP="008746E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0D905D9" w14:textId="062E6B4F" w:rsidR="00B405BE" w:rsidRPr="00BA3CD0" w:rsidDel="00E33485" w:rsidRDefault="00B405BE">
            <w:pPr>
              <w:widowControl w:val="0"/>
              <w:rPr>
                <w:rFonts w:cs="Arial"/>
                <w:snapToGrid w:val="0"/>
              </w:rPr>
            </w:pPr>
          </w:p>
        </w:tc>
      </w:tr>
      <w:tr w:rsidR="00EA44D2" w:rsidRPr="00EA44D2" w14:paraId="37405A2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256AC8" w14:textId="77777777" w:rsidR="00B405BE" w:rsidRPr="00FB3E19" w:rsidRDefault="00B405BE" w:rsidP="00703F7F">
            <w:pPr>
              <w:widowControl w:val="0"/>
              <w:jc w:val="center"/>
              <w:rPr>
                <w:rFonts w:cs="Arial"/>
                <w:bCs/>
                <w:snapToGrid w:val="0"/>
              </w:rPr>
            </w:pPr>
            <w:r w:rsidRPr="00FB3E19">
              <w:rPr>
                <w:rFonts w:cs="Arial"/>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7E74DD" w14:textId="77777777" w:rsidR="008746EB" w:rsidRPr="00FB3E19" w:rsidRDefault="00B405BE" w:rsidP="008746EB">
            <w:pPr>
              <w:widowControl w:val="0"/>
              <w:jc w:val="both"/>
              <w:rPr>
                <w:rFonts w:cs="Arial"/>
                <w:snapToGrid w:val="0"/>
                <w:u w:val="single"/>
              </w:rPr>
            </w:pPr>
            <w:r w:rsidRPr="00FB3E19">
              <w:rPr>
                <w:rFonts w:cs="Arial"/>
                <w:snapToGrid w:val="0"/>
                <w:u w:val="single"/>
              </w:rPr>
              <w:t>Betreuung und Erziehung in Tageseinrichtungen für Kinder</w:t>
            </w:r>
            <w:r w:rsidR="007816EC" w:rsidRPr="00FB3E19">
              <w:rPr>
                <w:rFonts w:cs="Arial"/>
                <w:snapToGrid w:val="0"/>
                <w:u w:val="single"/>
              </w:rPr>
              <w:t xml:space="preserve"> (Mindestgruppierung)</w:t>
            </w:r>
          </w:p>
          <w:p w14:paraId="435625F1" w14:textId="77777777" w:rsidR="00B405BE" w:rsidRPr="00FB3E19" w:rsidRDefault="00B405BE" w:rsidP="008746EB">
            <w:pPr>
              <w:widowControl w:val="0"/>
              <w:jc w:val="both"/>
            </w:pPr>
            <w:r w:rsidRPr="00FB3E19">
              <w:rPr>
                <w:rFonts w:cs="Arial"/>
                <w:snapToGrid w:val="0"/>
              </w:rPr>
              <w:t>Direkte Verrechnung der abrechnungsfähigen Gebäudekosten (8150) auf Baustein 2210; siehe auch Anlage 2 Ziffer 2 Absatz 5 des Haushaltserlasses.</w:t>
            </w:r>
          </w:p>
          <w:p w14:paraId="5AFA585B" w14:textId="77777777" w:rsidR="00B405BE" w:rsidRDefault="00B405BE" w:rsidP="008746EB">
            <w:pPr>
              <w:widowControl w:val="0"/>
              <w:jc w:val="both"/>
              <w:rPr>
                <w:rFonts w:cs="Arial"/>
                <w:snapToGrid w:val="0"/>
              </w:rPr>
            </w:pPr>
            <w:r w:rsidRPr="00FB3E19">
              <w:rPr>
                <w:rFonts w:cs="Arial"/>
                <w:snapToGrid w:val="0"/>
              </w:rPr>
              <w:t xml:space="preserve">Hier wird bewusst verrechnet, </w:t>
            </w:r>
            <w:r w:rsidRPr="00FB3E19">
              <w:rPr>
                <w:rFonts w:cs="Arial"/>
                <w:b/>
                <w:bCs/>
                <w:snapToGrid w:val="0"/>
              </w:rPr>
              <w:t>keine Umlage</w:t>
            </w:r>
            <w:r w:rsidRPr="00FB3E19">
              <w:rPr>
                <w:rFonts w:cs="Arial"/>
                <w:snapToGrid w:val="0"/>
              </w:rPr>
              <w:t xml:space="preserve"> zwischen Kostenstelle und Baustein.</w:t>
            </w:r>
          </w:p>
          <w:p w14:paraId="511C71AD" w14:textId="77777777" w:rsidR="00FB48A4" w:rsidRPr="00FB3E19" w:rsidRDefault="00FB48A4" w:rsidP="008746EB">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41D2CA" w14:textId="77777777" w:rsidR="00B405BE" w:rsidRPr="00BA3CD0" w:rsidDel="000D16E1" w:rsidRDefault="00B405BE">
            <w:pPr>
              <w:widowControl w:val="0"/>
              <w:rPr>
                <w:rFonts w:cs="Arial"/>
                <w:snapToGrid w:val="0"/>
              </w:rPr>
            </w:pPr>
          </w:p>
        </w:tc>
      </w:tr>
      <w:tr w:rsidR="00EA44D2" w:rsidRPr="00EA44D2" w14:paraId="59EDBFC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ACFBB60" w14:textId="77777777" w:rsidR="00B405BE" w:rsidRPr="00FB3E19" w:rsidRDefault="00B405BE" w:rsidP="00703F7F">
            <w:pPr>
              <w:widowControl w:val="0"/>
              <w:jc w:val="center"/>
              <w:rPr>
                <w:rFonts w:cs="Arial"/>
                <w:b/>
                <w:bCs/>
                <w:snapToGrid w:val="0"/>
              </w:rPr>
            </w:pPr>
            <w:r w:rsidRPr="00FB3E19">
              <w:rPr>
                <w:rFonts w:cs="Arial"/>
                <w:b/>
                <w:bCs/>
                <w:snapToGrid w:val="0"/>
              </w:rPr>
              <w:t>41964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1B9B"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Innere Verrechnung Verwaltungskosten (Mindestgruppierung)</w:t>
            </w:r>
          </w:p>
          <w:p w14:paraId="0BB3D8F6" w14:textId="77777777" w:rsidR="008746EB" w:rsidRPr="00FB3E19" w:rsidRDefault="00B405BE" w:rsidP="008746EB">
            <w:pPr>
              <w:widowControl w:val="0"/>
              <w:jc w:val="both"/>
              <w:rPr>
                <w:rFonts w:cs="Arial"/>
                <w:snapToGrid w:val="0"/>
              </w:rPr>
            </w:pPr>
            <w:r w:rsidRPr="00FB3E19">
              <w:rPr>
                <w:rFonts w:cs="Arial"/>
                <w:snapToGrid w:val="0"/>
                <w:u w:val="single"/>
              </w:rPr>
              <w:t>Kirchenpflege</w:t>
            </w:r>
            <w:r w:rsidRPr="00FB3E19">
              <w:rPr>
                <w:rFonts w:cs="Arial"/>
                <w:snapToGrid w:val="0"/>
              </w:rPr>
              <w:t xml:space="preserve">, teilweise ergänzend auch </w:t>
            </w:r>
            <w:r w:rsidRPr="00FB3E19">
              <w:rPr>
                <w:rFonts w:cs="Arial"/>
                <w:snapToGrid w:val="0"/>
                <w:u w:val="single"/>
              </w:rPr>
              <w:t>Pfarrdienst</w:t>
            </w:r>
            <w:r w:rsidR="008746EB" w:rsidRPr="00FB3E19">
              <w:rPr>
                <w:rFonts w:cs="Arial"/>
                <w:snapToGrid w:val="0"/>
                <w:u w:val="single"/>
              </w:rPr>
              <w:t xml:space="preserve"> </w:t>
            </w:r>
            <w:r w:rsidRPr="00FB3E19">
              <w:rPr>
                <w:rFonts w:cs="Arial"/>
                <w:snapToGrid w:val="0"/>
              </w:rPr>
              <w:t>Verwaltungskostenersatz.</w:t>
            </w:r>
          </w:p>
          <w:p w14:paraId="0D970C11" w14:textId="77777777" w:rsidR="00383F54" w:rsidRPr="00FB3E19" w:rsidRDefault="00B405BE" w:rsidP="004140F0">
            <w:pPr>
              <w:widowControl w:val="0"/>
              <w:jc w:val="both"/>
              <w:rPr>
                <w:rFonts w:cs="Arial"/>
                <w:b/>
                <w:bCs/>
                <w:snapToGrid w:val="0"/>
              </w:rPr>
            </w:pPr>
            <w:r w:rsidRPr="00FB3E19">
              <w:rPr>
                <w:rFonts w:cs="Arial"/>
                <w:snapToGrid w:val="0"/>
              </w:rPr>
              <w:t xml:space="preserve">Gegenbuchung bei </w:t>
            </w:r>
            <w:r w:rsidR="008746EB" w:rsidRPr="00FB3E19">
              <w:rPr>
                <w:rFonts w:cs="Arial"/>
                <w:b/>
                <w:snapToGrid w:val="0"/>
              </w:rPr>
              <w:t xml:space="preserve">Gruppierung </w:t>
            </w:r>
            <w:r w:rsidRPr="00FB3E19">
              <w:rPr>
                <w:rFonts w:cs="Arial"/>
                <w:b/>
                <w:snapToGrid w:val="0"/>
              </w:rPr>
              <w:t>56964</w:t>
            </w:r>
            <w:r w:rsidRPr="00FB3E19">
              <w:rPr>
                <w:rFonts w:cs="Arial"/>
                <w:snapToGrid w:val="0"/>
              </w:rPr>
              <w:t xml:space="preserve"> unter </w:t>
            </w:r>
            <w:r w:rsidRPr="00FB3E19">
              <w:rPr>
                <w:rFonts w:cs="Arial"/>
                <w:snapToGrid w:val="0"/>
                <w:u w:val="single"/>
              </w:rPr>
              <w:t>Betreuung und Erziehung in Tageseinrichtungen für Kinder</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B6B294" w14:textId="77777777" w:rsidR="00B405BE" w:rsidRPr="00BA3CD0" w:rsidRDefault="00B405BE">
            <w:pPr>
              <w:widowControl w:val="0"/>
              <w:rPr>
                <w:rFonts w:cs="Arial"/>
                <w:snapToGrid w:val="0"/>
                <w:sz w:val="16"/>
                <w:szCs w:val="16"/>
              </w:rPr>
            </w:pPr>
          </w:p>
        </w:tc>
      </w:tr>
      <w:tr w:rsidR="00EA44D2" w:rsidRPr="00EA44D2" w14:paraId="0ADAE6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E2A08B" w14:textId="77777777" w:rsidR="00B405BE" w:rsidRPr="00FB3E19" w:rsidRDefault="00B405BE" w:rsidP="00703F7F">
            <w:pPr>
              <w:widowControl w:val="0"/>
              <w:jc w:val="center"/>
              <w:rPr>
                <w:rFonts w:cs="Arial"/>
                <w:b/>
                <w:bCs/>
                <w:snapToGrid w:val="0"/>
              </w:rPr>
            </w:pPr>
            <w:r w:rsidRPr="00FB3E19">
              <w:rPr>
                <w:rFonts w:cs="Arial"/>
                <w:b/>
                <w:bCs/>
                <w:snapToGrid w:val="0"/>
              </w:rPr>
              <w:t>41970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359BE8"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 xml:space="preserve">Ersatz von Körperschaften außerhalb der </w:t>
            </w:r>
            <w:r w:rsidR="001A2EED" w:rsidRPr="00FB3E19">
              <w:rPr>
                <w:rFonts w:cs="Arial"/>
                <w:bCs/>
                <w:snapToGrid w:val="0"/>
                <w:u w:val="single"/>
              </w:rPr>
              <w:t>e</w:t>
            </w:r>
            <w:r w:rsidRPr="00FB3E19">
              <w:rPr>
                <w:rFonts w:cs="Arial"/>
                <w:bCs/>
                <w:snapToGrid w:val="0"/>
                <w:u w:val="single"/>
              </w:rPr>
              <w:t>vang</w:t>
            </w:r>
            <w:r w:rsidR="007B539B" w:rsidRPr="00FB3E19">
              <w:rPr>
                <w:rFonts w:cs="Arial"/>
                <w:bCs/>
                <w:snapToGrid w:val="0"/>
                <w:u w:val="single"/>
              </w:rPr>
              <w:t>elisch</w:t>
            </w:r>
            <w:r w:rsidRPr="00FB3E19">
              <w:rPr>
                <w:rFonts w:cs="Arial"/>
                <w:bCs/>
                <w:snapToGrid w:val="0"/>
                <w:u w:val="single"/>
              </w:rPr>
              <w:t xml:space="preserve"> verfassten Kirche </w:t>
            </w:r>
            <w:r w:rsidRPr="00FB3E19">
              <w:rPr>
                <w:rFonts w:cs="Arial"/>
                <w:bCs/>
                <w:snapToGrid w:val="0"/>
                <w:sz w:val="18"/>
                <w:szCs w:val="18"/>
                <w:u w:val="single"/>
              </w:rPr>
              <w:t>(Mindestgruppierung)</w:t>
            </w:r>
          </w:p>
          <w:p w14:paraId="60AB01F3" w14:textId="77777777" w:rsidR="00B405BE" w:rsidRPr="00FB3E19" w:rsidRDefault="00B405BE" w:rsidP="008746EB">
            <w:pPr>
              <w:widowControl w:val="0"/>
              <w:jc w:val="both"/>
              <w:rPr>
                <w:rFonts w:cs="Arial"/>
                <w:bCs/>
                <w:snapToGrid w:val="0"/>
              </w:rPr>
            </w:pPr>
            <w:r w:rsidRPr="00FB3E19">
              <w:rPr>
                <w:rFonts w:cs="Arial"/>
                <w:bCs/>
                <w:snapToGrid w:val="0"/>
              </w:rPr>
              <w:t>Ersatzleistungen von z. B. Staat, Kommune, Katholische Kirche.</w:t>
            </w:r>
          </w:p>
          <w:p w14:paraId="1B76ABFC" w14:textId="77777777" w:rsidR="004140F0" w:rsidRPr="00FB3E19" w:rsidRDefault="00B405BE" w:rsidP="00EA6801">
            <w:pPr>
              <w:widowControl w:val="0"/>
              <w:jc w:val="both"/>
              <w:rPr>
                <w:rFonts w:cs="Arial"/>
                <w:snapToGrid w:val="0"/>
              </w:rPr>
            </w:pPr>
            <w:r w:rsidRPr="00FB3E19">
              <w:rPr>
                <w:rFonts w:cs="Arial"/>
                <w:bCs/>
                <w:snapToGrid w:val="0"/>
              </w:rPr>
              <w:t xml:space="preserve">Auch Ausfallbeträge bei Elternbeiträgen unter Landesrichtsatz; siehe </w:t>
            </w:r>
            <w:r w:rsidRPr="00FB3E19">
              <w:rPr>
                <w:rFonts w:cs="Arial"/>
                <w:b/>
                <w:bCs/>
                <w:snapToGrid w:val="0"/>
              </w:rPr>
              <w:t>Gruppierung 41411</w:t>
            </w:r>
            <w:r w:rsidRPr="00FB3E19">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B09AD2" w14:textId="77777777" w:rsidR="00B405BE" w:rsidRPr="00BA3CD0" w:rsidRDefault="00B405BE">
            <w:pPr>
              <w:widowControl w:val="0"/>
              <w:rPr>
                <w:rFonts w:cs="Arial"/>
                <w:snapToGrid w:val="0"/>
              </w:rPr>
            </w:pPr>
          </w:p>
          <w:p w14:paraId="3C302D93" w14:textId="77777777" w:rsidR="00B405BE" w:rsidRPr="00BA3CD0" w:rsidRDefault="00B405BE">
            <w:pPr>
              <w:widowControl w:val="0"/>
              <w:rPr>
                <w:rFonts w:cs="Arial"/>
                <w:snapToGrid w:val="0"/>
              </w:rPr>
            </w:pPr>
          </w:p>
          <w:p w14:paraId="1F513E97" w14:textId="77777777" w:rsidR="00B405BE" w:rsidRPr="00BA3CD0" w:rsidRDefault="00B405BE">
            <w:pPr>
              <w:widowControl w:val="0"/>
              <w:rPr>
                <w:rFonts w:cs="Arial"/>
                <w:snapToGrid w:val="0"/>
                <w:sz w:val="16"/>
                <w:szCs w:val="16"/>
              </w:rPr>
            </w:pPr>
          </w:p>
        </w:tc>
      </w:tr>
      <w:tr w:rsidR="00EA44D2" w:rsidRPr="00EA44D2" w14:paraId="0B20440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10B37" w14:textId="77777777" w:rsidR="00B405BE" w:rsidRPr="00FB3E19" w:rsidRDefault="00B405BE" w:rsidP="00703F7F">
            <w:pPr>
              <w:widowControl w:val="0"/>
              <w:jc w:val="center"/>
              <w:rPr>
                <w:rFonts w:cs="Arial"/>
                <w:b/>
                <w:bCs/>
                <w:snapToGrid w:val="0"/>
              </w:rPr>
            </w:pPr>
            <w:r w:rsidRPr="00FB3E19">
              <w:rPr>
                <w:rFonts w:cs="Arial"/>
                <w:b/>
                <w:bCs/>
                <w:snapToGrid w:val="0"/>
              </w:rPr>
              <w:lastRenderedPageBreak/>
              <w:t>41984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A7FA93" w14:textId="77777777" w:rsidR="008746EB" w:rsidRPr="00FB3E19" w:rsidRDefault="00B405BE" w:rsidP="008746EB">
            <w:pPr>
              <w:widowControl w:val="0"/>
              <w:rPr>
                <w:rFonts w:cs="Arial"/>
                <w:snapToGrid w:val="0"/>
                <w:u w:val="single"/>
              </w:rPr>
            </w:pPr>
            <w:r w:rsidRPr="00FB3E19">
              <w:rPr>
                <w:rFonts w:cs="Arial"/>
                <w:bCs/>
                <w:snapToGrid w:val="0"/>
                <w:u w:val="single"/>
              </w:rPr>
              <w:t>Fernmeldekostenersätze</w:t>
            </w:r>
            <w:r w:rsidRPr="00FB3E19">
              <w:rPr>
                <w:rFonts w:cs="Arial"/>
                <w:snapToGrid w:val="0"/>
                <w:u w:val="single"/>
              </w:rPr>
              <w:t xml:space="preserve"> für pauschalierte Sachkosten</w:t>
            </w:r>
          </w:p>
          <w:p w14:paraId="174498B8" w14:textId="77777777" w:rsidR="00B405BE" w:rsidRPr="00FB3E19" w:rsidRDefault="00B405BE" w:rsidP="008746EB">
            <w:pPr>
              <w:widowControl w:val="0"/>
              <w:rPr>
                <w:rFonts w:cs="Arial"/>
                <w:snapToGrid w:val="0"/>
              </w:rPr>
            </w:pPr>
            <w:r w:rsidRPr="00FB3E19">
              <w:rPr>
                <w:rFonts w:cs="Arial"/>
                <w:snapToGrid w:val="0"/>
              </w:rPr>
              <w:t xml:space="preserve">Siehe auch </w:t>
            </w:r>
            <w:r w:rsidRPr="00FB3E19">
              <w:rPr>
                <w:rFonts w:cs="Arial"/>
                <w:b/>
                <w:snapToGrid w:val="0"/>
              </w:rPr>
              <w:t>Gruppierung 41994</w:t>
            </w:r>
            <w:r w:rsidRPr="00FB3E19">
              <w:rPr>
                <w:rFonts w:cs="Arial"/>
                <w:snapToGrid w:val="0"/>
              </w:rPr>
              <w:t xml:space="preserve"> und </w:t>
            </w:r>
            <w:r w:rsidRPr="00FB3E19">
              <w:rPr>
                <w:rFonts w:cs="Arial"/>
                <w:b/>
                <w:snapToGrid w:val="0"/>
              </w:rPr>
              <w:t>Gruppierung 56217</w:t>
            </w:r>
            <w:r w:rsidRPr="00FB3E19">
              <w:rPr>
                <w:rFonts w:cs="Arial"/>
                <w:snapToGrid w:val="0"/>
              </w:rPr>
              <w:t>.</w:t>
            </w:r>
          </w:p>
          <w:p w14:paraId="3DA390FA" w14:textId="77777777" w:rsidR="008E7783" w:rsidRPr="00FB3E19" w:rsidRDefault="008E7783" w:rsidP="008746EB">
            <w:pPr>
              <w:widowControl w:val="0"/>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FDA142" w14:textId="77777777" w:rsidR="00B405BE" w:rsidRPr="00BA3CD0" w:rsidRDefault="00B405BE">
            <w:pPr>
              <w:widowControl w:val="0"/>
              <w:rPr>
                <w:rFonts w:cs="Arial"/>
                <w:snapToGrid w:val="0"/>
              </w:rPr>
            </w:pPr>
            <w:r w:rsidRPr="00BA3CD0">
              <w:rPr>
                <w:rFonts w:cs="Arial"/>
                <w:bCs/>
              </w:rPr>
              <w:t>SKP</w:t>
            </w:r>
          </w:p>
        </w:tc>
      </w:tr>
      <w:tr w:rsidR="00EA44D2" w:rsidRPr="00EA44D2" w14:paraId="37454A8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EC5B0" w14:textId="77777777" w:rsidR="00B405BE" w:rsidRPr="00EA44D2" w:rsidRDefault="00B405BE" w:rsidP="00703F7F">
            <w:pPr>
              <w:widowControl w:val="0"/>
              <w:jc w:val="center"/>
              <w:rPr>
                <w:rFonts w:cs="Arial"/>
                <w:b/>
                <w:bCs/>
                <w:snapToGrid w:val="0"/>
                <w:color w:val="FF0000"/>
              </w:rPr>
            </w:pPr>
            <w:r w:rsidRPr="00EF7BB4">
              <w:rPr>
                <w:rFonts w:cs="Arial"/>
                <w:b/>
                <w:bCs/>
                <w:snapToGrid w:val="0"/>
              </w:rPr>
              <w:t>41992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52E886" w14:textId="77777777" w:rsidR="001A2EED" w:rsidRPr="00EF7BB4" w:rsidRDefault="008D7E15" w:rsidP="008D7E15">
            <w:pPr>
              <w:widowControl w:val="0"/>
              <w:tabs>
                <w:tab w:val="left" w:pos="355"/>
              </w:tabs>
              <w:jc w:val="both"/>
              <w:rPr>
                <w:rFonts w:cs="Arial"/>
                <w:bCs/>
                <w:snapToGrid w:val="0"/>
                <w:u w:val="single"/>
              </w:rPr>
            </w:pPr>
            <w:r w:rsidRPr="00EF7BB4">
              <w:rPr>
                <w:rFonts w:cs="Arial"/>
                <w:bCs/>
                <w:snapToGrid w:val="0"/>
                <w:u w:val="single"/>
              </w:rPr>
              <w:t xml:space="preserve">Bewirtschaftungskostenersätze </w:t>
            </w:r>
            <w:r w:rsidR="00621C82" w:rsidRPr="00EF7BB4">
              <w:rPr>
                <w:rFonts w:cs="Arial"/>
                <w:bCs/>
                <w:snapToGrid w:val="0"/>
                <w:u w:val="single"/>
              </w:rPr>
              <w:t>(</w:t>
            </w:r>
            <w:r w:rsidR="00B405BE" w:rsidRPr="00EF7BB4">
              <w:rPr>
                <w:rFonts w:cs="Arial"/>
                <w:bCs/>
                <w:snapToGrid w:val="0"/>
                <w:u w:val="single"/>
              </w:rPr>
              <w:t>z.B. Heizung, Wasser, Strom</w:t>
            </w:r>
            <w:r w:rsidR="00C65312" w:rsidRPr="00EF7BB4">
              <w:rPr>
                <w:rFonts w:cs="Arial"/>
                <w:bCs/>
                <w:snapToGrid w:val="0"/>
                <w:u w:val="single"/>
              </w:rPr>
              <w:t>;</w:t>
            </w:r>
            <w:r w:rsidR="007816EC" w:rsidRPr="00EF7BB4">
              <w:rPr>
                <w:rFonts w:cs="Arial"/>
                <w:bCs/>
                <w:snapToGrid w:val="0"/>
                <w:u w:val="single"/>
              </w:rPr>
              <w:t xml:space="preserve"> Mindestgruppierung</w:t>
            </w:r>
            <w:r w:rsidR="003D3944">
              <w:rPr>
                <w:rFonts w:cs="Arial"/>
                <w:bCs/>
                <w:snapToGrid w:val="0"/>
                <w:u w:val="single"/>
              </w:rPr>
              <w:t xml:space="preserve"> - ohne Steuer)</w:t>
            </w:r>
          </w:p>
          <w:p w14:paraId="17AF32A0" w14:textId="77777777" w:rsidR="001A2EED" w:rsidRPr="00EF7BB4" w:rsidRDefault="00B405BE" w:rsidP="008D7E15">
            <w:pPr>
              <w:widowControl w:val="0"/>
              <w:tabs>
                <w:tab w:val="left" w:pos="355"/>
              </w:tabs>
              <w:jc w:val="both"/>
              <w:rPr>
                <w:rFonts w:cs="Arial"/>
                <w:snapToGrid w:val="0"/>
              </w:rPr>
            </w:pPr>
            <w:proofErr w:type="spellStart"/>
            <w:r w:rsidRPr="00EF7BB4">
              <w:rPr>
                <w:rFonts w:cs="Arial"/>
                <w:b/>
                <w:bCs/>
                <w:snapToGrid w:val="0"/>
              </w:rPr>
              <w:t>Ersätze</w:t>
            </w:r>
            <w:proofErr w:type="spellEnd"/>
            <w:r w:rsidRPr="00EF7BB4">
              <w:rPr>
                <w:rFonts w:cs="Arial"/>
                <w:b/>
                <w:bCs/>
                <w:snapToGrid w:val="0"/>
              </w:rPr>
              <w:t xml:space="preserve"> </w:t>
            </w:r>
            <w:r w:rsidRPr="00EF7BB4">
              <w:rPr>
                <w:rFonts w:cs="Arial"/>
                <w:snapToGrid w:val="0"/>
              </w:rPr>
              <w:t>sind voll zu erfassen und zu veranschlagen.</w:t>
            </w:r>
          </w:p>
          <w:p w14:paraId="3735E4B7" w14:textId="77777777" w:rsidR="00B405BE" w:rsidRPr="00EF7BB4" w:rsidRDefault="00B405BE" w:rsidP="008D7E15">
            <w:pPr>
              <w:widowControl w:val="0"/>
              <w:tabs>
                <w:tab w:val="left" w:pos="355"/>
              </w:tabs>
              <w:jc w:val="both"/>
              <w:rPr>
                <w:rFonts w:cs="Arial"/>
                <w:snapToGrid w:val="0"/>
              </w:rPr>
            </w:pPr>
            <w:r w:rsidRPr="00EF7BB4">
              <w:rPr>
                <w:rFonts w:cs="Arial"/>
                <w:snapToGrid w:val="0"/>
              </w:rPr>
              <w:t>Die Kostenverteilung beim Betrieb zentraler Heizungsanlagen richtet sich nach der Verordnung über Heizkostenabrechnung (HeizkostenV) in der Fassung der Bekanntmachung vom 5. Oktober 2009 BGBl. I S. 3250.</w:t>
            </w:r>
          </w:p>
          <w:p w14:paraId="299409FD" w14:textId="77777777" w:rsidR="00B405BE" w:rsidRPr="00EF7BB4" w:rsidRDefault="00B405BE" w:rsidP="00972FA0">
            <w:pPr>
              <w:widowControl w:val="0"/>
              <w:tabs>
                <w:tab w:val="left" w:pos="355"/>
              </w:tabs>
              <w:jc w:val="both"/>
              <w:rPr>
                <w:rFonts w:cs="Arial"/>
                <w:snapToGrid w:val="0"/>
              </w:rPr>
            </w:pPr>
            <w:r w:rsidRPr="00EF7BB4">
              <w:rPr>
                <w:rFonts w:cs="Arial"/>
                <w:snapToGrid w:val="0"/>
              </w:rPr>
              <w:t xml:space="preserve">Wenn </w:t>
            </w:r>
            <w:r w:rsidRPr="00EF7BB4">
              <w:rPr>
                <w:rFonts w:cs="Arial"/>
                <w:b/>
                <w:bCs/>
                <w:snapToGrid w:val="0"/>
              </w:rPr>
              <w:t>ausnahmsweise</w:t>
            </w:r>
            <w:r w:rsidRPr="00EF7BB4">
              <w:rPr>
                <w:rFonts w:cs="Arial"/>
                <w:snapToGrid w:val="0"/>
              </w:rPr>
              <w:t xml:space="preserve"> nach § 11 Absatz 1 HeizkostenV eine </w:t>
            </w:r>
            <w:r w:rsidRPr="00EF7BB4">
              <w:rPr>
                <w:rFonts w:cs="Arial"/>
                <w:b/>
                <w:bCs/>
                <w:snapToGrid w:val="0"/>
              </w:rPr>
              <w:t>Pauschalierung</w:t>
            </w:r>
            <w:r w:rsidRPr="00EF7BB4">
              <w:rPr>
                <w:rFonts w:cs="Arial"/>
                <w:snapToGrid w:val="0"/>
              </w:rPr>
              <w:t xml:space="preserve"> der </w:t>
            </w:r>
            <w:r w:rsidRPr="00EF7BB4">
              <w:rPr>
                <w:rFonts w:cs="Arial"/>
                <w:b/>
                <w:bCs/>
                <w:snapToGrid w:val="0"/>
              </w:rPr>
              <w:t>Heizkosten</w:t>
            </w:r>
            <w:r w:rsidRPr="00EF7BB4">
              <w:rPr>
                <w:rFonts w:cs="Arial"/>
                <w:snapToGrid w:val="0"/>
              </w:rPr>
              <w:t xml:space="preserve"> zulässig ist, können die Heizkostenbeiträge des Landes angewendet werden.</w:t>
            </w:r>
          </w:p>
          <w:p w14:paraId="2F4FE9A8" w14:textId="77777777" w:rsidR="00D77F84" w:rsidRPr="006D1A3A" w:rsidRDefault="00B405BE" w:rsidP="00642194">
            <w:pPr>
              <w:widowControl w:val="0"/>
              <w:tabs>
                <w:tab w:val="left" w:pos="355"/>
              </w:tabs>
              <w:jc w:val="both"/>
              <w:rPr>
                <w:rFonts w:cs="Arial"/>
                <w:snapToGrid w:val="0"/>
                <w:highlight w:val="yellow"/>
              </w:rPr>
            </w:pPr>
            <w:r w:rsidRPr="00EF7BB4">
              <w:rPr>
                <w:rFonts w:cs="Arial"/>
                <w:snapToGrid w:val="0"/>
                <w:highlight w:val="yellow"/>
              </w:rPr>
              <w:t>Die fortgeschriebenen Entgelte bzw. Verbrauchsmengen für den Abrechnungszeitraum 1. Oktober 201</w:t>
            </w:r>
            <w:r w:rsidR="00D301B1" w:rsidRPr="00EF7BB4">
              <w:rPr>
                <w:rFonts w:cs="Arial"/>
                <w:snapToGrid w:val="0"/>
                <w:highlight w:val="yellow"/>
              </w:rPr>
              <w:t>9</w:t>
            </w:r>
            <w:r w:rsidRPr="00EF7BB4">
              <w:rPr>
                <w:rFonts w:cs="Arial"/>
                <w:snapToGrid w:val="0"/>
                <w:highlight w:val="yellow"/>
              </w:rPr>
              <w:t xml:space="preserve"> bis 30. September 20</w:t>
            </w:r>
            <w:r w:rsidR="00D301B1" w:rsidRPr="00EF7BB4">
              <w:rPr>
                <w:rFonts w:cs="Arial"/>
                <w:snapToGrid w:val="0"/>
                <w:highlight w:val="yellow"/>
              </w:rPr>
              <w:t>20</w:t>
            </w:r>
            <w:r w:rsidRPr="00EF7BB4">
              <w:rPr>
                <w:rFonts w:cs="Arial"/>
                <w:snapToGrid w:val="0"/>
                <w:highlight w:val="yellow"/>
              </w:rPr>
              <w:t xml:space="preserve"> </w:t>
            </w:r>
            <w:r w:rsidR="00623CA3" w:rsidRPr="00EF7BB4">
              <w:rPr>
                <w:rFonts w:cs="Arial"/>
                <w:snapToGrid w:val="0"/>
                <w:highlight w:val="yellow"/>
              </w:rPr>
              <w:t>w</w:t>
            </w:r>
            <w:r w:rsidR="00920950" w:rsidRPr="00EF7BB4">
              <w:rPr>
                <w:rFonts w:cs="Arial"/>
                <w:snapToGrid w:val="0"/>
                <w:highlight w:val="yellow"/>
              </w:rPr>
              <w:t>u</w:t>
            </w:r>
            <w:r w:rsidR="00623CA3" w:rsidRPr="00EF7BB4">
              <w:rPr>
                <w:rFonts w:cs="Arial"/>
                <w:snapToGrid w:val="0"/>
                <w:highlight w:val="yellow"/>
              </w:rPr>
              <w:t xml:space="preserve">rden </w:t>
            </w:r>
            <w:r w:rsidR="00642194" w:rsidRPr="00EF7BB4">
              <w:rPr>
                <w:rFonts w:cs="Arial"/>
                <w:snapToGrid w:val="0"/>
                <w:highlight w:val="yellow"/>
              </w:rPr>
              <w:t>vom Ministerium für Finanzen Baden-Württemberg veröffentlicht</w:t>
            </w:r>
            <w:r w:rsidR="001C6B72" w:rsidRPr="00EF7BB4">
              <w:rPr>
                <w:rFonts w:cs="Arial"/>
                <w:snapToGrid w:val="0"/>
                <w:highlight w:val="yellow"/>
              </w:rPr>
              <w:t>.</w:t>
            </w:r>
            <w:r w:rsidR="001C6B72" w:rsidRPr="00EF7BB4">
              <w:rPr>
                <w:rFonts w:cs="Arial"/>
                <w:snapToGrid w:val="0"/>
              </w:rPr>
              <w:t xml:space="preserve"> </w:t>
            </w:r>
            <w:r w:rsidR="00642194" w:rsidRPr="00EF7BB4">
              <w:rPr>
                <w:rFonts w:cs="Arial"/>
                <w:snapToGrid w:val="0"/>
              </w:rPr>
              <w:t>Die „Festsetzung der Verbrauchsmengen und Entgelte für Heizung für die Heizperiode 2019/2020“</w:t>
            </w:r>
            <w:r w:rsidR="00CA4882" w:rsidRPr="00EF7BB4">
              <w:rPr>
                <w:rFonts w:cs="Arial"/>
                <w:snapToGrid w:val="0"/>
              </w:rPr>
              <w:t xml:space="preserve"> w</w:t>
            </w:r>
            <w:r w:rsidR="00DA6C9E" w:rsidRPr="00EF7BB4">
              <w:rPr>
                <w:rFonts w:cs="Arial"/>
                <w:snapToGrid w:val="0"/>
              </w:rPr>
              <w:t>u</w:t>
            </w:r>
            <w:r w:rsidR="00CA4882" w:rsidRPr="00EF7BB4">
              <w:rPr>
                <w:rFonts w:cs="Arial"/>
                <w:snapToGrid w:val="0"/>
              </w:rPr>
              <w:t>rde Ende September 2019 veröffentlicht</w:t>
            </w:r>
            <w:r w:rsidR="006E6B1E" w:rsidRPr="00EF7BB4">
              <w:rPr>
                <w:rFonts w:cs="Arial"/>
                <w:snapToGrid w:val="0"/>
              </w:rPr>
              <w:t xml:space="preserve"> </w:t>
            </w:r>
            <w:r w:rsidR="00EF7BB4" w:rsidRPr="00EF7BB4">
              <w:rPr>
                <w:color w:val="0000FF"/>
              </w:rPr>
              <w:t>www.landesrecht-bw.de/jportal/?quelle=jlink&amp;docid=VVBW-VVBW000031193&amp;psml=bsbawueprod.psml&amp;max=true</w:t>
            </w:r>
            <w:r w:rsidR="00EF7BB4" w:rsidRPr="00EF7BB4">
              <w:rPr>
                <w:color w:val="0000FF"/>
              </w:rPr>
              <w:cr/>
            </w:r>
            <w:r w:rsidR="00EF7BB4" w:rsidRPr="00EF7BB4">
              <w:t xml:space="preserve"> </w:t>
            </w:r>
            <w:r w:rsidR="00DB0BEC" w:rsidRPr="006D1A3A">
              <w:rPr>
                <w:rFonts w:cs="Arial"/>
                <w:snapToGrid w:val="0"/>
              </w:rPr>
              <w:t>(Suchbegriff: Festsetzung der Verbrauchsmengen und Entgelte für Heizung für die Heizperiode 20</w:t>
            </w:r>
            <w:r w:rsidR="00FB3E19" w:rsidRPr="006D1A3A">
              <w:rPr>
                <w:rFonts w:cs="Arial"/>
                <w:snapToGrid w:val="0"/>
              </w:rPr>
              <w:t>20</w:t>
            </w:r>
            <w:r w:rsidR="00DB0BEC" w:rsidRPr="006D1A3A">
              <w:rPr>
                <w:rFonts w:cs="Arial"/>
                <w:snapToGrid w:val="0"/>
              </w:rPr>
              <w:t>)</w:t>
            </w:r>
            <w:r w:rsidR="001C6B72" w:rsidRPr="006D1A3A">
              <w:rPr>
                <w:rFonts w:cs="Arial"/>
                <w:snapToGrid w:val="0"/>
              </w:rPr>
              <w:t>.</w:t>
            </w:r>
            <w:r w:rsidR="001C6B72" w:rsidRPr="006D1A3A">
              <w:rPr>
                <w:rFonts w:cs="Arial"/>
                <w:snapToGrid w:val="0"/>
                <w:highlight w:val="yellow"/>
              </w:rPr>
              <w:t xml:space="preserve"> </w:t>
            </w:r>
          </w:p>
          <w:p w14:paraId="27C39518" w14:textId="77777777" w:rsidR="00D77F84" w:rsidRPr="006D1A3A" w:rsidRDefault="00D77F84" w:rsidP="00642194">
            <w:pPr>
              <w:widowControl w:val="0"/>
              <w:tabs>
                <w:tab w:val="left" w:pos="355"/>
              </w:tabs>
              <w:jc w:val="both"/>
              <w:rPr>
                <w:rFonts w:cs="Arial"/>
                <w:snapToGrid w:val="0"/>
                <w:highlight w:val="yellow"/>
              </w:rPr>
            </w:pPr>
          </w:p>
          <w:p w14:paraId="153B8300" w14:textId="77777777" w:rsidR="00DE1584" w:rsidRPr="006D1A3A" w:rsidRDefault="00D77F84" w:rsidP="00642194">
            <w:pPr>
              <w:widowControl w:val="0"/>
              <w:tabs>
                <w:tab w:val="left" w:pos="355"/>
              </w:tabs>
              <w:jc w:val="both"/>
              <w:rPr>
                <w:rFonts w:cs="Arial"/>
                <w:snapToGrid w:val="0"/>
              </w:rPr>
            </w:pPr>
            <w:r w:rsidRPr="006D1A3A">
              <w:rPr>
                <w:rFonts w:cs="Arial"/>
                <w:snapToGrid w:val="0"/>
              </w:rPr>
              <w:t>Für den Zeitraum 1. Oktober 201</w:t>
            </w:r>
            <w:r w:rsidR="00FB3E19" w:rsidRPr="006D1A3A">
              <w:rPr>
                <w:rFonts w:cs="Arial"/>
                <w:snapToGrid w:val="0"/>
              </w:rPr>
              <w:t>9</w:t>
            </w:r>
            <w:r w:rsidRPr="006D1A3A">
              <w:rPr>
                <w:rFonts w:cs="Arial"/>
                <w:snapToGrid w:val="0"/>
              </w:rPr>
              <w:t xml:space="preserve"> bis 30. September 20</w:t>
            </w:r>
            <w:r w:rsidR="00FB3E19" w:rsidRPr="006D1A3A">
              <w:rPr>
                <w:rFonts w:cs="Arial"/>
                <w:snapToGrid w:val="0"/>
              </w:rPr>
              <w:t>20</w:t>
            </w:r>
            <w:r w:rsidRPr="006D1A3A">
              <w:rPr>
                <w:rFonts w:cs="Arial"/>
                <w:snapToGrid w:val="0"/>
              </w:rPr>
              <w:t xml:space="preserve"> wurden folgende Werte festgesetzt: </w:t>
            </w:r>
          </w:p>
          <w:p w14:paraId="271D6334" w14:textId="77777777" w:rsidR="00DE1584" w:rsidRPr="006D1A3A" w:rsidRDefault="00DE1584" w:rsidP="00972FA0">
            <w:pPr>
              <w:widowControl w:val="0"/>
              <w:tabs>
                <w:tab w:val="left" w:pos="355"/>
              </w:tabs>
              <w:jc w:val="both"/>
              <w:rPr>
                <w:rFonts w:cs="Arial"/>
                <w:snapToGrid w:val="0"/>
              </w:rPr>
            </w:pPr>
          </w:p>
          <w:p w14:paraId="2D739151" w14:textId="77777777" w:rsidR="00DE1584" w:rsidRPr="006D1A3A" w:rsidRDefault="00B405BE" w:rsidP="00972FA0">
            <w:pPr>
              <w:widowControl w:val="0"/>
              <w:tabs>
                <w:tab w:val="left" w:pos="427"/>
              </w:tabs>
              <w:jc w:val="both"/>
              <w:rPr>
                <w:rFonts w:cs="Arial"/>
                <w:snapToGrid w:val="0"/>
              </w:rPr>
            </w:pPr>
            <w:r w:rsidRPr="006D1A3A">
              <w:rPr>
                <w:rFonts w:cs="Arial"/>
                <w:snapToGrid w:val="0"/>
              </w:rPr>
              <w:t>1.</w:t>
            </w:r>
            <w:r w:rsidRPr="006D1A3A">
              <w:rPr>
                <w:rFonts w:cs="Arial"/>
                <w:snapToGrid w:val="0"/>
              </w:rPr>
              <w:tab/>
              <w:t>Für Wohnungen, die an eine Ölheizung</w:t>
            </w:r>
            <w:r w:rsidR="005A3D4C" w:rsidRPr="006D1A3A">
              <w:rPr>
                <w:rFonts w:cs="Arial"/>
                <w:snapToGrid w:val="0"/>
              </w:rPr>
              <w:t xml:space="preserve"> angeschlossen sind ist die Festsetzung bei </w:t>
            </w:r>
          </w:p>
          <w:p w14:paraId="459A9895" w14:textId="77777777" w:rsidR="005A3D4C" w:rsidRPr="006D1A3A" w:rsidRDefault="00EF693A" w:rsidP="00972FA0">
            <w:pPr>
              <w:widowControl w:val="0"/>
              <w:tabs>
                <w:tab w:val="left" w:pos="427"/>
              </w:tabs>
              <w:jc w:val="both"/>
              <w:rPr>
                <w:rFonts w:cs="Arial"/>
                <w:snapToGrid w:val="0"/>
              </w:rPr>
            </w:pPr>
            <w:r w:rsidRPr="006D1A3A">
              <w:rPr>
                <w:rFonts w:cs="Arial"/>
                <w:snapToGrid w:val="0"/>
              </w:rPr>
              <w:tab/>
            </w:r>
            <w:r w:rsidR="006D1A3A" w:rsidRPr="006D1A3A">
              <w:rPr>
                <w:rFonts w:cs="Arial"/>
                <w:snapToGrid w:val="0"/>
              </w:rPr>
              <w:t>13,52</w:t>
            </w:r>
            <w:r w:rsidR="00B405BE" w:rsidRPr="006D1A3A">
              <w:rPr>
                <w:rFonts w:cs="Arial"/>
                <w:snapToGrid w:val="0"/>
              </w:rPr>
              <w:t> </w:t>
            </w:r>
            <w:r w:rsidR="00C9109E" w:rsidRPr="006D1A3A">
              <w:rPr>
                <w:rFonts w:cs="Arial"/>
                <w:snapToGrid w:val="0"/>
              </w:rPr>
              <w:t>EUR</w:t>
            </w:r>
            <w:r w:rsidR="00B405BE" w:rsidRPr="006D1A3A">
              <w:rPr>
                <w:rFonts w:cs="Arial"/>
                <w:snapToGrid w:val="0"/>
              </w:rPr>
              <w:t>/m²/Jahr (</w:t>
            </w:r>
            <w:r w:rsidR="00623CA3" w:rsidRPr="006D1A3A">
              <w:rPr>
                <w:rFonts w:cs="Arial"/>
                <w:snapToGrid w:val="0"/>
              </w:rPr>
              <w:t>1. Oktober 201</w:t>
            </w:r>
            <w:r w:rsidR="00FB3E19" w:rsidRPr="006D1A3A">
              <w:rPr>
                <w:rFonts w:cs="Arial"/>
                <w:snapToGrid w:val="0"/>
              </w:rPr>
              <w:t>8</w:t>
            </w:r>
            <w:r w:rsidR="00623CA3" w:rsidRPr="006D1A3A">
              <w:rPr>
                <w:rFonts w:cs="Arial"/>
                <w:snapToGrid w:val="0"/>
              </w:rPr>
              <w:t xml:space="preserve"> </w:t>
            </w:r>
            <w:r w:rsidR="00B405BE" w:rsidRPr="006D1A3A">
              <w:rPr>
                <w:rFonts w:cs="Arial"/>
                <w:snapToGrid w:val="0"/>
              </w:rPr>
              <w:t>bis 30. September 201</w:t>
            </w:r>
            <w:r w:rsidR="00FB3E19" w:rsidRPr="006D1A3A">
              <w:rPr>
                <w:rFonts w:cs="Arial"/>
                <w:snapToGrid w:val="0"/>
              </w:rPr>
              <w:t>9</w:t>
            </w:r>
            <w:r w:rsidR="007E187F" w:rsidRPr="006D1A3A">
              <w:rPr>
                <w:rFonts w:cs="Arial"/>
                <w:snapToGrid w:val="0"/>
              </w:rPr>
              <w:t xml:space="preserve"> </w:t>
            </w:r>
            <w:r w:rsidR="006D1A3A" w:rsidRPr="006D1A3A">
              <w:rPr>
                <w:rFonts w:cs="Arial"/>
                <w:snapToGrid w:val="0"/>
              </w:rPr>
              <w:t>11,34</w:t>
            </w:r>
            <w:r w:rsidR="00B405BE" w:rsidRPr="006D1A3A">
              <w:rPr>
                <w:rFonts w:cs="Arial"/>
                <w:snapToGrid w:val="0"/>
              </w:rPr>
              <w:t> </w:t>
            </w:r>
            <w:r w:rsidR="00C9109E" w:rsidRPr="006D1A3A">
              <w:rPr>
                <w:rFonts w:cs="Arial"/>
                <w:snapToGrid w:val="0"/>
              </w:rPr>
              <w:t>EUR</w:t>
            </w:r>
            <w:r w:rsidR="00B405BE" w:rsidRPr="006D1A3A">
              <w:rPr>
                <w:rFonts w:cs="Arial"/>
                <w:snapToGrid w:val="0"/>
              </w:rPr>
              <w:t>/m²/Jahr).</w:t>
            </w:r>
          </w:p>
          <w:p w14:paraId="56DC62E5" w14:textId="77777777" w:rsidR="00B405BE" w:rsidRPr="006D1A3A" w:rsidRDefault="00B405BE" w:rsidP="00972FA0">
            <w:pPr>
              <w:widowControl w:val="0"/>
              <w:tabs>
                <w:tab w:val="left" w:pos="427"/>
              </w:tabs>
              <w:ind w:left="427" w:hanging="427"/>
              <w:jc w:val="both"/>
              <w:rPr>
                <w:rFonts w:cs="Arial"/>
                <w:snapToGrid w:val="0"/>
              </w:rPr>
            </w:pPr>
            <w:r w:rsidRPr="006D1A3A">
              <w:rPr>
                <w:rFonts w:cs="Arial"/>
                <w:snapToGrid w:val="0"/>
              </w:rPr>
              <w:t>2.</w:t>
            </w:r>
            <w:r w:rsidRPr="006D1A3A">
              <w:rPr>
                <w:rFonts w:cs="Arial"/>
                <w:snapToGrid w:val="0"/>
              </w:rPr>
              <w:tab/>
            </w:r>
            <w:r w:rsidR="006D1A3A" w:rsidRPr="006D1A3A">
              <w:rPr>
                <w:rFonts w:cs="Arial"/>
                <w:snapToGrid w:val="0"/>
              </w:rPr>
              <w:t>Für Wohnungen, die mit Gas oder Fernwärme beheizt werden, gilt der jeweilige Gasbezugs- oder Fernwärmepreis auf der Grundlage einer Verbrauchsmenge von 173 kWh je m² Wohnfläche und Jahr bei Gas und von 156 kWh je m² Wohnfläche und Jahr bei Fernheizung.</w:t>
            </w:r>
          </w:p>
          <w:p w14:paraId="5FCAD211" w14:textId="77777777" w:rsidR="005A3D4C" w:rsidRPr="006D1A3A" w:rsidRDefault="005A3D4C" w:rsidP="005A3D4C">
            <w:pPr>
              <w:widowControl w:val="0"/>
              <w:tabs>
                <w:tab w:val="left" w:pos="355"/>
              </w:tabs>
              <w:jc w:val="both"/>
              <w:rPr>
                <w:rFonts w:cs="Arial"/>
                <w:snapToGrid w:val="0"/>
              </w:rPr>
            </w:pPr>
          </w:p>
          <w:p w14:paraId="02E9BF14" w14:textId="77777777" w:rsidR="00B405BE" w:rsidRPr="00C77F12" w:rsidRDefault="00B405BE" w:rsidP="00972FA0">
            <w:pPr>
              <w:widowControl w:val="0"/>
              <w:tabs>
                <w:tab w:val="left" w:pos="355"/>
              </w:tabs>
              <w:jc w:val="both"/>
              <w:rPr>
                <w:rFonts w:cs="Arial"/>
                <w:snapToGrid w:val="0"/>
              </w:rPr>
            </w:pPr>
            <w:r w:rsidRPr="00C77F12">
              <w:rPr>
                <w:rFonts w:cs="Arial"/>
                <w:snapToGrid w:val="0"/>
              </w:rPr>
              <w:t xml:space="preserve">Für </w:t>
            </w:r>
            <w:r w:rsidRPr="00C77F12">
              <w:rPr>
                <w:rFonts w:cs="Arial"/>
                <w:b/>
                <w:snapToGrid w:val="0"/>
              </w:rPr>
              <w:t>Pellet</w:t>
            </w:r>
            <w:r w:rsidR="007B539B" w:rsidRPr="00C77F12">
              <w:rPr>
                <w:rFonts w:cs="Arial"/>
                <w:b/>
                <w:snapToGrid w:val="0"/>
              </w:rPr>
              <w:t>s</w:t>
            </w:r>
            <w:r w:rsidRPr="00C77F12">
              <w:rPr>
                <w:rFonts w:cs="Arial"/>
                <w:b/>
                <w:snapToGrid w:val="0"/>
              </w:rPr>
              <w:t>heizungen</w:t>
            </w:r>
            <w:r w:rsidRPr="00C77F12">
              <w:rPr>
                <w:rFonts w:cs="Arial"/>
                <w:snapToGrid w:val="0"/>
              </w:rPr>
              <w:t xml:space="preserve"> gibt es auch weiterhin keine Regelung in der Verwaltungsvorschrift des Finanzministeriums. Zur Ermöglichung einer einheitlichen Verwaltungspraxis wird, wenn ausnahmsweise eine Heizkostenpauschalierung zulässig ist, in Ableitung vom Gasverbrauch folgende Berechnung empfohlen:</w:t>
            </w:r>
          </w:p>
          <w:p w14:paraId="5C542121"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a.</w:t>
            </w:r>
            <w:r w:rsidRPr="00C77F12">
              <w:rPr>
                <w:rFonts w:cs="Arial"/>
                <w:snapToGrid w:val="0"/>
              </w:rPr>
              <w:tab/>
              <w:t>Quadratmeter der Wohnung x 192 kWh/qm/Jahr = Gesamtverbrauch der</w:t>
            </w:r>
            <w:r w:rsidR="00972FA0" w:rsidRPr="00C77F12">
              <w:rPr>
                <w:rFonts w:cs="Arial"/>
                <w:snapToGrid w:val="0"/>
              </w:rPr>
              <w:t xml:space="preserve"> </w:t>
            </w:r>
            <w:r w:rsidRPr="00C77F12">
              <w:rPr>
                <w:rFonts w:cs="Arial"/>
                <w:snapToGrid w:val="0"/>
              </w:rPr>
              <w:t>Wohnung in kWh/Jahr</w:t>
            </w:r>
          </w:p>
          <w:p w14:paraId="2287D80B"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b.</w:t>
            </w:r>
            <w:r w:rsidRPr="00C77F12">
              <w:rPr>
                <w:rFonts w:cs="Arial"/>
                <w:snapToGrid w:val="0"/>
              </w:rPr>
              <w:tab/>
              <w:t xml:space="preserve">Gesamtverbrauch der Wohnung in kWh/Jahr: 5 kWh/kg = </w:t>
            </w:r>
            <w:proofErr w:type="spellStart"/>
            <w:r w:rsidRPr="00C77F12">
              <w:rPr>
                <w:rFonts w:cs="Arial"/>
                <w:snapToGrid w:val="0"/>
              </w:rPr>
              <w:t>Pellet</w:t>
            </w:r>
            <w:r w:rsidR="005B1150" w:rsidRPr="00C77F12">
              <w:rPr>
                <w:rFonts w:cs="Arial"/>
                <w:snapToGrid w:val="0"/>
              </w:rPr>
              <w:t>s</w:t>
            </w:r>
            <w:r w:rsidRPr="00C77F12">
              <w:rPr>
                <w:rFonts w:cs="Arial"/>
                <w:snapToGrid w:val="0"/>
              </w:rPr>
              <w:t>verbrauch</w:t>
            </w:r>
            <w:proofErr w:type="spellEnd"/>
            <w:r w:rsidRPr="00C77F12">
              <w:rPr>
                <w:rFonts w:cs="Arial"/>
                <w:snapToGrid w:val="0"/>
              </w:rPr>
              <w:t xml:space="preserve"> der Woh</w:t>
            </w:r>
            <w:r w:rsidR="00972FA0" w:rsidRPr="00C77F12">
              <w:rPr>
                <w:rFonts w:cs="Arial"/>
                <w:snapToGrid w:val="0"/>
              </w:rPr>
              <w:t xml:space="preserve">nung </w:t>
            </w:r>
            <w:r w:rsidRPr="00C77F12">
              <w:rPr>
                <w:rFonts w:cs="Arial"/>
                <w:snapToGrid w:val="0"/>
              </w:rPr>
              <w:t>in kg/Jahr</w:t>
            </w:r>
          </w:p>
          <w:p w14:paraId="5077DB70"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c.</w:t>
            </w:r>
            <w:r w:rsidRPr="00C77F12">
              <w:rPr>
                <w:rFonts w:cs="Arial"/>
                <w:snapToGrid w:val="0"/>
              </w:rPr>
              <w:tab/>
            </w:r>
            <w:proofErr w:type="spellStart"/>
            <w:r w:rsidRPr="00C77F12">
              <w:rPr>
                <w:rFonts w:cs="Arial"/>
                <w:snapToGrid w:val="0"/>
              </w:rPr>
              <w:t>Pellet</w:t>
            </w:r>
            <w:r w:rsidR="005B1150" w:rsidRPr="00C77F12">
              <w:rPr>
                <w:rFonts w:cs="Arial"/>
                <w:snapToGrid w:val="0"/>
              </w:rPr>
              <w:t>s</w:t>
            </w:r>
            <w:r w:rsidRPr="00C77F12">
              <w:rPr>
                <w:rFonts w:cs="Arial"/>
                <w:snapToGrid w:val="0"/>
              </w:rPr>
              <w:t>verbrauch</w:t>
            </w:r>
            <w:proofErr w:type="spellEnd"/>
            <w:r w:rsidRPr="00C77F12">
              <w:rPr>
                <w:rFonts w:cs="Arial"/>
                <w:snapToGrid w:val="0"/>
              </w:rPr>
              <w:t xml:space="preserve"> der Wohnung in kg/Jahr x Preis/kg aus </w:t>
            </w:r>
            <w:proofErr w:type="spellStart"/>
            <w:r w:rsidRPr="00C77F12">
              <w:rPr>
                <w:rFonts w:cs="Arial"/>
                <w:snapToGrid w:val="0"/>
              </w:rPr>
              <w:t>P</w:t>
            </w:r>
            <w:r w:rsidR="00972FA0" w:rsidRPr="00C77F12">
              <w:rPr>
                <w:rFonts w:cs="Arial"/>
                <w:snapToGrid w:val="0"/>
              </w:rPr>
              <w:t>ellet</w:t>
            </w:r>
            <w:r w:rsidR="005B1150" w:rsidRPr="00C77F12">
              <w:rPr>
                <w:rFonts w:cs="Arial"/>
                <w:snapToGrid w:val="0"/>
              </w:rPr>
              <w:t>s</w:t>
            </w:r>
            <w:r w:rsidR="00972FA0" w:rsidRPr="00C77F12">
              <w:rPr>
                <w:rFonts w:cs="Arial"/>
                <w:snapToGrid w:val="0"/>
              </w:rPr>
              <w:t>rechnung</w:t>
            </w:r>
            <w:proofErr w:type="spellEnd"/>
            <w:r w:rsidR="00972FA0" w:rsidRPr="00C77F12">
              <w:rPr>
                <w:rFonts w:cs="Arial"/>
                <w:snapToGrid w:val="0"/>
              </w:rPr>
              <w:t xml:space="preserve"> = Heizkosten der </w:t>
            </w:r>
            <w:r w:rsidRPr="00C77F12">
              <w:rPr>
                <w:rFonts w:cs="Arial"/>
                <w:snapToGrid w:val="0"/>
              </w:rPr>
              <w:t>Wohnung/Jahr</w:t>
            </w:r>
          </w:p>
          <w:p w14:paraId="212A2F6E" w14:textId="77777777" w:rsidR="00B405BE" w:rsidRPr="00C77F12" w:rsidRDefault="00B405BE" w:rsidP="00972FA0">
            <w:pPr>
              <w:widowControl w:val="0"/>
              <w:tabs>
                <w:tab w:val="left" w:pos="355"/>
              </w:tabs>
              <w:jc w:val="both"/>
              <w:rPr>
                <w:rFonts w:cs="Arial"/>
                <w:snapToGrid w:val="0"/>
              </w:rPr>
            </w:pPr>
            <w:r w:rsidRPr="00C77F12">
              <w:rPr>
                <w:rFonts w:cs="Arial"/>
                <w:snapToGrid w:val="0"/>
              </w:rPr>
              <w:t>Der Heizwert der Holzpellets mit 5 kWh/kg richtet sich hier nach § 9 Absatz 3 Ziffer 2 HeizkostenV.</w:t>
            </w:r>
          </w:p>
          <w:p w14:paraId="6A6A5D55" w14:textId="77777777" w:rsidR="00972FA0" w:rsidRPr="00EA44D2" w:rsidRDefault="00972FA0" w:rsidP="00972FA0">
            <w:pPr>
              <w:widowControl w:val="0"/>
              <w:tabs>
                <w:tab w:val="left" w:pos="355"/>
              </w:tabs>
              <w:jc w:val="both"/>
              <w:rPr>
                <w:rFonts w:cs="Arial"/>
                <w:snapToGrid w:val="0"/>
                <w:color w:val="FF0000"/>
              </w:rPr>
            </w:pPr>
          </w:p>
          <w:p w14:paraId="0D8B85EF" w14:textId="77777777" w:rsidR="00B405BE" w:rsidRPr="006D1A3A" w:rsidRDefault="00B405BE" w:rsidP="00972FA0">
            <w:pPr>
              <w:widowControl w:val="0"/>
              <w:tabs>
                <w:tab w:val="left" w:pos="355"/>
              </w:tabs>
              <w:jc w:val="both"/>
              <w:rPr>
                <w:rFonts w:cs="Arial"/>
                <w:snapToGrid w:val="0"/>
              </w:rPr>
            </w:pPr>
            <w:r w:rsidRPr="006D1A3A">
              <w:rPr>
                <w:rFonts w:cs="Arial"/>
                <w:snapToGrid w:val="0"/>
              </w:rPr>
              <w:t>Unabhängig vom Brennstoff gilt:</w:t>
            </w:r>
          </w:p>
          <w:p w14:paraId="3C9DE58F" w14:textId="77777777" w:rsidR="00B405BE" w:rsidRPr="006D1A3A" w:rsidRDefault="00B405BE" w:rsidP="00972FA0">
            <w:pPr>
              <w:widowControl w:val="0"/>
              <w:tabs>
                <w:tab w:val="left" w:pos="355"/>
              </w:tabs>
              <w:jc w:val="both"/>
              <w:rPr>
                <w:rFonts w:cs="Arial"/>
                <w:snapToGrid w:val="0"/>
              </w:rPr>
            </w:pPr>
            <w:r w:rsidRPr="006D1A3A">
              <w:rPr>
                <w:rFonts w:cs="Arial"/>
                <w:b/>
                <w:snapToGrid w:val="0"/>
              </w:rPr>
              <w:t>Betriebskosten</w:t>
            </w:r>
            <w:r w:rsidRPr="006D1A3A">
              <w:rPr>
                <w:rFonts w:cs="Arial"/>
                <w:snapToGrid w:val="0"/>
              </w:rPr>
              <w:t>: Mit der Pauschalierung sind neben den Kosten der verbrauchten Brenn</w:t>
            </w:r>
            <w:r w:rsidR="00DB3D80" w:rsidRPr="006D1A3A">
              <w:rPr>
                <w:rFonts w:cs="Arial"/>
                <w:snapToGrid w:val="0"/>
              </w:rPr>
              <w:t>stoffe und ihrer Lieferung u.</w:t>
            </w:r>
            <w:r w:rsidRPr="006D1A3A">
              <w:rPr>
                <w:rFonts w:cs="Arial"/>
                <w:snapToGrid w:val="0"/>
              </w:rPr>
              <w:t>a.</w:t>
            </w:r>
            <w:r w:rsidR="00DB3D80" w:rsidRPr="006D1A3A">
              <w:rPr>
                <w:rFonts w:cs="Arial"/>
                <w:snapToGrid w:val="0"/>
              </w:rPr>
              <w:t xml:space="preserve"> auch</w:t>
            </w:r>
            <w:r w:rsidRPr="006D1A3A">
              <w:rPr>
                <w:rFonts w:cs="Arial"/>
                <w:snapToGrid w:val="0"/>
              </w:rPr>
              <w:t xml:space="preserve"> die Kosten des Betriebsstroms, der Bedienung, Überwachung,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14:paraId="107C8096" w14:textId="77777777" w:rsidR="00B405BE" w:rsidRPr="00EA44D2" w:rsidRDefault="00B405BE" w:rsidP="00437DD1">
            <w:pPr>
              <w:widowControl w:val="0"/>
              <w:jc w:val="both"/>
              <w:rPr>
                <w:rFonts w:cs="Arial"/>
                <w:b/>
                <w:bCs/>
                <w:snapToGrid w:val="0"/>
                <w:color w:val="FF0000"/>
              </w:rPr>
            </w:pPr>
            <w:r w:rsidRPr="006D1A3A">
              <w:rPr>
                <w:rFonts w:cs="Arial"/>
                <w:snapToGrid w:val="0"/>
              </w:rPr>
              <w:t xml:space="preserve">Für die </w:t>
            </w:r>
            <w:r w:rsidRPr="006D1A3A">
              <w:rPr>
                <w:rFonts w:cs="Arial"/>
                <w:b/>
                <w:bCs/>
                <w:snapToGrid w:val="0"/>
              </w:rPr>
              <w:t>Warmwasserversorgung</w:t>
            </w:r>
            <w:r w:rsidRPr="006D1A3A">
              <w:rPr>
                <w:rFonts w:cs="Arial"/>
                <w:snapToGrid w:val="0"/>
              </w:rPr>
              <w:t xml:space="preserve"> wird darüber hinaus, wenn die für die Erwärmung des Wassers erforderliche Energie nicht gemessen werden kann (Ausnahme nach § 11 Absatz 2 HeizkostenV), ein Betrag von</w:t>
            </w:r>
            <w:r w:rsidR="00AB3D51" w:rsidRPr="006D1A3A">
              <w:rPr>
                <w:rFonts w:cs="Arial"/>
                <w:snapToGrid w:val="0"/>
              </w:rPr>
              <w:t xml:space="preserve"> bisher</w:t>
            </w:r>
            <w:r w:rsidRPr="006D1A3A">
              <w:rPr>
                <w:rFonts w:cs="Arial"/>
                <w:snapToGrid w:val="0"/>
              </w:rPr>
              <w:t xml:space="preserve"> </w:t>
            </w:r>
            <w:r w:rsidRPr="006D1A3A">
              <w:rPr>
                <w:rFonts w:cs="Arial"/>
                <w:b/>
                <w:snapToGrid w:val="0"/>
              </w:rPr>
              <w:t>22 %</w:t>
            </w:r>
            <w:r w:rsidRPr="006D1A3A">
              <w:rPr>
                <w:rFonts w:cs="Arial"/>
                <w:snapToGrid w:val="0"/>
              </w:rPr>
              <w:t xml:space="preserve"> </w:t>
            </w:r>
            <w:r w:rsidR="006D1A3A" w:rsidRPr="006D1A3A">
              <w:rPr>
                <w:rFonts w:cs="Arial"/>
                <w:snapToGrid w:val="0"/>
              </w:rPr>
              <w:t xml:space="preserve">(unverändert) </w:t>
            </w:r>
            <w:r w:rsidRPr="006D1A3A">
              <w:rPr>
                <w:rFonts w:cs="Arial"/>
                <w:snapToGrid w:val="0"/>
              </w:rPr>
              <w:t>des festgesetzten Heizkostenentgelts erhoben</w:t>
            </w:r>
            <w:r w:rsidR="00AB3D51" w:rsidRPr="006D1A3A">
              <w:rPr>
                <w:rFonts w:cs="Arial"/>
                <w:snapToGrid w:val="0"/>
              </w:rPr>
              <w:t>.</w:t>
            </w:r>
            <w:r w:rsidR="00AA0E40" w:rsidRPr="006D1A3A">
              <w:rPr>
                <w:rFonts w:cs="Arial"/>
                <w:snapToGrid w:val="0"/>
              </w:rPr>
              <w:t xml:space="preserve"> </w:t>
            </w:r>
            <w:r w:rsidR="00E8324C" w:rsidRPr="006D1A3A">
              <w:rPr>
                <w:rFonts w:cs="Arial"/>
                <w:snapToGrid w:val="0"/>
              </w:rPr>
              <w:t>Unter Ziffer 3 der „Festsetzung der Verbrauchsmengen und Entgelte für Hei</w:t>
            </w:r>
            <w:r w:rsidR="00E8324C" w:rsidRPr="006D1A3A">
              <w:rPr>
                <w:rFonts w:cs="Arial"/>
                <w:snapToGrid w:val="0"/>
              </w:rPr>
              <w:lastRenderedPageBreak/>
              <w:t>zung für die Heizperiode 2019/2020“ w</w:t>
            </w:r>
            <w:r w:rsidR="006D1A3A" w:rsidRPr="006D1A3A">
              <w:rPr>
                <w:rFonts w:cs="Arial"/>
                <w:snapToGrid w:val="0"/>
              </w:rPr>
              <w:t>u</w:t>
            </w:r>
            <w:r w:rsidR="00E8324C" w:rsidRPr="006D1A3A">
              <w:rPr>
                <w:rFonts w:cs="Arial"/>
                <w:snapToGrid w:val="0"/>
              </w:rPr>
              <w:t>rd</w:t>
            </w:r>
            <w:r w:rsidR="006D1A3A" w:rsidRPr="006D1A3A">
              <w:rPr>
                <w:rFonts w:cs="Arial"/>
                <w:snapToGrid w:val="0"/>
              </w:rPr>
              <w:t xml:space="preserve">e </w:t>
            </w:r>
            <w:r w:rsidR="00E8324C" w:rsidRPr="006D1A3A">
              <w:rPr>
                <w:rFonts w:cs="Arial"/>
                <w:snapToGrid w:val="0"/>
              </w:rPr>
              <w:t>Ende September 2019 der Prozentsatz für den Zeitraum 1. Oktober 201</w:t>
            </w:r>
            <w:r w:rsidR="006D1A3A" w:rsidRPr="006D1A3A">
              <w:rPr>
                <w:rFonts w:cs="Arial"/>
                <w:snapToGrid w:val="0"/>
              </w:rPr>
              <w:t>9</w:t>
            </w:r>
            <w:r w:rsidR="00E8324C" w:rsidRPr="006D1A3A">
              <w:rPr>
                <w:rFonts w:cs="Arial"/>
                <w:snapToGrid w:val="0"/>
              </w:rPr>
              <w:t xml:space="preserve"> bis 30. September 20</w:t>
            </w:r>
            <w:r w:rsidR="006D1A3A" w:rsidRPr="006D1A3A">
              <w:rPr>
                <w:rFonts w:cs="Arial"/>
                <w:snapToGrid w:val="0"/>
              </w:rPr>
              <w:t>20</w:t>
            </w:r>
            <w:r w:rsidR="00E8324C" w:rsidRPr="006D1A3A">
              <w:rPr>
                <w:rFonts w:cs="Arial"/>
                <w:snapToGrid w:val="0"/>
              </w:rPr>
              <w:t xml:space="preserve"> veröffentlicht</w:t>
            </w:r>
            <w:r w:rsidR="00852909" w:rsidRPr="006D1A3A">
              <w:rPr>
                <w:rFonts w:cs="Arial"/>
                <w:snapToGrid w:val="0"/>
              </w:rPr>
              <w:t xml:space="preserve"> </w:t>
            </w:r>
            <w:r w:rsidR="00852909" w:rsidRPr="006D1A3A">
              <w:rPr>
                <w:rFonts w:cs="Arial"/>
                <w:snapToGrid w:val="0"/>
                <w:highlight w:val="yellow"/>
              </w:rPr>
              <w:t>(Link siehe unter Heizkostenpauschalierung, oben).</w:t>
            </w:r>
            <w:r w:rsidR="00852909" w:rsidRPr="006D1A3A">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35DA19C" w14:textId="77777777" w:rsidR="00B405BE" w:rsidRPr="00BA3CD0" w:rsidRDefault="00B405BE">
            <w:pPr>
              <w:widowControl w:val="0"/>
              <w:rPr>
                <w:rFonts w:cs="Arial"/>
                <w:snapToGrid w:val="0"/>
              </w:rPr>
            </w:pPr>
          </w:p>
          <w:p w14:paraId="0A0D8A1C" w14:textId="77777777" w:rsidR="00B405BE" w:rsidRPr="00BA3CD0" w:rsidRDefault="00B405BE">
            <w:pPr>
              <w:widowControl w:val="0"/>
              <w:rPr>
                <w:rFonts w:cs="Arial"/>
                <w:snapToGrid w:val="0"/>
              </w:rPr>
            </w:pPr>
          </w:p>
          <w:p w14:paraId="4477FCA2" w14:textId="77777777" w:rsidR="000E0FF2" w:rsidRPr="00BA3CD0" w:rsidRDefault="000E0FF2">
            <w:pPr>
              <w:widowControl w:val="0"/>
              <w:rPr>
                <w:rFonts w:cs="Arial"/>
                <w:snapToGrid w:val="0"/>
              </w:rPr>
            </w:pPr>
          </w:p>
          <w:p w14:paraId="4A23AFFD" w14:textId="77777777" w:rsidR="000E0FF2" w:rsidRPr="00BA3CD0" w:rsidRDefault="000E0FF2">
            <w:pPr>
              <w:widowControl w:val="0"/>
              <w:rPr>
                <w:rFonts w:cs="Arial"/>
                <w:snapToGrid w:val="0"/>
              </w:rPr>
            </w:pPr>
          </w:p>
          <w:p w14:paraId="56234E48" w14:textId="77777777" w:rsidR="00B405BE" w:rsidRPr="00BA3CD0" w:rsidRDefault="00B405BE">
            <w:pPr>
              <w:widowControl w:val="0"/>
              <w:rPr>
                <w:rFonts w:cs="Arial"/>
                <w:snapToGrid w:val="0"/>
              </w:rPr>
            </w:pPr>
          </w:p>
          <w:p w14:paraId="237F040A" w14:textId="77777777" w:rsidR="007816EC" w:rsidRPr="00BA3CD0" w:rsidRDefault="007816EC">
            <w:pPr>
              <w:widowControl w:val="0"/>
              <w:rPr>
                <w:rFonts w:cs="Arial"/>
                <w:snapToGrid w:val="0"/>
              </w:rPr>
            </w:pPr>
          </w:p>
          <w:p w14:paraId="5ACAABFA" w14:textId="77777777" w:rsidR="00623CA3" w:rsidRPr="00BA3CD0" w:rsidRDefault="00623CA3">
            <w:pPr>
              <w:widowControl w:val="0"/>
              <w:rPr>
                <w:rFonts w:cs="Arial"/>
                <w:snapToGrid w:val="0"/>
              </w:rPr>
            </w:pPr>
          </w:p>
          <w:p w14:paraId="48EE06D2" w14:textId="77777777" w:rsidR="00C41BB3" w:rsidRPr="00BA3CD0" w:rsidRDefault="00C41BB3">
            <w:pPr>
              <w:widowControl w:val="0"/>
              <w:rPr>
                <w:rFonts w:cs="Arial"/>
                <w:b/>
                <w:snapToGrid w:val="0"/>
                <w:highlight w:val="yellow"/>
              </w:rPr>
            </w:pPr>
          </w:p>
          <w:p w14:paraId="2C348670" w14:textId="671C6F7D" w:rsidR="00B55545" w:rsidRPr="00BA3CD0" w:rsidRDefault="00C9109E">
            <w:pPr>
              <w:widowControl w:val="0"/>
              <w:rPr>
                <w:rFonts w:cs="Arial"/>
                <w:b/>
                <w:snapToGrid w:val="0"/>
              </w:rPr>
            </w:pPr>
            <w:r w:rsidRPr="00BA3CD0">
              <w:rPr>
                <w:rFonts w:cs="Arial"/>
                <w:b/>
                <w:snapToGrid w:val="0"/>
                <w:highlight w:val="yellow"/>
              </w:rPr>
              <w:t>Ä</w:t>
            </w:r>
          </w:p>
          <w:p w14:paraId="761650C0" w14:textId="77777777" w:rsidR="000E0FF2" w:rsidRPr="00BA3CD0" w:rsidRDefault="000E0FF2" w:rsidP="000E0FF2"/>
          <w:p w14:paraId="5124BC53" w14:textId="77777777" w:rsidR="000E0FF2" w:rsidRPr="00BA3CD0" w:rsidRDefault="000E0FF2" w:rsidP="000E0FF2"/>
          <w:p w14:paraId="0959AF9F" w14:textId="77777777" w:rsidR="000E0FF2" w:rsidRPr="00BA3CD0" w:rsidRDefault="000E0FF2" w:rsidP="000E0FF2"/>
          <w:p w14:paraId="50B316B7" w14:textId="77777777" w:rsidR="000E0FF2" w:rsidRPr="00BA3CD0" w:rsidRDefault="000E0FF2" w:rsidP="000E0FF2"/>
          <w:p w14:paraId="017B4DEA" w14:textId="77777777" w:rsidR="00EF7BB4" w:rsidRPr="00BA3CD0" w:rsidRDefault="00EF7BB4" w:rsidP="000E0FF2"/>
          <w:p w14:paraId="7268BEE8" w14:textId="77777777" w:rsidR="00EF7BB4" w:rsidRPr="00BA3CD0" w:rsidRDefault="00EF7BB4" w:rsidP="000E0FF2"/>
          <w:p w14:paraId="3770AD43" w14:textId="77777777" w:rsidR="00EF7BB4" w:rsidRPr="00BA3CD0" w:rsidRDefault="00EF7BB4" w:rsidP="000E0FF2"/>
          <w:p w14:paraId="78B3C6C4" w14:textId="77777777" w:rsidR="00EF7BB4" w:rsidRPr="00BA3CD0" w:rsidRDefault="00EF7BB4" w:rsidP="000E0FF2"/>
          <w:p w14:paraId="23DD4ED5" w14:textId="77777777" w:rsidR="000E0FF2" w:rsidRPr="00BA3CD0" w:rsidRDefault="000E0FF2" w:rsidP="000E0FF2"/>
          <w:p w14:paraId="7C25FE24" w14:textId="77777777" w:rsidR="006D1A3A" w:rsidRPr="00BA3CD0" w:rsidRDefault="006D1A3A" w:rsidP="000E0FF2"/>
          <w:p w14:paraId="5893B731" w14:textId="77777777" w:rsidR="006D1A3A" w:rsidRPr="00BA3CD0" w:rsidRDefault="006D1A3A" w:rsidP="000E0FF2"/>
          <w:p w14:paraId="35E7C66B" w14:textId="77777777" w:rsidR="00DA6C9E" w:rsidRPr="00BA3CD0" w:rsidRDefault="00DA6C9E" w:rsidP="000E0FF2"/>
          <w:p w14:paraId="17B3B4C4" w14:textId="77777777" w:rsidR="00DA6C9E" w:rsidRPr="00BA3CD0" w:rsidRDefault="00DA6C9E" w:rsidP="000E0FF2"/>
          <w:p w14:paraId="642A7807" w14:textId="77777777" w:rsidR="00DA6C9E" w:rsidRPr="00BA3CD0" w:rsidRDefault="00DA6C9E" w:rsidP="000E0FF2"/>
          <w:p w14:paraId="4C4B808E" w14:textId="77777777" w:rsidR="00DA6C9E" w:rsidRPr="00BA3CD0" w:rsidRDefault="00DA6C9E" w:rsidP="000E0FF2"/>
          <w:p w14:paraId="078FA387" w14:textId="77777777" w:rsidR="00DA6C9E" w:rsidRPr="00BA3CD0" w:rsidRDefault="00DA6C9E" w:rsidP="000E0FF2"/>
          <w:p w14:paraId="2C8120A6" w14:textId="77777777" w:rsidR="00DA6C9E" w:rsidRPr="00BA3CD0" w:rsidRDefault="00DA6C9E" w:rsidP="000E0FF2"/>
          <w:p w14:paraId="70CE5964" w14:textId="77777777" w:rsidR="00DA6C9E" w:rsidRPr="00BA3CD0" w:rsidRDefault="00DA6C9E" w:rsidP="000E0FF2"/>
          <w:p w14:paraId="37485068" w14:textId="77777777" w:rsidR="00C77F12" w:rsidRPr="00BA3CD0" w:rsidRDefault="00C77F12" w:rsidP="000E0FF2"/>
          <w:p w14:paraId="2CC5B7F0" w14:textId="77777777" w:rsidR="00C77F12" w:rsidRPr="00BA3CD0" w:rsidRDefault="00C77F12" w:rsidP="000E0FF2"/>
          <w:p w14:paraId="382E3819" w14:textId="77777777" w:rsidR="00DA6C9E" w:rsidRPr="00BA3CD0" w:rsidRDefault="00DA6C9E" w:rsidP="000E0FF2"/>
          <w:p w14:paraId="602ADC9D" w14:textId="77777777" w:rsidR="00DA6C9E" w:rsidRPr="00BA3CD0" w:rsidRDefault="00DA6C9E" w:rsidP="000E0FF2"/>
          <w:p w14:paraId="675E6274" w14:textId="77777777" w:rsidR="00DA6C9E" w:rsidRPr="00BA3CD0" w:rsidRDefault="00DA6C9E" w:rsidP="000E0FF2"/>
          <w:p w14:paraId="2AF3D9CD" w14:textId="77777777" w:rsidR="00DA6C9E" w:rsidRPr="00BA3CD0" w:rsidRDefault="00DA6C9E" w:rsidP="000E0FF2"/>
          <w:p w14:paraId="67F76942" w14:textId="77777777" w:rsidR="00DA6C9E" w:rsidRPr="00BA3CD0" w:rsidRDefault="00DA6C9E" w:rsidP="000E0FF2"/>
          <w:p w14:paraId="198DF660" w14:textId="77777777" w:rsidR="00DA6C9E" w:rsidRPr="00BA3CD0" w:rsidRDefault="00DA6C9E" w:rsidP="000E0FF2"/>
          <w:p w14:paraId="76317BD7" w14:textId="77777777" w:rsidR="00DA6C9E" w:rsidRPr="00BA3CD0" w:rsidRDefault="00DA6C9E" w:rsidP="000E0FF2"/>
          <w:p w14:paraId="6368E56F" w14:textId="77777777" w:rsidR="000E0FF2" w:rsidRPr="00BA3CD0" w:rsidRDefault="000E0FF2" w:rsidP="000E0FF2"/>
          <w:p w14:paraId="4A36B6C1" w14:textId="77777777" w:rsidR="000E0FF2" w:rsidRPr="00BA3CD0" w:rsidRDefault="000E0FF2" w:rsidP="000E0FF2"/>
          <w:p w14:paraId="300DE561" w14:textId="77777777" w:rsidR="000E0FF2" w:rsidRPr="00BA3CD0" w:rsidRDefault="000E0FF2" w:rsidP="000E0FF2"/>
          <w:p w14:paraId="202576DC" w14:textId="77777777" w:rsidR="00E474CB" w:rsidRPr="00BA3CD0" w:rsidRDefault="00E474CB" w:rsidP="00E474CB"/>
          <w:p w14:paraId="584D8760" w14:textId="77777777" w:rsidR="006D1A3A" w:rsidRPr="00BA3CD0" w:rsidRDefault="006D1A3A" w:rsidP="00E474CB"/>
          <w:p w14:paraId="314F4338" w14:textId="77777777" w:rsidR="00394825" w:rsidRPr="00BA3CD0" w:rsidRDefault="00394825" w:rsidP="00E474CB"/>
          <w:p w14:paraId="48D290E9" w14:textId="77777777" w:rsidR="00EF7BB4" w:rsidRPr="00BA3CD0" w:rsidRDefault="00EF7BB4" w:rsidP="00E474CB"/>
          <w:p w14:paraId="510E251E" w14:textId="77777777" w:rsidR="00EF7BB4" w:rsidRPr="00BA3CD0" w:rsidRDefault="00EF7BB4" w:rsidP="00E474CB"/>
          <w:p w14:paraId="26B2CE03" w14:textId="77777777" w:rsidR="00C77F12" w:rsidRPr="00BA3CD0" w:rsidRDefault="00C77F12" w:rsidP="00E474CB"/>
          <w:p w14:paraId="349601F6" w14:textId="77777777" w:rsidR="00EF7BB4" w:rsidRPr="00BA3CD0" w:rsidRDefault="00EF7BB4" w:rsidP="00E474CB"/>
          <w:p w14:paraId="79D60F08" w14:textId="77777777" w:rsidR="00EF7BB4" w:rsidRPr="00BA3CD0" w:rsidRDefault="00EF7BB4" w:rsidP="00E474CB"/>
          <w:p w14:paraId="6F66011B" w14:textId="77777777" w:rsidR="00394825" w:rsidRPr="00BA3CD0" w:rsidRDefault="00394825" w:rsidP="00E474CB">
            <w:pPr>
              <w:rPr>
                <w:b/>
                <w:bCs/>
              </w:rPr>
            </w:pPr>
            <w:r w:rsidRPr="00BA3CD0">
              <w:rPr>
                <w:b/>
                <w:bCs/>
                <w:highlight w:val="yellow"/>
              </w:rPr>
              <w:t>N</w:t>
            </w:r>
          </w:p>
        </w:tc>
      </w:tr>
      <w:tr w:rsidR="00EA44D2" w:rsidRPr="00EA44D2" w14:paraId="4216DB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487E65" w14:textId="77777777" w:rsidR="00B405BE" w:rsidRPr="006D1A3A" w:rsidRDefault="00B405BE" w:rsidP="00703F7F">
            <w:pPr>
              <w:pStyle w:val="Kopfzeile"/>
              <w:widowControl w:val="0"/>
              <w:tabs>
                <w:tab w:val="clear" w:pos="4536"/>
                <w:tab w:val="clear" w:pos="9072"/>
              </w:tabs>
              <w:jc w:val="center"/>
              <w:rPr>
                <w:rFonts w:cs="Arial"/>
                <w:b/>
                <w:bCs/>
                <w:snapToGrid w:val="0"/>
              </w:rPr>
            </w:pPr>
            <w:r w:rsidRPr="006D1A3A">
              <w:rPr>
                <w:rFonts w:cs="Arial"/>
                <w:b/>
                <w:bCs/>
                <w:snapToGrid w:val="0"/>
              </w:rPr>
              <w:t>41993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25DDBC" w14:textId="77777777" w:rsidR="00DB3D80" w:rsidRPr="006D1A3A" w:rsidRDefault="00B405BE" w:rsidP="00FB4232">
            <w:pPr>
              <w:widowControl w:val="0"/>
              <w:jc w:val="both"/>
              <w:rPr>
                <w:rFonts w:cs="Arial"/>
                <w:bCs/>
                <w:snapToGrid w:val="0"/>
                <w:u w:val="single"/>
              </w:rPr>
            </w:pPr>
            <w:r w:rsidRPr="006D1A3A">
              <w:rPr>
                <w:rFonts w:cs="Arial"/>
                <w:bCs/>
                <w:snapToGrid w:val="0"/>
                <w:u w:val="single"/>
              </w:rPr>
              <w:t>Hausgebührenersätze</w:t>
            </w:r>
            <w:r w:rsidR="007816EC" w:rsidRPr="006D1A3A">
              <w:rPr>
                <w:rFonts w:cs="Arial"/>
                <w:bCs/>
                <w:snapToGrid w:val="0"/>
                <w:u w:val="single"/>
              </w:rPr>
              <w:t>, Nebenkostenersätze</w:t>
            </w:r>
          </w:p>
          <w:p w14:paraId="17B81E49" w14:textId="77777777" w:rsidR="00DB3D80" w:rsidRPr="006D1A3A" w:rsidRDefault="00B405BE" w:rsidP="00DB3D80">
            <w:pPr>
              <w:widowControl w:val="0"/>
              <w:tabs>
                <w:tab w:val="left" w:pos="355"/>
              </w:tabs>
              <w:rPr>
                <w:rFonts w:cs="Arial"/>
                <w:snapToGrid w:val="0"/>
                <w:u w:val="single"/>
              </w:rPr>
            </w:pPr>
            <w:r w:rsidRPr="006D1A3A">
              <w:rPr>
                <w:rFonts w:cs="Arial"/>
                <w:snapToGrid w:val="0"/>
                <w:u w:val="single"/>
              </w:rPr>
              <w:t>Pfarrhäuser Gliederung 8140</w:t>
            </w:r>
          </w:p>
          <w:p w14:paraId="0D6E97B6" w14:textId="77777777" w:rsidR="00B405BE" w:rsidRPr="006D1A3A" w:rsidRDefault="00B405BE" w:rsidP="009549F7">
            <w:pPr>
              <w:widowControl w:val="0"/>
              <w:tabs>
                <w:tab w:val="left" w:pos="355"/>
              </w:tabs>
              <w:rPr>
                <w:rFonts w:cs="Arial"/>
                <w:b/>
                <w:bCs/>
                <w:snapToGrid w:val="0"/>
              </w:rPr>
            </w:pPr>
            <w:r w:rsidRPr="006D1A3A">
              <w:rPr>
                <w:rFonts w:cs="Arial"/>
                <w:snapToGrid w:val="0"/>
              </w:rPr>
              <w:t xml:space="preserve">anteilige Versicherungskosten (Sammelversicherung) siehe </w:t>
            </w:r>
            <w:proofErr w:type="spellStart"/>
            <w:r w:rsidR="00DB3D80" w:rsidRPr="006D1A3A">
              <w:rPr>
                <w:rFonts w:cs="Arial"/>
                <w:b/>
                <w:snapToGrid w:val="0"/>
              </w:rPr>
              <w:t>Grp</w:t>
            </w:r>
            <w:proofErr w:type="spellEnd"/>
            <w:r w:rsidR="00DB3D80" w:rsidRPr="006D1A3A">
              <w:rPr>
                <w:rFonts w:cs="Arial"/>
                <w:b/>
                <w:snapToGrid w:val="0"/>
              </w:rPr>
              <w:t xml:space="preserve"> </w:t>
            </w:r>
            <w:r w:rsidRPr="006D1A3A">
              <w:rPr>
                <w:rFonts w:cs="Arial"/>
                <w:b/>
                <w:snapToGrid w:val="0"/>
              </w:rPr>
              <w:t>569</w:t>
            </w:r>
            <w:r w:rsidR="009549F7" w:rsidRPr="006D1A3A">
              <w:rPr>
                <w:rFonts w:cs="Arial"/>
                <w:b/>
                <w:snapToGrid w:val="0"/>
              </w:rPr>
              <w:t>60</w:t>
            </w:r>
            <w:r w:rsidRPr="006D1A3A">
              <w:rPr>
                <w:rFonts w:cs="Arial"/>
                <w:snapToGrid w:val="0"/>
              </w:rPr>
              <w:t>; Pauschale möglich.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6BED5A4" w14:textId="77777777" w:rsidR="009549F7" w:rsidRPr="00BA3CD0" w:rsidRDefault="009549F7">
            <w:pPr>
              <w:widowControl w:val="0"/>
              <w:rPr>
                <w:rFonts w:cs="Arial"/>
                <w:snapToGrid w:val="0"/>
              </w:rPr>
            </w:pPr>
          </w:p>
        </w:tc>
      </w:tr>
      <w:tr w:rsidR="00EA44D2" w:rsidRPr="00EA44D2" w14:paraId="287EF7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DF7AB1" w14:textId="77777777" w:rsidR="00B405BE" w:rsidRPr="006D1A3A" w:rsidRDefault="00B405BE" w:rsidP="00703F7F">
            <w:pPr>
              <w:widowControl w:val="0"/>
              <w:jc w:val="center"/>
              <w:rPr>
                <w:rFonts w:cs="Arial"/>
                <w:b/>
                <w:bCs/>
                <w:snapToGrid w:val="0"/>
              </w:rPr>
            </w:pPr>
            <w:r w:rsidRPr="006D1A3A">
              <w:rPr>
                <w:rFonts w:cs="Arial"/>
                <w:b/>
                <w:bCs/>
                <w:snapToGrid w:val="0"/>
              </w:rPr>
              <w:t>41994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728568"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Fernmeldekostenersätze</w:t>
            </w:r>
          </w:p>
          <w:p w14:paraId="4574CDF6" w14:textId="77777777" w:rsidR="00E474CB" w:rsidRPr="006D1A3A" w:rsidRDefault="00B405BE" w:rsidP="00E474CB">
            <w:pPr>
              <w:widowControl w:val="0"/>
              <w:rPr>
                <w:rFonts w:cs="Arial"/>
                <w:snapToGrid w:val="0"/>
                <w:u w:val="single"/>
              </w:rPr>
            </w:pPr>
            <w:r w:rsidRPr="006D1A3A">
              <w:rPr>
                <w:rFonts w:cs="Arial"/>
                <w:snapToGrid w:val="0"/>
                <w:u w:val="single"/>
              </w:rPr>
              <w:t>Pfarrdienst</w:t>
            </w:r>
          </w:p>
          <w:p w14:paraId="2D0E256B" w14:textId="77777777" w:rsidR="00B405BE" w:rsidRPr="006D1A3A" w:rsidRDefault="00B405BE" w:rsidP="00E474CB">
            <w:pPr>
              <w:widowControl w:val="0"/>
              <w:rPr>
                <w:rFonts w:cs="Arial"/>
                <w:snapToGrid w:val="0"/>
              </w:rPr>
            </w:pPr>
            <w:r w:rsidRPr="006D1A3A">
              <w:rPr>
                <w:rFonts w:cs="Arial"/>
                <w:snapToGrid w:val="0"/>
              </w:rPr>
              <w:t xml:space="preserve">Siehe </w:t>
            </w:r>
            <w:proofErr w:type="spellStart"/>
            <w:r w:rsidRPr="006D1A3A">
              <w:rPr>
                <w:rFonts w:cs="Arial"/>
                <w:b/>
                <w:snapToGrid w:val="0"/>
              </w:rPr>
              <w:t>Grp</w:t>
            </w:r>
            <w:proofErr w:type="spellEnd"/>
            <w:r w:rsidR="00E474CB" w:rsidRPr="006D1A3A">
              <w:rPr>
                <w:rFonts w:cs="Arial"/>
                <w:b/>
                <w:snapToGrid w:val="0"/>
              </w:rPr>
              <w:t>.</w:t>
            </w:r>
            <w:r w:rsidRPr="006D1A3A">
              <w:rPr>
                <w:rFonts w:cs="Arial"/>
                <w:b/>
                <w:snapToGrid w:val="0"/>
              </w:rPr>
              <w:t xml:space="preserve"> 56200</w:t>
            </w:r>
            <w:r w:rsidRPr="006D1A3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BE458D" w14:textId="77777777" w:rsidR="00B405BE" w:rsidRPr="00BA3CD0" w:rsidRDefault="00B405BE">
            <w:pPr>
              <w:widowControl w:val="0"/>
              <w:rPr>
                <w:rFonts w:cs="Arial"/>
                <w:snapToGrid w:val="0"/>
              </w:rPr>
            </w:pPr>
          </w:p>
        </w:tc>
      </w:tr>
      <w:tr w:rsidR="00B1518E" w:rsidRPr="00EA44D2" w14:paraId="020E33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18D555" w14:textId="636E2402" w:rsidR="00B1518E" w:rsidRPr="00B1518E" w:rsidRDefault="00B1518E" w:rsidP="00703F7F">
            <w:pPr>
              <w:widowControl w:val="0"/>
              <w:jc w:val="center"/>
              <w:rPr>
                <w:rFonts w:cs="Arial"/>
                <w:b/>
                <w:bCs/>
                <w:snapToGrid w:val="0"/>
                <w:color w:val="FF0000"/>
              </w:rPr>
            </w:pPr>
            <w:r w:rsidRPr="00EF5DF2">
              <w:rPr>
                <w:rFonts w:cs="Arial"/>
                <w:b/>
                <w:bCs/>
                <w:snapToGrid w:val="0"/>
              </w:rPr>
              <w:t>42100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9DB7024" w14:textId="77777777" w:rsidR="00317253" w:rsidRPr="00EF5DF2" w:rsidRDefault="00B1518E" w:rsidP="00FB4232">
            <w:pPr>
              <w:widowControl w:val="0"/>
              <w:jc w:val="both"/>
              <w:rPr>
                <w:rFonts w:cs="Arial"/>
                <w:bCs/>
                <w:snapToGrid w:val="0"/>
              </w:rPr>
            </w:pPr>
            <w:r w:rsidRPr="00EF5DF2">
              <w:rPr>
                <w:rFonts w:cs="Arial"/>
                <w:bCs/>
                <w:snapToGrid w:val="0"/>
                <w:u w:val="single"/>
              </w:rPr>
              <w:t>Opfer</w:t>
            </w:r>
            <w:r w:rsidRPr="00EF5DF2">
              <w:rPr>
                <w:rFonts w:cs="Arial"/>
                <w:bCs/>
                <w:snapToGrid w:val="0"/>
              </w:rPr>
              <w:t xml:space="preserve"> </w:t>
            </w:r>
          </w:p>
          <w:p w14:paraId="15BCE7D6" w14:textId="637FDD21" w:rsidR="00B1518E" w:rsidRPr="00B1518E" w:rsidRDefault="00EF5DF2" w:rsidP="00EF5DF2">
            <w:pPr>
              <w:jc w:val="both"/>
              <w:rPr>
                <w:rFonts w:cs="Arial"/>
                <w:bCs/>
                <w:snapToGrid w:val="0"/>
                <w:color w:val="FF0000"/>
              </w:rPr>
            </w:pPr>
            <w:r w:rsidRPr="00EF5DF2">
              <w:rPr>
                <w:highlight w:val="yellow"/>
              </w:rPr>
              <w:t xml:space="preserve">Für ein Opfer für einen </w:t>
            </w:r>
            <w:r w:rsidRPr="00EF5DF2">
              <w:rPr>
                <w:highlight w:val="yellow"/>
                <w:u w:val="single"/>
              </w:rPr>
              <w:t>gottesdienstlichen Opferzweck</w:t>
            </w:r>
            <w:r w:rsidRPr="00EF5DF2">
              <w:rPr>
                <w:highlight w:val="yellow"/>
              </w:rPr>
              <w:t xml:space="preserve"> kann eine Zuwendungsbestätigung ausgestellt werden, sofern das Opfer ausgabewirksam (Geldabfluss beim Spender / Person, die das Opfer gibt) getätigt worden ist</w:t>
            </w:r>
            <w:r>
              <w:rPr>
                <w:highlight w:val="yellow"/>
              </w:rPr>
              <w:t xml:space="preserve"> (z.B. in Pandemiefällen)</w:t>
            </w:r>
            <w:r w:rsidRPr="00EF5DF2">
              <w:rPr>
                <w:highlight w:val="yellow"/>
              </w:rPr>
              <w:t xml:space="preserve">. </w:t>
            </w:r>
            <w:r w:rsidRPr="00EF5DF2">
              <w:rPr>
                <w:rStyle w:val="e24kjd"/>
                <w:highlight w:val="yellow"/>
              </w:rPr>
              <w:t xml:space="preserve">Für alle Spenden verlangt das Finanzamt vom Spender eine </w:t>
            </w:r>
            <w:r w:rsidRPr="00EF5DF2">
              <w:rPr>
                <w:rStyle w:val="e24kjd"/>
                <w:b/>
                <w:bCs/>
                <w:highlight w:val="yellow"/>
              </w:rPr>
              <w:t>Spendenbescheinigung</w:t>
            </w:r>
            <w:r w:rsidRPr="00EF5DF2">
              <w:rPr>
                <w:rStyle w:val="e24kjd"/>
                <w:highlight w:val="yellow"/>
              </w:rPr>
              <w:t>. Bei Beträgen bis zu 200 Euro reicht allerdings ein sogenannter vereinfachter Spendennachweis aus (Mittelabfluss beim Spender durch Kontoauszug nachweisbar</w:t>
            </w:r>
            <w:r w:rsidRPr="00EF5DF2">
              <w:rPr>
                <w:rStyle w:val="e24kjd"/>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DAB1737" w14:textId="77777777" w:rsidR="00BA3CD0" w:rsidRDefault="00BA3CD0" w:rsidP="00A16238">
            <w:pPr>
              <w:widowControl w:val="0"/>
              <w:rPr>
                <w:rFonts w:cs="Arial"/>
                <w:snapToGrid w:val="0"/>
                <w:highlight w:val="yellow"/>
              </w:rPr>
            </w:pPr>
          </w:p>
          <w:p w14:paraId="420C8812" w14:textId="4C9E3D86" w:rsidR="00A16238" w:rsidRPr="00BA3CD0" w:rsidRDefault="00C25145" w:rsidP="00A16238">
            <w:pPr>
              <w:widowControl w:val="0"/>
              <w:rPr>
                <w:rFonts w:cs="Arial"/>
                <w:b/>
                <w:bCs/>
                <w:snapToGrid w:val="0"/>
              </w:rPr>
            </w:pPr>
            <w:r w:rsidRPr="00BA3CD0">
              <w:rPr>
                <w:rFonts w:cs="Arial"/>
                <w:b/>
                <w:bCs/>
                <w:snapToGrid w:val="0"/>
                <w:highlight w:val="yellow"/>
              </w:rPr>
              <w:t>N</w:t>
            </w:r>
            <w:r w:rsidR="00550197" w:rsidRPr="00BA3CD0">
              <w:rPr>
                <w:rFonts w:cs="Arial"/>
                <w:b/>
                <w:bCs/>
                <w:snapToGrid w:val="0"/>
              </w:rPr>
              <w:t xml:space="preserve"> </w:t>
            </w:r>
          </w:p>
          <w:p w14:paraId="0B16BAF0" w14:textId="58C4DD80" w:rsidR="00EF5DF2" w:rsidRPr="00BA3CD0" w:rsidRDefault="00EF5DF2">
            <w:pPr>
              <w:widowControl w:val="0"/>
              <w:rPr>
                <w:rFonts w:cs="Arial"/>
                <w:snapToGrid w:val="0"/>
              </w:rPr>
            </w:pPr>
          </w:p>
        </w:tc>
      </w:tr>
      <w:tr w:rsidR="00EA44D2" w:rsidRPr="00EA44D2" w14:paraId="4BAEF7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DF7770" w14:textId="77777777" w:rsidR="00B405BE" w:rsidRPr="006D1A3A" w:rsidRDefault="00B405BE" w:rsidP="00703F7F">
            <w:pPr>
              <w:widowControl w:val="0"/>
              <w:jc w:val="center"/>
              <w:rPr>
                <w:rFonts w:cs="Arial"/>
                <w:b/>
                <w:bCs/>
                <w:snapToGrid w:val="0"/>
              </w:rPr>
            </w:pPr>
            <w:r w:rsidRPr="006D1A3A">
              <w:rPr>
                <w:rFonts w:cs="Arial"/>
                <w:b/>
                <w:bCs/>
                <w:snapToGrid w:val="0"/>
              </w:rPr>
              <w:t>42151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CF5D7D4"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Opfer nach Anordnung des OKR zur Weiterleitung (Mindestgruppierung)</w:t>
            </w:r>
          </w:p>
          <w:p w14:paraId="7E65DF8A" w14:textId="77777777" w:rsidR="00B405BE" w:rsidRPr="006D1A3A" w:rsidRDefault="00B405BE" w:rsidP="00E474CB">
            <w:pPr>
              <w:widowControl w:val="0"/>
              <w:rPr>
                <w:rFonts w:cs="Arial"/>
                <w:b/>
                <w:bCs/>
                <w:snapToGrid w:val="0"/>
              </w:rPr>
            </w:pPr>
            <w:r w:rsidRPr="006D1A3A">
              <w:rPr>
                <w:rFonts w:cs="Arial"/>
              </w:rPr>
              <w:t xml:space="preserve">Weiterleitung bei </w:t>
            </w:r>
            <w:proofErr w:type="spellStart"/>
            <w:r w:rsidR="00E474CB" w:rsidRPr="006D1A3A">
              <w:rPr>
                <w:rFonts w:cs="Arial"/>
                <w:b/>
              </w:rPr>
              <w:t>Grp</w:t>
            </w:r>
            <w:proofErr w:type="spellEnd"/>
            <w:r w:rsidR="00E474CB" w:rsidRPr="006D1A3A">
              <w:rPr>
                <w:rFonts w:cs="Arial"/>
                <w:b/>
              </w:rPr>
              <w:t xml:space="preserve">. </w:t>
            </w:r>
            <w:r w:rsidRPr="006D1A3A">
              <w:rPr>
                <w:rFonts w:cs="Arial"/>
                <w:b/>
              </w:rPr>
              <w:t>57471</w:t>
            </w:r>
            <w:r w:rsidRPr="006D1A3A">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53DB755" w14:textId="77777777" w:rsidR="00B405BE" w:rsidRPr="00BA3CD0" w:rsidRDefault="00B405BE">
            <w:pPr>
              <w:widowControl w:val="0"/>
              <w:rPr>
                <w:rFonts w:cs="Arial"/>
                <w:snapToGrid w:val="0"/>
              </w:rPr>
            </w:pPr>
          </w:p>
        </w:tc>
      </w:tr>
      <w:tr w:rsidR="00EA44D2" w:rsidRPr="00EA44D2" w14:paraId="607558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F3E86" w14:textId="77777777" w:rsidR="00B405BE" w:rsidRPr="006D1A3A" w:rsidRDefault="00B405BE" w:rsidP="00703F7F">
            <w:pPr>
              <w:widowControl w:val="0"/>
              <w:jc w:val="center"/>
              <w:rPr>
                <w:rFonts w:cs="Arial"/>
                <w:b/>
                <w:bCs/>
                <w:snapToGrid w:val="0"/>
              </w:rPr>
            </w:pPr>
            <w:r w:rsidRPr="006D1A3A">
              <w:rPr>
                <w:rFonts w:cs="Arial"/>
                <w:b/>
                <w:bCs/>
                <w:snapToGrid w:val="0"/>
              </w:rPr>
              <w:t>42152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EE5C64"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Opfer nach Beschluss des KGR zur Weiterleitung (Mindestgruppierung)</w:t>
            </w:r>
          </w:p>
          <w:p w14:paraId="555B4DA1" w14:textId="77777777" w:rsidR="00B405BE" w:rsidRPr="006D1A3A" w:rsidRDefault="00B405BE" w:rsidP="00E474CB">
            <w:pPr>
              <w:widowControl w:val="0"/>
              <w:rPr>
                <w:rFonts w:cs="Arial"/>
                <w:b/>
                <w:bCs/>
                <w:snapToGrid w:val="0"/>
              </w:rPr>
            </w:pPr>
            <w:r w:rsidRPr="006D1A3A">
              <w:rPr>
                <w:rFonts w:cs="Arial"/>
              </w:rPr>
              <w:t xml:space="preserve">Weiterleitung bei </w:t>
            </w:r>
            <w:proofErr w:type="spellStart"/>
            <w:r w:rsidR="00E474CB" w:rsidRPr="006D1A3A">
              <w:rPr>
                <w:rFonts w:cs="Arial"/>
                <w:b/>
              </w:rPr>
              <w:t>Grp</w:t>
            </w:r>
            <w:proofErr w:type="spellEnd"/>
            <w:r w:rsidR="00E474CB" w:rsidRPr="006D1A3A">
              <w:rPr>
                <w:rFonts w:cs="Arial"/>
                <w:b/>
              </w:rPr>
              <w:t xml:space="preserve">. </w:t>
            </w:r>
            <w:r w:rsidRPr="006D1A3A">
              <w:rPr>
                <w:rFonts w:cs="Arial"/>
                <w:b/>
              </w:rPr>
              <w:t>57472</w:t>
            </w:r>
            <w:r w:rsidRPr="006D1A3A">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ABE0982" w14:textId="77777777" w:rsidR="00B405BE" w:rsidRPr="00BA3CD0" w:rsidRDefault="00B405BE">
            <w:pPr>
              <w:widowControl w:val="0"/>
              <w:rPr>
                <w:rFonts w:cs="Arial"/>
                <w:snapToGrid w:val="0"/>
              </w:rPr>
            </w:pPr>
          </w:p>
          <w:p w14:paraId="577F88E8" w14:textId="77777777" w:rsidR="000E0FF2" w:rsidRPr="00BA3CD0" w:rsidRDefault="000E0FF2">
            <w:pPr>
              <w:widowControl w:val="0"/>
              <w:rPr>
                <w:rFonts w:cs="Arial"/>
                <w:snapToGrid w:val="0"/>
              </w:rPr>
            </w:pPr>
          </w:p>
          <w:p w14:paraId="52B40D76" w14:textId="77777777" w:rsidR="000E0FF2" w:rsidRPr="00BA3CD0" w:rsidRDefault="000E0FF2">
            <w:pPr>
              <w:widowControl w:val="0"/>
              <w:rPr>
                <w:rFonts w:cs="Arial"/>
                <w:snapToGrid w:val="0"/>
              </w:rPr>
            </w:pPr>
          </w:p>
        </w:tc>
      </w:tr>
      <w:tr w:rsidR="00EA44D2" w:rsidRPr="00EA44D2" w14:paraId="17B13BA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C7C780" w14:textId="77777777" w:rsidR="00B405BE" w:rsidRPr="006D1A3A" w:rsidRDefault="00B405BE" w:rsidP="00703F7F">
            <w:pPr>
              <w:widowControl w:val="0"/>
              <w:jc w:val="center"/>
              <w:rPr>
                <w:rFonts w:cs="Arial"/>
                <w:b/>
                <w:bCs/>
                <w:snapToGrid w:val="0"/>
              </w:rPr>
            </w:pPr>
            <w:r w:rsidRPr="006D1A3A">
              <w:rPr>
                <w:rFonts w:cs="Arial"/>
                <w:b/>
                <w:bCs/>
                <w:snapToGrid w:val="0"/>
              </w:rPr>
              <w:t>42180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3D4613" w14:textId="77777777" w:rsidR="00E474CB" w:rsidRPr="006D1A3A" w:rsidRDefault="00B405BE" w:rsidP="00E474CB">
            <w:pPr>
              <w:widowControl w:val="0"/>
              <w:jc w:val="both"/>
              <w:rPr>
                <w:rFonts w:cs="Arial"/>
                <w:bCs/>
                <w:snapToGrid w:val="0"/>
                <w:u w:val="single"/>
              </w:rPr>
            </w:pPr>
            <w:r w:rsidRPr="006D1A3A">
              <w:rPr>
                <w:rFonts w:cs="Arial"/>
                <w:bCs/>
                <w:snapToGrid w:val="0"/>
                <w:u w:val="single"/>
              </w:rPr>
              <w:t>Opfer für Zuweisungen (Mindestgruppierung)</w:t>
            </w:r>
          </w:p>
          <w:p w14:paraId="58B6392B" w14:textId="77777777" w:rsidR="00B405BE" w:rsidRPr="006D1A3A" w:rsidRDefault="00B405BE" w:rsidP="00E474CB">
            <w:pPr>
              <w:widowControl w:val="0"/>
              <w:jc w:val="both"/>
              <w:rPr>
                <w:rFonts w:cs="Arial"/>
                <w:b/>
                <w:bCs/>
                <w:snapToGrid w:val="0"/>
              </w:rPr>
            </w:pPr>
            <w:r w:rsidRPr="006D1A3A">
              <w:rPr>
                <w:rFonts w:cs="Arial"/>
                <w:snapToGrid w:val="0"/>
              </w:rPr>
              <w:t>Weitere detaillierte Gruppierungen, sofern keine Objekte verwendet werden:</w:t>
            </w:r>
          </w:p>
          <w:p w14:paraId="61BC0089" w14:textId="77777777" w:rsidR="00E474CB" w:rsidRPr="006D1A3A" w:rsidRDefault="00E474CB" w:rsidP="00E474CB">
            <w:pPr>
              <w:widowControl w:val="0"/>
              <w:jc w:val="both"/>
              <w:rPr>
                <w:rFonts w:cs="Arial"/>
                <w:snapToGrid w:val="0"/>
              </w:rPr>
            </w:pPr>
            <w:proofErr w:type="spellStart"/>
            <w:r w:rsidRPr="006D1A3A">
              <w:rPr>
                <w:rFonts w:cs="Arial"/>
                <w:b/>
                <w:snapToGrid w:val="0"/>
              </w:rPr>
              <w:t>Grp</w:t>
            </w:r>
            <w:proofErr w:type="spellEnd"/>
            <w:r w:rsidRPr="006D1A3A">
              <w:rPr>
                <w:rFonts w:cs="Arial"/>
                <w:b/>
                <w:snapToGrid w:val="0"/>
              </w:rPr>
              <w:t xml:space="preserve">. </w:t>
            </w:r>
            <w:r w:rsidR="00B405BE" w:rsidRPr="006D1A3A">
              <w:rPr>
                <w:rFonts w:cs="Arial"/>
                <w:b/>
                <w:snapToGrid w:val="0"/>
              </w:rPr>
              <w:t>42182</w:t>
            </w:r>
            <w:r w:rsidR="00B405BE" w:rsidRPr="006D1A3A">
              <w:rPr>
                <w:rFonts w:cs="Arial"/>
                <w:snapToGrid w:val="0"/>
              </w:rPr>
              <w:t xml:space="preserve"> an Weltmission (Mindestgruppierung), </w:t>
            </w:r>
            <w:proofErr w:type="spellStart"/>
            <w:r w:rsidRPr="006D1A3A">
              <w:rPr>
                <w:rFonts w:cs="Arial"/>
                <w:b/>
                <w:snapToGrid w:val="0"/>
              </w:rPr>
              <w:t>Grp</w:t>
            </w:r>
            <w:proofErr w:type="spellEnd"/>
            <w:r w:rsidRPr="006D1A3A">
              <w:rPr>
                <w:rFonts w:cs="Arial"/>
                <w:b/>
                <w:snapToGrid w:val="0"/>
              </w:rPr>
              <w:t xml:space="preserve">. </w:t>
            </w:r>
            <w:r w:rsidR="00B405BE" w:rsidRPr="006D1A3A">
              <w:rPr>
                <w:rFonts w:cs="Arial"/>
                <w:b/>
                <w:snapToGrid w:val="0"/>
              </w:rPr>
              <w:t>42183</w:t>
            </w:r>
            <w:r w:rsidR="00B405BE" w:rsidRPr="006D1A3A">
              <w:rPr>
                <w:rFonts w:cs="Arial"/>
                <w:snapToGrid w:val="0"/>
              </w:rPr>
              <w:t xml:space="preserve"> an Gustav-Adolf-Werk, </w:t>
            </w:r>
            <w:proofErr w:type="spellStart"/>
            <w:r w:rsidRPr="006D1A3A">
              <w:rPr>
                <w:rFonts w:cs="Arial"/>
                <w:b/>
                <w:snapToGrid w:val="0"/>
              </w:rPr>
              <w:t>Grp</w:t>
            </w:r>
            <w:proofErr w:type="spellEnd"/>
            <w:r w:rsidRPr="006D1A3A">
              <w:rPr>
                <w:rFonts w:cs="Arial"/>
                <w:b/>
                <w:snapToGrid w:val="0"/>
              </w:rPr>
              <w:t>. </w:t>
            </w:r>
            <w:r w:rsidR="00B405BE" w:rsidRPr="006D1A3A">
              <w:rPr>
                <w:rFonts w:cs="Arial"/>
                <w:b/>
                <w:snapToGrid w:val="0"/>
              </w:rPr>
              <w:t>42184</w:t>
            </w:r>
            <w:r w:rsidR="00B405BE" w:rsidRPr="006D1A3A">
              <w:rPr>
                <w:rFonts w:cs="Arial"/>
                <w:snapToGrid w:val="0"/>
              </w:rPr>
              <w:t xml:space="preserve"> für Partnergemeinden, </w:t>
            </w:r>
            <w:proofErr w:type="spellStart"/>
            <w:r w:rsidRPr="006D1A3A">
              <w:rPr>
                <w:rFonts w:cs="Arial"/>
                <w:b/>
                <w:snapToGrid w:val="0"/>
              </w:rPr>
              <w:t>Grp</w:t>
            </w:r>
            <w:proofErr w:type="spellEnd"/>
            <w:r w:rsidRPr="006D1A3A">
              <w:rPr>
                <w:rFonts w:cs="Arial"/>
                <w:b/>
                <w:snapToGrid w:val="0"/>
              </w:rPr>
              <w:t xml:space="preserve">. </w:t>
            </w:r>
            <w:r w:rsidR="00B405BE" w:rsidRPr="006D1A3A">
              <w:rPr>
                <w:rFonts w:cs="Arial"/>
                <w:b/>
                <w:snapToGrid w:val="0"/>
              </w:rPr>
              <w:t>42189</w:t>
            </w:r>
            <w:r w:rsidR="00B405BE" w:rsidRPr="006D1A3A">
              <w:rPr>
                <w:rFonts w:cs="Arial"/>
                <w:snapToGrid w:val="0"/>
              </w:rPr>
              <w:t xml:space="preserve"> für sonstige Zuweisungen.</w:t>
            </w:r>
          </w:p>
          <w:p w14:paraId="046D606A" w14:textId="77777777" w:rsidR="00B405BE" w:rsidRPr="006D1A3A" w:rsidRDefault="00B405BE" w:rsidP="00E474CB">
            <w:pPr>
              <w:widowControl w:val="0"/>
              <w:jc w:val="both"/>
              <w:rPr>
                <w:rFonts w:cs="Arial"/>
                <w:b/>
                <w:bCs/>
                <w:snapToGrid w:val="0"/>
              </w:rPr>
            </w:pPr>
            <w:r w:rsidRPr="006D1A3A">
              <w:rPr>
                <w:rFonts w:cs="Arial"/>
                <w:snapToGrid w:val="0"/>
              </w:rPr>
              <w:t xml:space="preserve">Zuordnung in Ergebnisrechnung </w:t>
            </w:r>
            <w:r w:rsidRPr="006D1A3A">
              <w:rPr>
                <w:rFonts w:cs="Arial"/>
                <w:snapToGrid w:val="0"/>
                <w:u w:val="single"/>
              </w:rPr>
              <w:t>bei Opfern und Spenden für eigene Zwecke</w:t>
            </w:r>
            <w:r w:rsidRPr="006D1A3A">
              <w:rPr>
                <w:rFonts w:cs="Arial"/>
                <w:b/>
                <w:snapToGrid w:val="0"/>
              </w:rPr>
              <w:t>.</w:t>
            </w:r>
            <w:r w:rsidRPr="006D1A3A">
              <w:rPr>
                <w:rFonts w:cs="Arial"/>
                <w:snapToGrid w:val="0"/>
              </w:rPr>
              <w:t xml:space="preserve"> Ertrag dient der Mitfinanzierung der Zuweisung.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3187169" w14:textId="77777777" w:rsidR="00B405BE" w:rsidRPr="00BA3CD0" w:rsidRDefault="00B405BE">
            <w:pPr>
              <w:widowControl w:val="0"/>
              <w:rPr>
                <w:rFonts w:cs="Arial"/>
                <w:snapToGrid w:val="0"/>
              </w:rPr>
            </w:pPr>
          </w:p>
          <w:p w14:paraId="0BC3BE1C" w14:textId="77777777" w:rsidR="000E0FF2" w:rsidRPr="00BA3CD0" w:rsidRDefault="000E0FF2">
            <w:pPr>
              <w:widowControl w:val="0"/>
              <w:rPr>
                <w:rFonts w:cs="Arial"/>
                <w:snapToGrid w:val="0"/>
              </w:rPr>
            </w:pPr>
          </w:p>
          <w:p w14:paraId="6F61007A" w14:textId="77777777" w:rsidR="00B405BE" w:rsidRPr="00BA3CD0" w:rsidRDefault="00B405BE">
            <w:pPr>
              <w:widowControl w:val="0"/>
              <w:rPr>
                <w:rFonts w:cs="Arial"/>
                <w:snapToGrid w:val="0"/>
              </w:rPr>
            </w:pPr>
          </w:p>
          <w:p w14:paraId="775C2D05" w14:textId="77777777" w:rsidR="00B405BE" w:rsidRPr="00BA3CD0" w:rsidRDefault="00B405BE">
            <w:pPr>
              <w:widowControl w:val="0"/>
              <w:rPr>
                <w:rFonts w:cs="Arial"/>
                <w:snapToGrid w:val="0"/>
              </w:rPr>
            </w:pPr>
          </w:p>
          <w:p w14:paraId="26381DD1" w14:textId="77777777" w:rsidR="00B405BE" w:rsidRPr="00BA3CD0" w:rsidRDefault="00B405BE">
            <w:pPr>
              <w:widowControl w:val="0"/>
              <w:rPr>
                <w:rFonts w:cs="Arial"/>
                <w:snapToGrid w:val="0"/>
              </w:rPr>
            </w:pPr>
          </w:p>
          <w:p w14:paraId="51DC9E49" w14:textId="77777777" w:rsidR="00B405BE" w:rsidRPr="00BA3CD0" w:rsidRDefault="00B405BE">
            <w:pPr>
              <w:widowControl w:val="0"/>
              <w:rPr>
                <w:rFonts w:cs="Arial"/>
                <w:snapToGrid w:val="0"/>
              </w:rPr>
            </w:pPr>
          </w:p>
        </w:tc>
      </w:tr>
      <w:tr w:rsidR="00C856BA" w:rsidRPr="00EA44D2" w14:paraId="29A4885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54B1792" w14:textId="77777777" w:rsidR="00C856BA" w:rsidRPr="006D1A3A" w:rsidRDefault="00C856BA" w:rsidP="00703F7F">
            <w:pPr>
              <w:widowControl w:val="0"/>
              <w:jc w:val="center"/>
              <w:rPr>
                <w:rFonts w:cs="Arial"/>
                <w:b/>
                <w:bCs/>
                <w:snapToGrid w:val="0"/>
              </w:rPr>
            </w:pPr>
            <w:r>
              <w:rPr>
                <w:rFonts w:cs="Arial"/>
                <w:b/>
                <w:bCs/>
                <w:snapToGrid w:val="0"/>
              </w:rPr>
              <w:t>42200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CD3E69A" w14:textId="77777777" w:rsidR="00C856BA" w:rsidRDefault="00C856BA" w:rsidP="00E474CB">
            <w:pPr>
              <w:widowControl w:val="0"/>
              <w:jc w:val="both"/>
              <w:rPr>
                <w:rFonts w:cs="Arial"/>
                <w:bCs/>
                <w:snapToGrid w:val="0"/>
                <w:u w:val="single"/>
              </w:rPr>
            </w:pPr>
            <w:r>
              <w:rPr>
                <w:rFonts w:cs="Arial"/>
                <w:bCs/>
                <w:snapToGrid w:val="0"/>
                <w:u w:val="single"/>
              </w:rPr>
              <w:t>Spenden</w:t>
            </w:r>
          </w:p>
          <w:p w14:paraId="58425C03" w14:textId="77777777" w:rsidR="00C856BA" w:rsidRDefault="00C856BA" w:rsidP="00E474CB">
            <w:pPr>
              <w:widowControl w:val="0"/>
              <w:jc w:val="both"/>
              <w:rPr>
                <w:rFonts w:cs="Arial"/>
                <w:bCs/>
                <w:snapToGrid w:val="0"/>
              </w:rPr>
            </w:pPr>
            <w:r w:rsidRPr="00AC1415">
              <w:rPr>
                <w:rFonts w:cs="Arial"/>
                <w:bCs/>
                <w:snapToGrid w:val="0"/>
                <w:highlight w:val="yellow"/>
              </w:rPr>
              <w:t>Spenden, denen keine Gegenleistung gegenübersteht, sind steuerfrei. Steuerpflichtig: Vgl. Gruppierung 40501.</w:t>
            </w:r>
            <w:r>
              <w:rPr>
                <w:rFonts w:cs="Arial"/>
                <w:bCs/>
                <w:snapToGrid w:val="0"/>
              </w:rPr>
              <w:t xml:space="preserve"> </w:t>
            </w:r>
          </w:p>
          <w:p w14:paraId="04D0D688" w14:textId="77777777" w:rsidR="0033094F" w:rsidRPr="00C856BA" w:rsidRDefault="0033094F" w:rsidP="00E474CB">
            <w:pPr>
              <w:widowControl w:val="0"/>
              <w:jc w:val="both"/>
              <w:rPr>
                <w:rFonts w:cs="Arial"/>
                <w:bCs/>
                <w:snapToGrid w:val="0"/>
              </w:rPr>
            </w:pPr>
            <w:r>
              <w:rPr>
                <w:rFonts w:cs="Arial"/>
                <w:bCs/>
                <w:snapToGrid w:val="0"/>
              </w:rPr>
              <w:t>Wenn eine Zuwendung es dem Empfänger nur ermöglicht, seine hoheitlichen oder Satzungsmäßigen Zwecke zu ermöglichen, liegt eine Spende vor. Spende setzt Freiwilligkeit voraus.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C2C10C" w14:textId="77777777" w:rsidR="00C856BA" w:rsidRPr="00BA3CD0" w:rsidRDefault="00C856BA">
            <w:pPr>
              <w:widowControl w:val="0"/>
              <w:rPr>
                <w:rFonts w:cs="Arial"/>
                <w:snapToGrid w:val="0"/>
                <w:highlight w:val="yellow"/>
              </w:rPr>
            </w:pPr>
          </w:p>
          <w:p w14:paraId="7C74D88D" w14:textId="77777777" w:rsidR="00C856BA" w:rsidRPr="00BA3CD0" w:rsidRDefault="00C856BA">
            <w:pPr>
              <w:widowControl w:val="0"/>
              <w:rPr>
                <w:rFonts w:cs="Arial"/>
                <w:b/>
                <w:bCs/>
                <w:snapToGrid w:val="0"/>
              </w:rPr>
            </w:pPr>
            <w:r w:rsidRPr="00BA3CD0">
              <w:rPr>
                <w:rFonts w:cs="Arial"/>
                <w:b/>
                <w:bCs/>
                <w:snapToGrid w:val="0"/>
                <w:highlight w:val="yellow"/>
              </w:rPr>
              <w:t>N</w:t>
            </w:r>
          </w:p>
        </w:tc>
      </w:tr>
      <w:tr w:rsidR="00EA44D2" w:rsidRPr="00EA44D2" w14:paraId="23611D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0F59D5" w14:textId="77777777" w:rsidR="00B405BE" w:rsidRPr="006D1A3A" w:rsidRDefault="00B405BE" w:rsidP="00703F7F">
            <w:pPr>
              <w:widowControl w:val="0"/>
              <w:jc w:val="center"/>
              <w:rPr>
                <w:rFonts w:cs="Arial"/>
                <w:b/>
                <w:bCs/>
                <w:snapToGrid w:val="0"/>
              </w:rPr>
            </w:pPr>
            <w:r w:rsidRPr="006D1A3A">
              <w:rPr>
                <w:rFonts w:cs="Arial"/>
                <w:b/>
                <w:bCs/>
                <w:snapToGrid w:val="0"/>
              </w:rPr>
              <w:t>42250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FF60D41" w14:textId="77777777" w:rsidR="00E474CB" w:rsidRPr="006D1A3A" w:rsidRDefault="00B405BE" w:rsidP="00E474CB">
            <w:pPr>
              <w:widowControl w:val="0"/>
              <w:jc w:val="both"/>
              <w:rPr>
                <w:rFonts w:cs="Arial"/>
                <w:bCs/>
                <w:snapToGrid w:val="0"/>
                <w:u w:val="single"/>
              </w:rPr>
            </w:pPr>
            <w:r w:rsidRPr="006D1A3A">
              <w:rPr>
                <w:rFonts w:cs="Arial"/>
                <w:bCs/>
                <w:snapToGrid w:val="0"/>
                <w:u w:val="single"/>
              </w:rPr>
              <w:t>Spenden zur Weiterleitung</w:t>
            </w:r>
          </w:p>
          <w:p w14:paraId="4D675E63" w14:textId="77777777" w:rsidR="00E474CB" w:rsidRPr="006D1A3A" w:rsidRDefault="00B405BE" w:rsidP="00E474CB">
            <w:pPr>
              <w:widowControl w:val="0"/>
              <w:jc w:val="both"/>
              <w:rPr>
                <w:rFonts w:cs="Arial"/>
                <w:snapToGrid w:val="0"/>
                <w:u w:val="single"/>
              </w:rPr>
            </w:pPr>
            <w:r w:rsidRPr="006D1A3A">
              <w:rPr>
                <w:rFonts w:cs="Arial"/>
                <w:snapToGrid w:val="0"/>
                <w:u w:val="single"/>
              </w:rPr>
              <w:t>Allgemeine Finanzwirtschaft</w:t>
            </w:r>
          </w:p>
          <w:p w14:paraId="119CEBD6" w14:textId="77777777" w:rsidR="00B405BE" w:rsidRPr="006D1A3A" w:rsidRDefault="00B405BE" w:rsidP="00E474CB">
            <w:pPr>
              <w:widowControl w:val="0"/>
              <w:jc w:val="both"/>
              <w:rPr>
                <w:rFonts w:cs="Arial"/>
                <w:b/>
                <w:bCs/>
                <w:snapToGrid w:val="0"/>
              </w:rPr>
            </w:pPr>
            <w:r w:rsidRPr="006D1A3A">
              <w:rPr>
                <w:rFonts w:cs="Arial"/>
                <w:snapToGrid w:val="0"/>
              </w:rPr>
              <w:t>Insbesondere durchgeführte Sammlungen, also z. B. Konfirmandengabe, Müttergenesung.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102B7C" w14:textId="77777777" w:rsidR="00B405BE" w:rsidRPr="00BA3CD0" w:rsidRDefault="00B405BE">
            <w:pPr>
              <w:widowControl w:val="0"/>
              <w:rPr>
                <w:rFonts w:cs="Arial"/>
                <w:snapToGrid w:val="0"/>
              </w:rPr>
            </w:pPr>
          </w:p>
        </w:tc>
      </w:tr>
      <w:tr w:rsidR="00EA44D2" w:rsidRPr="00EA44D2" w14:paraId="157EDE6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4743C" w14:textId="77777777" w:rsidR="00B405BE" w:rsidRPr="006D1A3A" w:rsidRDefault="00B405BE" w:rsidP="00703F7F">
            <w:pPr>
              <w:widowControl w:val="0"/>
              <w:jc w:val="center"/>
              <w:rPr>
                <w:rFonts w:cs="Arial"/>
                <w:b/>
                <w:bCs/>
                <w:snapToGrid w:val="0"/>
              </w:rPr>
            </w:pPr>
            <w:r w:rsidRPr="006D1A3A">
              <w:rPr>
                <w:rFonts w:cs="Arial"/>
                <w:b/>
                <w:bCs/>
                <w:snapToGrid w:val="0"/>
              </w:rPr>
              <w:t>42260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DC145D" w14:textId="77777777" w:rsidR="00E474CB" w:rsidRPr="006D1A3A" w:rsidRDefault="00B405BE" w:rsidP="00FC0850">
            <w:pPr>
              <w:widowControl w:val="0"/>
              <w:jc w:val="both"/>
              <w:rPr>
                <w:rFonts w:cs="Arial"/>
                <w:bCs/>
                <w:snapToGrid w:val="0"/>
                <w:u w:val="single"/>
              </w:rPr>
            </w:pPr>
            <w:r w:rsidRPr="006D1A3A">
              <w:rPr>
                <w:rFonts w:cs="Arial"/>
                <w:bCs/>
                <w:snapToGrid w:val="0"/>
                <w:u w:val="single"/>
              </w:rPr>
              <w:t>Freiwilliger Gemeindebeitrag (Mindestgruppierung)</w:t>
            </w:r>
          </w:p>
          <w:p w14:paraId="1E060336" w14:textId="77777777" w:rsidR="00E474CB" w:rsidRPr="006D1A3A" w:rsidRDefault="00B405BE" w:rsidP="00FC0850">
            <w:pPr>
              <w:widowControl w:val="0"/>
              <w:jc w:val="both"/>
              <w:rPr>
                <w:rFonts w:cs="Arial"/>
                <w:snapToGrid w:val="0"/>
                <w:u w:val="single"/>
              </w:rPr>
            </w:pPr>
            <w:r w:rsidRPr="006D1A3A">
              <w:rPr>
                <w:rFonts w:cs="Arial"/>
                <w:snapToGrid w:val="0"/>
                <w:u w:val="single"/>
              </w:rPr>
              <w:t>Allgemeine Finanzwirtschaft</w:t>
            </w:r>
          </w:p>
          <w:p w14:paraId="67B5F6C5" w14:textId="77777777" w:rsidR="00E474CB" w:rsidRPr="006D1A3A" w:rsidRDefault="00B405BE" w:rsidP="00FC0850">
            <w:pPr>
              <w:widowControl w:val="0"/>
              <w:jc w:val="both"/>
              <w:rPr>
                <w:rFonts w:cs="Arial"/>
                <w:snapToGrid w:val="0"/>
              </w:rPr>
            </w:pPr>
            <w:r w:rsidRPr="006D1A3A">
              <w:rPr>
                <w:rFonts w:cs="Arial"/>
                <w:snapToGrid w:val="0"/>
              </w:rPr>
              <w:t>Wenn bei der Erhebung eine konkrete Zweckbindung angegeben bzw. aufgabenbezogen erhoben wird, dann sind bei verschiedenen Erhebungszwecken Unterkonten zu verwenden. Die zentrale Abbildung in der Allgemeinen Fi</w:t>
            </w:r>
            <w:r w:rsidR="00FC0850" w:rsidRPr="006D1A3A">
              <w:rPr>
                <w:rFonts w:cs="Arial"/>
                <w:snapToGrid w:val="0"/>
              </w:rPr>
              <w:t>nanzwirtschaft erleichtert die H</w:t>
            </w:r>
            <w:r w:rsidRPr="006D1A3A">
              <w:rPr>
                <w:rFonts w:cs="Arial"/>
                <w:snapToGrid w:val="0"/>
              </w:rPr>
              <w:t>aushaltsjahrübergreifende Vergleichbarkeit innerhalb von Mandanten.</w:t>
            </w:r>
          </w:p>
          <w:p w14:paraId="4AC8E0B2" w14:textId="77777777" w:rsidR="00E474CB" w:rsidRPr="006D1A3A" w:rsidRDefault="00FC0850" w:rsidP="00FC0850">
            <w:pPr>
              <w:widowControl w:val="0"/>
              <w:jc w:val="both"/>
              <w:rPr>
                <w:rFonts w:cs="Arial"/>
                <w:snapToGrid w:val="0"/>
              </w:rPr>
            </w:pPr>
            <w:r w:rsidRPr="006D1A3A">
              <w:rPr>
                <w:rFonts w:cs="Arial"/>
                <w:snapToGrid w:val="0"/>
              </w:rPr>
              <w:t>Z</w:t>
            </w:r>
            <w:r w:rsidR="00B405BE" w:rsidRPr="006D1A3A">
              <w:rPr>
                <w:rFonts w:cs="Arial"/>
                <w:snapToGrid w:val="0"/>
              </w:rPr>
              <w:t>uordnung auch entsprechend Zweckbindung auf 0/1.XXXX.42260 im OH möglich.</w:t>
            </w:r>
          </w:p>
          <w:p w14:paraId="1760F38B" w14:textId="77777777" w:rsidR="00B405BE" w:rsidRPr="006D1A3A" w:rsidRDefault="00B405BE" w:rsidP="00FC0850">
            <w:pPr>
              <w:widowControl w:val="0"/>
              <w:jc w:val="both"/>
              <w:rPr>
                <w:rFonts w:cs="Arial"/>
                <w:snapToGrid w:val="0"/>
              </w:rPr>
            </w:pPr>
            <w:r w:rsidRPr="006D1A3A">
              <w:rPr>
                <w:rFonts w:cs="Arial"/>
                <w:snapToGrid w:val="0"/>
              </w:rPr>
              <w:t>Ertrag des Freiwilligen Gemeindebeitrags im OH entsprechend Ertragsart auf Gruppierung 42260 planen</w:t>
            </w:r>
            <w:r w:rsidR="00094B09" w:rsidRPr="006D1A3A">
              <w:rPr>
                <w:rFonts w:cs="Arial"/>
                <w:snapToGrid w:val="0"/>
              </w:rPr>
              <w:t xml:space="preserve">; </w:t>
            </w:r>
            <w:r w:rsidR="002D15DB" w:rsidRPr="006D1A3A">
              <w:rPr>
                <w:rFonts w:cs="Arial"/>
                <w:snapToGrid w:val="0"/>
              </w:rPr>
              <w:t xml:space="preserve">gilt </w:t>
            </w:r>
            <w:r w:rsidR="00094B09" w:rsidRPr="006D1A3A">
              <w:rPr>
                <w:rFonts w:cs="Arial"/>
                <w:snapToGrid w:val="0"/>
              </w:rPr>
              <w:t>auch bei Projekten für Investitionen</w:t>
            </w:r>
            <w:r w:rsidRPr="006D1A3A">
              <w:rPr>
                <w:rFonts w:cs="Arial"/>
                <w:snapToGrid w:val="0"/>
              </w:rPr>
              <w:t>.</w:t>
            </w:r>
          </w:p>
          <w:p w14:paraId="2E31BE23" w14:textId="463E0815" w:rsidR="00FC0850" w:rsidRPr="006D1A3A" w:rsidRDefault="00B405BE" w:rsidP="00FC0850">
            <w:pPr>
              <w:widowControl w:val="0"/>
              <w:jc w:val="both"/>
              <w:rPr>
                <w:rFonts w:cs="Arial"/>
                <w:snapToGrid w:val="0"/>
              </w:rPr>
            </w:pPr>
            <w:r w:rsidRPr="006D1A3A">
              <w:rPr>
                <w:rFonts w:cs="Arial"/>
                <w:snapToGrid w:val="0"/>
              </w:rPr>
              <w:t xml:space="preserve">Hinweis: </w:t>
            </w:r>
            <w:r w:rsidR="00FC0850" w:rsidRPr="006D1A3A">
              <w:rPr>
                <w:rFonts w:cs="Arial"/>
                <w:snapToGrid w:val="0"/>
              </w:rPr>
              <w:t>S</w:t>
            </w:r>
            <w:r w:rsidRPr="006D1A3A">
              <w:rPr>
                <w:rFonts w:cs="Arial"/>
                <w:snapToGrid w:val="0"/>
              </w:rPr>
              <w:t>eit 2007 kann jede Kirchengemeinde anstelle des Ortskirchengeldes einen freiwilligen Gemeindebeitrag erheben. Das Kirchgeld hatte rein zur Deckung des Ordentlichen Haushalts gedient.</w:t>
            </w:r>
          </w:p>
          <w:p w14:paraId="5D23A717" w14:textId="2D7082B0" w:rsidR="00FC0850" w:rsidRPr="006D1A3A" w:rsidRDefault="00B405BE" w:rsidP="00FC0850">
            <w:pPr>
              <w:widowControl w:val="0"/>
              <w:jc w:val="both"/>
              <w:rPr>
                <w:rFonts w:cs="Arial"/>
                <w:snapToGrid w:val="0"/>
              </w:rPr>
            </w:pPr>
            <w:r w:rsidRPr="006D1A3A">
              <w:rPr>
                <w:rFonts w:cs="Arial"/>
                <w:snapToGrid w:val="0"/>
              </w:rPr>
              <w:t>Keine eigene Gruppierung für Sachkostenpauschalierung; Abwicklung über frei verfügbare Mittel.</w:t>
            </w:r>
          </w:p>
          <w:p w14:paraId="3BCDFA0B" w14:textId="77777777" w:rsidR="00FC0850" w:rsidRPr="006D1A3A" w:rsidRDefault="00B405BE" w:rsidP="00FC0850">
            <w:pPr>
              <w:widowControl w:val="0"/>
              <w:jc w:val="both"/>
              <w:rPr>
                <w:rFonts w:cs="Arial"/>
                <w:snapToGrid w:val="0"/>
              </w:rPr>
            </w:pPr>
            <w:r w:rsidRPr="006D1A3A">
              <w:rPr>
                <w:rFonts w:cs="Arial"/>
                <w:snapToGrid w:val="0"/>
              </w:rPr>
              <w:t xml:space="preserve">Bei </w:t>
            </w:r>
            <w:r w:rsidRPr="006D1A3A">
              <w:rPr>
                <w:rFonts w:cs="Arial"/>
                <w:snapToGrid w:val="0"/>
                <w:u w:val="single"/>
              </w:rPr>
              <w:t>Mehrerträgen</w:t>
            </w:r>
            <w:r w:rsidRPr="006D1A3A">
              <w:rPr>
                <w:rFonts w:cs="Arial"/>
                <w:snapToGrid w:val="0"/>
              </w:rPr>
              <w:t xml:space="preserve"> wird entweder über die Bildung eines Haushaltaufwendungsrests </w:t>
            </w:r>
            <w:r w:rsidR="00FC0850" w:rsidRPr="006D1A3A">
              <w:rPr>
                <w:rFonts w:cs="Arial"/>
                <w:snapToGrid w:val="0"/>
              </w:rPr>
              <w:t xml:space="preserve">(HAR) </w:t>
            </w:r>
            <w:r w:rsidRPr="006D1A3A">
              <w:rPr>
                <w:rFonts w:cs="Arial"/>
                <w:snapToGrid w:val="0"/>
              </w:rPr>
              <w:t>bei der zweckbezogenen Gliederung (Gruppierung 58260) oder über Weitergabe an den VMH zur Rücklagenbildung die Zweckbindung erreicht.</w:t>
            </w:r>
          </w:p>
          <w:p w14:paraId="67FE45EB" w14:textId="77777777" w:rsidR="00FC0850" w:rsidRPr="006D1A3A" w:rsidRDefault="00FC0850" w:rsidP="00FC0850">
            <w:pPr>
              <w:widowControl w:val="0"/>
              <w:jc w:val="both"/>
              <w:rPr>
                <w:rFonts w:cs="Arial"/>
                <w:snapToGrid w:val="0"/>
              </w:rPr>
            </w:pPr>
          </w:p>
          <w:p w14:paraId="20CD44FB" w14:textId="77777777" w:rsidR="00FC0850" w:rsidRPr="006D1A3A" w:rsidRDefault="00B405BE" w:rsidP="00FC0850">
            <w:pPr>
              <w:widowControl w:val="0"/>
              <w:jc w:val="both"/>
              <w:rPr>
                <w:rFonts w:cs="Arial"/>
                <w:snapToGrid w:val="0"/>
              </w:rPr>
            </w:pPr>
            <w:r w:rsidRPr="006D1A3A">
              <w:rPr>
                <w:rFonts w:cs="Arial"/>
                <w:snapToGrid w:val="0"/>
              </w:rPr>
              <w:lastRenderedPageBreak/>
              <w:t xml:space="preserve">Hinweis zur Anlagenbuchhaltung: Bei </w:t>
            </w:r>
            <w:r w:rsidRPr="006D1A3A">
              <w:rPr>
                <w:rFonts w:cs="Arial"/>
                <w:b/>
                <w:bCs/>
                <w:snapToGrid w:val="0"/>
              </w:rPr>
              <w:t xml:space="preserve">Projekten für Investitionen </w:t>
            </w:r>
            <w:r w:rsidRPr="006D1A3A">
              <w:rPr>
                <w:rFonts w:cs="Arial"/>
                <w:bCs/>
                <w:snapToGrid w:val="0"/>
              </w:rPr>
              <w:t xml:space="preserve">sind Erträge des Freiwilligen Gemeindebeitrags Spendenmittel und reduzieren damit den Eigenmittelanteil; </w:t>
            </w:r>
            <w:r w:rsidRPr="006D1A3A">
              <w:rPr>
                <w:rFonts w:cs="Arial"/>
                <w:snapToGrid w:val="0"/>
              </w:rPr>
              <w:t>siehe Mindestgruppierung 58724 (</w:t>
            </w:r>
            <w:r w:rsidRPr="006D1A3A">
              <w:rPr>
                <w:rFonts w:cs="Arial"/>
                <w:b/>
                <w:bCs/>
                <w:snapToGrid w:val="0"/>
              </w:rPr>
              <w:t xml:space="preserve">Bruttodarstellung </w:t>
            </w:r>
            <w:r w:rsidRPr="006D1A3A">
              <w:rPr>
                <w:rFonts w:cs="Arial"/>
                <w:snapToGrid w:val="0"/>
              </w:rPr>
              <w:t>bei Zuführung an VMH).</w:t>
            </w:r>
          </w:p>
          <w:p w14:paraId="7DDC0747" w14:textId="77777777" w:rsidR="00FC0850" w:rsidRPr="006D1A3A" w:rsidRDefault="00B405BE" w:rsidP="00FC0850">
            <w:pPr>
              <w:widowControl w:val="0"/>
              <w:rPr>
                <w:rFonts w:cs="Arial"/>
                <w:snapToGrid w:val="0"/>
              </w:rPr>
            </w:pPr>
            <w:r w:rsidRPr="006D1A3A">
              <w:rPr>
                <w:rFonts w:cs="Arial"/>
                <w:snapToGrid w:val="0"/>
              </w:rPr>
              <w:t xml:space="preserve">Hinweis zur Vergütung für den </w:t>
            </w:r>
            <w:r w:rsidRPr="006D1A3A">
              <w:rPr>
                <w:rFonts w:cs="Arial"/>
                <w:snapToGrid w:val="0"/>
                <w:u w:val="single"/>
              </w:rPr>
              <w:t>Einzug des Freiwilligen Gemeindebeitrags</w:t>
            </w:r>
            <w:r w:rsidRPr="006D1A3A">
              <w:rPr>
                <w:rFonts w:cs="Arial"/>
                <w:snapToGrid w:val="0"/>
              </w:rPr>
              <w:t xml:space="preserve">: siehe </w:t>
            </w:r>
            <w:proofErr w:type="spellStart"/>
            <w:r w:rsidRPr="006D1A3A">
              <w:rPr>
                <w:rFonts w:cs="Arial"/>
                <w:b/>
                <w:snapToGrid w:val="0"/>
              </w:rPr>
              <w:t>Grp</w:t>
            </w:r>
            <w:proofErr w:type="spellEnd"/>
            <w:r w:rsidR="00FC0850" w:rsidRPr="006D1A3A">
              <w:rPr>
                <w:rFonts w:cs="Arial"/>
                <w:b/>
                <w:snapToGrid w:val="0"/>
              </w:rPr>
              <w:t>. </w:t>
            </w:r>
            <w:r w:rsidRPr="006D1A3A">
              <w:rPr>
                <w:rFonts w:cs="Arial"/>
                <w:b/>
                <w:snapToGrid w:val="0"/>
              </w:rPr>
              <w:t>54230</w:t>
            </w:r>
            <w:r w:rsidRPr="006D1A3A">
              <w:rPr>
                <w:rFonts w:cs="Arial"/>
                <w:snapToGrid w:val="0"/>
              </w:rPr>
              <w:t>.</w:t>
            </w:r>
          </w:p>
          <w:p w14:paraId="7D103489" w14:textId="77777777" w:rsidR="00FC0850" w:rsidRPr="006D1A3A" w:rsidRDefault="00FC0850" w:rsidP="00FC0850">
            <w:pPr>
              <w:widowControl w:val="0"/>
              <w:rPr>
                <w:rFonts w:cs="Arial"/>
                <w:snapToGrid w:val="0"/>
              </w:rPr>
            </w:pPr>
            <w:r w:rsidRPr="006D1A3A">
              <w:rPr>
                <w:rFonts w:cs="Arial"/>
                <w:snapToGrid w:val="0"/>
                <w:u w:val="single"/>
              </w:rPr>
              <w:t>Weiterleitung b</w:t>
            </w:r>
            <w:r w:rsidR="00B405BE" w:rsidRPr="006D1A3A">
              <w:rPr>
                <w:rFonts w:cs="Arial"/>
                <w:snapToGrid w:val="0"/>
                <w:u w:val="single"/>
              </w:rPr>
              <w:t>ei Projekten für Dritte</w:t>
            </w:r>
            <w:r w:rsidR="00B405BE" w:rsidRPr="006D1A3A">
              <w:rPr>
                <w:rFonts w:cs="Arial"/>
                <w:snapToGrid w:val="0"/>
              </w:rPr>
              <w:t xml:space="preserve"> (außerhalb des Haushalts der Kirchengemeinde, z. B. Missionswerk)</w:t>
            </w:r>
            <w:r w:rsidRPr="006D1A3A">
              <w:rPr>
                <w:rFonts w:cs="Arial"/>
                <w:snapToGrid w:val="0"/>
              </w:rPr>
              <w:t xml:space="preserve">: </w:t>
            </w:r>
            <w:r w:rsidR="00B405BE" w:rsidRPr="006D1A3A">
              <w:rPr>
                <w:rFonts w:cs="Arial"/>
                <w:b/>
                <w:snapToGrid w:val="0"/>
              </w:rPr>
              <w:t>Mindestgruppierung 57474</w:t>
            </w:r>
            <w:r w:rsidR="00B405BE" w:rsidRPr="006D1A3A">
              <w:rPr>
                <w:rFonts w:cs="Arial"/>
                <w:snapToGrid w:val="0"/>
              </w:rPr>
              <w:t>.</w:t>
            </w:r>
          </w:p>
          <w:p w14:paraId="71BC74D0" w14:textId="77777777" w:rsidR="00B405BE" w:rsidRPr="006D1A3A" w:rsidRDefault="00FC0850" w:rsidP="00FC0850">
            <w:pPr>
              <w:widowControl w:val="0"/>
              <w:rPr>
                <w:rFonts w:cs="Arial"/>
                <w:b/>
                <w:bCs/>
                <w:snapToGrid w:val="0"/>
              </w:rPr>
            </w:pPr>
            <w:r w:rsidRPr="006D1A3A">
              <w:rPr>
                <w:rFonts w:cs="Arial"/>
                <w:snapToGrid w:val="0"/>
              </w:rPr>
              <w:t>A</w:t>
            </w:r>
            <w:r w:rsidR="00B405BE" w:rsidRPr="006D1A3A">
              <w:rPr>
                <w:rFonts w:cs="Arial"/>
                <w:snapToGrid w:val="0"/>
              </w:rPr>
              <w:t xml:space="preserve">ufwendungen für </w:t>
            </w:r>
            <w:r w:rsidR="00B405BE" w:rsidRPr="006D1A3A">
              <w:rPr>
                <w:rFonts w:cs="Arial"/>
                <w:bCs/>
                <w:snapToGrid w:val="0"/>
                <w:u w:val="single"/>
              </w:rPr>
              <w:t>Fundraising</w:t>
            </w:r>
            <w:r w:rsidR="00B405BE" w:rsidRPr="006D1A3A">
              <w:rPr>
                <w:rFonts w:cs="Arial"/>
                <w:bCs/>
                <w:snapToGrid w:val="0"/>
              </w:rPr>
              <w:t xml:space="preserve"> der entsprechenden Maßnahme im OH/VMH/Baubuch zuordnen; im </w:t>
            </w:r>
            <w:r w:rsidR="00B405BE" w:rsidRPr="006D1A3A">
              <w:rPr>
                <w:rFonts w:cs="Arial"/>
                <w:b/>
                <w:bCs/>
                <w:snapToGrid w:val="0"/>
              </w:rPr>
              <w:t xml:space="preserve">OH bei </w:t>
            </w:r>
            <w:proofErr w:type="spellStart"/>
            <w:r w:rsidR="00B405BE" w:rsidRPr="006D1A3A">
              <w:rPr>
                <w:rFonts w:cs="Arial"/>
                <w:b/>
                <w:bCs/>
                <w:snapToGrid w:val="0"/>
              </w:rPr>
              <w:t>Gr</w:t>
            </w:r>
            <w:r w:rsidR="00852909" w:rsidRPr="006D1A3A">
              <w:rPr>
                <w:rFonts w:cs="Arial"/>
                <w:b/>
                <w:bCs/>
                <w:snapToGrid w:val="0"/>
              </w:rPr>
              <w:t>p</w:t>
            </w:r>
            <w:proofErr w:type="spellEnd"/>
            <w:r w:rsidR="00852909" w:rsidRPr="006D1A3A">
              <w:rPr>
                <w:rFonts w:cs="Arial"/>
                <w:b/>
                <w:bCs/>
                <w:snapToGrid w:val="0"/>
              </w:rPr>
              <w:t>.</w:t>
            </w:r>
            <w:r w:rsidR="00B405BE" w:rsidRPr="006D1A3A">
              <w:rPr>
                <w:rFonts w:cs="Arial"/>
                <w:b/>
                <w:bCs/>
                <w:snapToGrid w:val="0"/>
              </w:rPr>
              <w:t xml:space="preserve"> 563XX oder 567XX, im VMH/</w:t>
            </w:r>
            <w:r w:rsidRPr="006D1A3A">
              <w:rPr>
                <w:rFonts w:cs="Arial"/>
                <w:b/>
                <w:bCs/>
                <w:snapToGrid w:val="0"/>
              </w:rPr>
              <w:t xml:space="preserve"> </w:t>
            </w:r>
            <w:r w:rsidR="00B405BE" w:rsidRPr="006D1A3A">
              <w:rPr>
                <w:rFonts w:cs="Arial"/>
                <w:b/>
                <w:bCs/>
                <w:snapToGrid w:val="0"/>
              </w:rPr>
              <w:t>Baubuch bei Gr</w:t>
            </w:r>
            <w:r w:rsidR="00575894" w:rsidRPr="006D1A3A">
              <w:rPr>
                <w:rFonts w:cs="Arial"/>
                <w:b/>
                <w:bCs/>
                <w:snapToGrid w:val="0"/>
              </w:rPr>
              <w:t>up</w:t>
            </w:r>
            <w:r w:rsidR="00852909" w:rsidRPr="006D1A3A">
              <w:rPr>
                <w:rFonts w:cs="Arial"/>
                <w:b/>
                <w:bCs/>
                <w:snapToGrid w:val="0"/>
              </w:rPr>
              <w:t>p</w:t>
            </w:r>
            <w:r w:rsidR="00575894" w:rsidRPr="006D1A3A">
              <w:rPr>
                <w:rFonts w:cs="Arial"/>
                <w:b/>
                <w:bCs/>
                <w:snapToGrid w:val="0"/>
              </w:rPr>
              <w:t>ierung</w:t>
            </w:r>
            <w:r w:rsidR="00B405BE" w:rsidRPr="006D1A3A">
              <w:rPr>
                <w:rFonts w:cs="Arial"/>
                <w:b/>
                <w:bCs/>
                <w:snapToGrid w:val="0"/>
              </w:rPr>
              <w:t xml:space="preserve"> 95760</w:t>
            </w:r>
            <w:r w:rsidR="00B405BE" w:rsidRPr="006D1A3A">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DA31F1" w14:textId="77777777" w:rsidR="00B405BE" w:rsidRPr="00BA3CD0" w:rsidRDefault="00B405BE">
            <w:pPr>
              <w:widowControl w:val="0"/>
              <w:rPr>
                <w:rFonts w:cs="Arial"/>
                <w:snapToGrid w:val="0"/>
              </w:rPr>
            </w:pPr>
          </w:p>
          <w:p w14:paraId="7EBAD76B" w14:textId="77777777" w:rsidR="00B405BE" w:rsidRPr="00BA3CD0" w:rsidRDefault="00B405BE">
            <w:pPr>
              <w:widowControl w:val="0"/>
              <w:rPr>
                <w:rFonts w:cs="Arial"/>
                <w:snapToGrid w:val="0"/>
              </w:rPr>
            </w:pPr>
          </w:p>
          <w:p w14:paraId="60E72126" w14:textId="77777777" w:rsidR="00B405BE" w:rsidRPr="00BA3CD0" w:rsidRDefault="00B405BE">
            <w:pPr>
              <w:widowControl w:val="0"/>
              <w:rPr>
                <w:rFonts w:cs="Arial"/>
                <w:snapToGrid w:val="0"/>
              </w:rPr>
            </w:pPr>
          </w:p>
          <w:p w14:paraId="1DEFA39F" w14:textId="77777777" w:rsidR="00B405BE" w:rsidRPr="00BA3CD0" w:rsidRDefault="00B405BE">
            <w:pPr>
              <w:widowControl w:val="0"/>
              <w:rPr>
                <w:rFonts w:cs="Arial"/>
                <w:snapToGrid w:val="0"/>
              </w:rPr>
            </w:pPr>
          </w:p>
          <w:p w14:paraId="0D64C50F" w14:textId="77777777" w:rsidR="00B405BE" w:rsidRPr="00BA3CD0" w:rsidRDefault="00B405BE">
            <w:pPr>
              <w:widowControl w:val="0"/>
              <w:rPr>
                <w:rFonts w:cs="Arial"/>
                <w:snapToGrid w:val="0"/>
              </w:rPr>
            </w:pPr>
          </w:p>
          <w:p w14:paraId="6DE89010" w14:textId="77777777" w:rsidR="00B405BE" w:rsidRPr="00BA3CD0" w:rsidRDefault="00B405BE">
            <w:pPr>
              <w:widowControl w:val="0"/>
              <w:rPr>
                <w:rFonts w:cs="Arial"/>
                <w:snapToGrid w:val="0"/>
              </w:rPr>
            </w:pPr>
          </w:p>
          <w:p w14:paraId="0DEB97D2" w14:textId="77777777" w:rsidR="00B405BE" w:rsidRPr="00BA3CD0" w:rsidRDefault="00B405BE">
            <w:pPr>
              <w:widowControl w:val="0"/>
              <w:rPr>
                <w:rFonts w:cs="Arial"/>
                <w:snapToGrid w:val="0"/>
              </w:rPr>
            </w:pPr>
          </w:p>
          <w:p w14:paraId="222C1D3F" w14:textId="77777777" w:rsidR="00B405BE" w:rsidRPr="00BA3CD0" w:rsidRDefault="00B405BE">
            <w:pPr>
              <w:widowControl w:val="0"/>
              <w:rPr>
                <w:rFonts w:cs="Arial"/>
                <w:snapToGrid w:val="0"/>
              </w:rPr>
            </w:pPr>
          </w:p>
          <w:p w14:paraId="116AB815" w14:textId="77777777" w:rsidR="00B405BE" w:rsidRPr="00BA3CD0" w:rsidRDefault="00B405BE">
            <w:pPr>
              <w:widowControl w:val="0"/>
              <w:rPr>
                <w:rFonts w:cs="Arial"/>
                <w:snapToGrid w:val="0"/>
              </w:rPr>
            </w:pPr>
          </w:p>
          <w:p w14:paraId="4624A7F7" w14:textId="77777777" w:rsidR="00B405BE" w:rsidRPr="00BA3CD0" w:rsidRDefault="00B405BE">
            <w:pPr>
              <w:widowControl w:val="0"/>
              <w:rPr>
                <w:rFonts w:cs="Arial"/>
                <w:snapToGrid w:val="0"/>
              </w:rPr>
            </w:pPr>
          </w:p>
          <w:p w14:paraId="074C7A43" w14:textId="77777777" w:rsidR="00B405BE" w:rsidRPr="00BA3CD0" w:rsidRDefault="00B405BE">
            <w:pPr>
              <w:widowControl w:val="0"/>
              <w:rPr>
                <w:rFonts w:cs="Arial"/>
                <w:snapToGrid w:val="0"/>
              </w:rPr>
            </w:pPr>
          </w:p>
          <w:p w14:paraId="1BFB136A" w14:textId="77777777" w:rsidR="00B405BE" w:rsidRPr="00BA3CD0" w:rsidRDefault="00B405BE">
            <w:pPr>
              <w:widowControl w:val="0"/>
              <w:rPr>
                <w:rFonts w:cs="Arial"/>
                <w:snapToGrid w:val="0"/>
              </w:rPr>
            </w:pPr>
          </w:p>
          <w:p w14:paraId="0A249065" w14:textId="77777777" w:rsidR="00B405BE" w:rsidRPr="00BA3CD0" w:rsidRDefault="00B405BE">
            <w:pPr>
              <w:widowControl w:val="0"/>
              <w:rPr>
                <w:rFonts w:cs="Arial"/>
                <w:snapToGrid w:val="0"/>
              </w:rPr>
            </w:pPr>
          </w:p>
          <w:p w14:paraId="37C41FB9" w14:textId="77777777" w:rsidR="00B405BE" w:rsidRPr="00BA3CD0" w:rsidRDefault="00B405BE">
            <w:pPr>
              <w:widowControl w:val="0"/>
              <w:rPr>
                <w:rFonts w:cs="Arial"/>
                <w:snapToGrid w:val="0"/>
              </w:rPr>
            </w:pPr>
          </w:p>
          <w:p w14:paraId="7A01DC69" w14:textId="77777777" w:rsidR="00B405BE" w:rsidRPr="00BA3CD0" w:rsidRDefault="00B405BE">
            <w:pPr>
              <w:widowControl w:val="0"/>
              <w:rPr>
                <w:rFonts w:cs="Arial"/>
                <w:snapToGrid w:val="0"/>
              </w:rPr>
            </w:pPr>
          </w:p>
          <w:p w14:paraId="3471B10A" w14:textId="77777777" w:rsidR="00B405BE" w:rsidRPr="00BA3CD0" w:rsidRDefault="00B405BE">
            <w:pPr>
              <w:widowControl w:val="0"/>
              <w:rPr>
                <w:rFonts w:cs="Arial"/>
                <w:snapToGrid w:val="0"/>
              </w:rPr>
            </w:pPr>
          </w:p>
          <w:p w14:paraId="08A1A115" w14:textId="77777777" w:rsidR="00B405BE" w:rsidRPr="00BA3CD0" w:rsidRDefault="00B405BE">
            <w:pPr>
              <w:widowControl w:val="0"/>
              <w:rPr>
                <w:rFonts w:cs="Arial"/>
                <w:snapToGrid w:val="0"/>
              </w:rPr>
            </w:pPr>
          </w:p>
          <w:p w14:paraId="3BAD4AF1" w14:textId="77777777" w:rsidR="00B405BE" w:rsidRPr="00BA3CD0" w:rsidRDefault="00B405BE">
            <w:pPr>
              <w:widowControl w:val="0"/>
              <w:rPr>
                <w:rFonts w:cs="Arial"/>
                <w:snapToGrid w:val="0"/>
              </w:rPr>
            </w:pPr>
          </w:p>
          <w:p w14:paraId="0220CEC1" w14:textId="77777777" w:rsidR="00B405BE" w:rsidRPr="00BA3CD0" w:rsidRDefault="00B405BE">
            <w:pPr>
              <w:widowControl w:val="0"/>
              <w:rPr>
                <w:rFonts w:cs="Arial"/>
                <w:snapToGrid w:val="0"/>
              </w:rPr>
            </w:pPr>
          </w:p>
          <w:p w14:paraId="3FA8755D" w14:textId="77777777" w:rsidR="00B405BE" w:rsidRPr="00BA3CD0" w:rsidRDefault="00B405BE">
            <w:pPr>
              <w:widowControl w:val="0"/>
              <w:rPr>
                <w:rFonts w:cs="Arial"/>
                <w:snapToGrid w:val="0"/>
              </w:rPr>
            </w:pPr>
          </w:p>
          <w:p w14:paraId="3CAB53EB" w14:textId="77777777" w:rsidR="00B405BE" w:rsidRPr="00BA3CD0" w:rsidRDefault="00B405BE">
            <w:pPr>
              <w:widowControl w:val="0"/>
              <w:rPr>
                <w:rFonts w:cs="Arial"/>
                <w:snapToGrid w:val="0"/>
              </w:rPr>
            </w:pPr>
          </w:p>
          <w:p w14:paraId="13BF34C4" w14:textId="77777777" w:rsidR="00B405BE" w:rsidRPr="00BA3CD0" w:rsidRDefault="00B405BE">
            <w:pPr>
              <w:widowControl w:val="0"/>
              <w:rPr>
                <w:rFonts w:cs="Arial"/>
                <w:snapToGrid w:val="0"/>
              </w:rPr>
            </w:pPr>
          </w:p>
          <w:p w14:paraId="2958073D" w14:textId="77777777" w:rsidR="00B405BE" w:rsidRPr="00BA3CD0" w:rsidRDefault="00B405BE">
            <w:pPr>
              <w:widowControl w:val="0"/>
              <w:rPr>
                <w:rFonts w:cs="Arial"/>
                <w:snapToGrid w:val="0"/>
              </w:rPr>
            </w:pPr>
          </w:p>
          <w:p w14:paraId="311A864E" w14:textId="77777777" w:rsidR="00B405BE" w:rsidRPr="00BA3CD0" w:rsidRDefault="00B405BE">
            <w:pPr>
              <w:widowControl w:val="0"/>
              <w:rPr>
                <w:rFonts w:cs="Arial"/>
                <w:snapToGrid w:val="0"/>
              </w:rPr>
            </w:pPr>
          </w:p>
          <w:p w14:paraId="619F1B53" w14:textId="77777777" w:rsidR="00B405BE" w:rsidRPr="00BA3CD0" w:rsidRDefault="00B405BE">
            <w:pPr>
              <w:widowControl w:val="0"/>
              <w:rPr>
                <w:rFonts w:cs="Arial"/>
                <w:snapToGrid w:val="0"/>
              </w:rPr>
            </w:pPr>
          </w:p>
          <w:p w14:paraId="2FE839D0" w14:textId="77777777" w:rsidR="00B405BE" w:rsidRPr="00BA3CD0" w:rsidRDefault="00B405BE">
            <w:pPr>
              <w:widowControl w:val="0"/>
              <w:rPr>
                <w:rFonts w:cs="Arial"/>
                <w:snapToGrid w:val="0"/>
              </w:rPr>
            </w:pPr>
          </w:p>
          <w:p w14:paraId="7AFEA14C" w14:textId="77777777" w:rsidR="00FC57DF" w:rsidRPr="00BA3CD0" w:rsidRDefault="00FC57DF">
            <w:pPr>
              <w:widowControl w:val="0"/>
              <w:rPr>
                <w:rFonts w:cs="Arial"/>
                <w:snapToGrid w:val="0"/>
              </w:rPr>
            </w:pPr>
            <w:r w:rsidRPr="00BA3CD0">
              <w:rPr>
                <w:rFonts w:cs="Arial"/>
                <w:snapToGrid w:val="0"/>
              </w:rPr>
              <w:t xml:space="preserve"> </w:t>
            </w:r>
          </w:p>
        </w:tc>
      </w:tr>
      <w:tr w:rsidR="00EA44D2" w:rsidRPr="00EA44D2" w14:paraId="18489A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276173" w14:textId="77777777" w:rsidR="00B405BE" w:rsidRPr="0025206D" w:rsidRDefault="00B405BE" w:rsidP="00703F7F">
            <w:pPr>
              <w:widowControl w:val="0"/>
              <w:jc w:val="center"/>
              <w:rPr>
                <w:rFonts w:cs="Arial"/>
                <w:b/>
                <w:bCs/>
                <w:snapToGrid w:val="0"/>
              </w:rPr>
            </w:pPr>
            <w:r w:rsidRPr="0025206D">
              <w:rPr>
                <w:rFonts w:cs="Arial"/>
                <w:b/>
                <w:bCs/>
                <w:snapToGrid w:val="0"/>
              </w:rPr>
              <w:lastRenderedPageBreak/>
              <w:t>42410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D2438E"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 xml:space="preserve">Zuführung vom Sonderhaushalt an OH (Mindestgruppierung) </w:t>
            </w:r>
          </w:p>
          <w:p w14:paraId="71768310"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Diakonie-/Sozialstation Gliederung 2510</w:t>
            </w:r>
          </w:p>
          <w:p w14:paraId="6A8EECE7" w14:textId="77777777" w:rsidR="00FC0850" w:rsidRPr="0025206D" w:rsidRDefault="00B405BE" w:rsidP="00BF5554">
            <w:pPr>
              <w:widowControl w:val="0"/>
              <w:jc w:val="both"/>
              <w:rPr>
                <w:rFonts w:cs="Arial"/>
                <w:bCs/>
                <w:snapToGrid w:val="0"/>
              </w:rPr>
            </w:pPr>
            <w:r w:rsidRPr="0025206D">
              <w:rPr>
                <w:rFonts w:cs="Arial"/>
                <w:b/>
                <w:bCs/>
                <w:snapToGrid w:val="0"/>
              </w:rPr>
              <w:t>Krankenpflegeförderverein</w:t>
            </w:r>
            <w:r w:rsidR="00BF5554" w:rsidRPr="0025206D">
              <w:rPr>
                <w:rFonts w:cs="Arial"/>
                <w:b/>
                <w:bCs/>
                <w:snapToGrid w:val="0"/>
              </w:rPr>
              <w:t>e</w:t>
            </w:r>
            <w:r w:rsidRPr="0025206D">
              <w:rPr>
                <w:rFonts w:cs="Arial"/>
                <w:bCs/>
                <w:snapToGrid w:val="0"/>
              </w:rPr>
              <w:t xml:space="preserve"> als rechtlich unselbstständige Teil</w:t>
            </w:r>
            <w:r w:rsidR="00BF5554" w:rsidRPr="0025206D">
              <w:rPr>
                <w:rFonts w:cs="Arial"/>
                <w:bCs/>
                <w:snapToGrid w:val="0"/>
              </w:rPr>
              <w:t>e</w:t>
            </w:r>
            <w:r w:rsidRPr="0025206D">
              <w:rPr>
                <w:rFonts w:cs="Arial"/>
                <w:bCs/>
                <w:snapToGrid w:val="0"/>
              </w:rPr>
              <w:t xml:space="preserve"> einer Kirchengemeinde</w:t>
            </w:r>
          </w:p>
          <w:p w14:paraId="08234FEF" w14:textId="77777777" w:rsidR="00FC0850" w:rsidRPr="0025206D" w:rsidRDefault="00B405BE" w:rsidP="00BF5554">
            <w:pPr>
              <w:widowControl w:val="0"/>
              <w:jc w:val="both"/>
              <w:rPr>
                <w:rFonts w:cs="Arial"/>
                <w:bCs/>
                <w:snapToGrid w:val="0"/>
              </w:rPr>
            </w:pPr>
            <w:r w:rsidRPr="0025206D">
              <w:rPr>
                <w:rFonts w:cs="Arial"/>
                <w:bCs/>
                <w:snapToGrid w:val="0"/>
              </w:rPr>
              <w:t xml:space="preserve">Ein solcher Kirchengemeindeverein nach der Rahmenordnung des Oberkirchenrats (siehe Abl. 61 S. 397) oder eine </w:t>
            </w:r>
            <w:r w:rsidRPr="0025206D">
              <w:rPr>
                <w:rFonts w:cs="Arial"/>
                <w:b/>
                <w:bCs/>
                <w:snapToGrid w:val="0"/>
              </w:rPr>
              <w:t>unselbstständige Pflegefördergemeinschaft</w:t>
            </w:r>
            <w:r w:rsidRPr="0025206D">
              <w:rPr>
                <w:rFonts w:cs="Arial"/>
                <w:bCs/>
                <w:snapToGrid w:val="0"/>
              </w:rPr>
              <w:t xml:space="preserve"> der Kirchengemeinde mit Ortssatzung werden in der Regel als Sonderhaushalt geführt.</w:t>
            </w:r>
          </w:p>
          <w:p w14:paraId="4DBE3A85" w14:textId="77777777" w:rsidR="007816EC" w:rsidRPr="0025206D" w:rsidRDefault="00B405BE" w:rsidP="005B6015">
            <w:pPr>
              <w:widowControl w:val="0"/>
              <w:jc w:val="both"/>
              <w:rPr>
                <w:rFonts w:cs="Arial"/>
                <w:snapToGrid w:val="0"/>
              </w:rPr>
            </w:pPr>
            <w:r w:rsidRPr="0025206D">
              <w:rPr>
                <w:rFonts w:cs="Arial"/>
                <w:bCs/>
                <w:snapToGrid w:val="0"/>
              </w:rPr>
              <w:t xml:space="preserve">Krankenpflegefördervereine in der Rechtsform eines </w:t>
            </w:r>
            <w:r w:rsidR="00FC0850" w:rsidRPr="0025206D">
              <w:rPr>
                <w:rFonts w:cs="Arial"/>
                <w:bCs/>
                <w:snapToGrid w:val="0"/>
              </w:rPr>
              <w:t>„</w:t>
            </w:r>
            <w:r w:rsidRPr="0025206D">
              <w:rPr>
                <w:rFonts w:cs="Arial"/>
                <w:bCs/>
                <w:snapToGrid w:val="0"/>
              </w:rPr>
              <w:t>e. V.</w:t>
            </w:r>
            <w:r w:rsidR="00FC0850" w:rsidRPr="0025206D">
              <w:rPr>
                <w:rFonts w:cs="Arial"/>
                <w:bCs/>
                <w:snapToGrid w:val="0"/>
              </w:rPr>
              <w:t>“</w:t>
            </w:r>
            <w:r w:rsidRPr="0025206D">
              <w:rPr>
                <w:rFonts w:cs="Arial"/>
                <w:bCs/>
                <w:snapToGrid w:val="0"/>
              </w:rPr>
              <w:t xml:space="preserve"> oder als nicht eingetragene Vereine des bürgerlichen Rechts gehören nicht zur verfassten evangelischen Kirche; deren Fördermittel werden bei den Kirchengemeinden als „sonstige Zuschüsse“ (</w:t>
            </w:r>
            <w:proofErr w:type="spellStart"/>
            <w:r w:rsidRPr="0025206D">
              <w:rPr>
                <w:rFonts w:cs="Arial"/>
                <w:bCs/>
                <w:snapToGrid w:val="0"/>
              </w:rPr>
              <w:t>Grp</w:t>
            </w:r>
            <w:proofErr w:type="spellEnd"/>
            <w:r w:rsidR="00FC0850" w:rsidRPr="0025206D">
              <w:rPr>
                <w:rFonts w:cs="Arial"/>
                <w:bCs/>
                <w:snapToGrid w:val="0"/>
              </w:rPr>
              <w:t>. </w:t>
            </w:r>
            <w:r w:rsidRPr="0025206D">
              <w:rPr>
                <w:rFonts w:cs="Arial"/>
                <w:bCs/>
                <w:snapToGrid w:val="0"/>
              </w:rPr>
              <w:t>40590) vereinnahmt.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5D7F116" w14:textId="77777777" w:rsidR="00B405BE" w:rsidRPr="00BA3CD0" w:rsidRDefault="00B405BE">
            <w:pPr>
              <w:widowControl w:val="0"/>
              <w:rPr>
                <w:rFonts w:cs="Arial"/>
                <w:snapToGrid w:val="0"/>
              </w:rPr>
            </w:pPr>
          </w:p>
        </w:tc>
      </w:tr>
      <w:tr w:rsidR="00EA44D2" w:rsidRPr="00EA44D2" w14:paraId="447E03C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60F0D3" w14:textId="77777777" w:rsidR="00B405BE" w:rsidRPr="0025206D" w:rsidRDefault="00B405BE" w:rsidP="00703F7F">
            <w:pPr>
              <w:widowControl w:val="0"/>
              <w:jc w:val="center"/>
              <w:rPr>
                <w:rFonts w:cs="Arial"/>
                <w:b/>
                <w:bCs/>
                <w:snapToGrid w:val="0"/>
              </w:rPr>
            </w:pPr>
            <w:r w:rsidRPr="0025206D">
              <w:rPr>
                <w:rFonts w:cs="Arial"/>
                <w:b/>
                <w:bCs/>
                <w:snapToGrid w:val="0"/>
              </w:rPr>
              <w:t>42835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039C6F"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Zuführung vom VMH aus Rückstellungen</w:t>
            </w:r>
          </w:p>
          <w:p w14:paraId="5394F044" w14:textId="77777777" w:rsidR="00B405BE" w:rsidRPr="0025206D" w:rsidRDefault="00B405BE" w:rsidP="00BF5554">
            <w:pPr>
              <w:widowControl w:val="0"/>
              <w:jc w:val="both"/>
              <w:rPr>
                <w:rFonts w:cs="Arial"/>
                <w:bCs/>
                <w:snapToGrid w:val="0"/>
              </w:rPr>
            </w:pPr>
            <w:r w:rsidRPr="0025206D">
              <w:rPr>
                <w:rFonts w:cs="Arial"/>
                <w:bCs/>
                <w:snapToGrid w:val="0"/>
              </w:rPr>
              <w:t>Auflösung von Rückstellungen</w:t>
            </w:r>
            <w:r w:rsidR="00BF5554" w:rsidRPr="0025206D">
              <w:rPr>
                <w:rFonts w:cs="Arial"/>
                <w:bCs/>
                <w:snapToGrid w:val="0"/>
              </w:rPr>
              <w:t>:</w:t>
            </w:r>
          </w:p>
          <w:p w14:paraId="13D24569" w14:textId="77777777" w:rsidR="00BF5554" w:rsidRPr="0025206D" w:rsidRDefault="00B405BE" w:rsidP="00BF5554">
            <w:pPr>
              <w:widowControl w:val="0"/>
              <w:tabs>
                <w:tab w:val="left" w:pos="1316"/>
              </w:tabs>
              <w:ind w:left="720"/>
              <w:jc w:val="both"/>
              <w:rPr>
                <w:rFonts w:cs="Arial"/>
                <w:bCs/>
                <w:snapToGrid w:val="0"/>
              </w:rPr>
            </w:pPr>
            <w:r w:rsidRPr="0025206D">
              <w:rPr>
                <w:rFonts w:cs="Arial"/>
                <w:bCs/>
                <w:snapToGrid w:val="0"/>
              </w:rPr>
              <w:t xml:space="preserve">Buchungskette: </w:t>
            </w:r>
            <w:r w:rsidR="00BF5554" w:rsidRPr="0025206D">
              <w:rPr>
                <w:rFonts w:cs="Arial"/>
                <w:bCs/>
                <w:snapToGrid w:val="0"/>
              </w:rPr>
              <w:t xml:space="preserve">      </w:t>
            </w:r>
            <w:r w:rsidRPr="0025206D">
              <w:rPr>
                <w:rFonts w:cs="Arial"/>
                <w:bCs/>
                <w:snapToGrid w:val="0"/>
              </w:rPr>
              <w:t>9.8920.X</w:t>
            </w:r>
            <w:r w:rsidR="00BF5554" w:rsidRPr="0025206D">
              <w:rPr>
                <w:rFonts w:cs="Arial"/>
                <w:bCs/>
                <w:snapToGrid w:val="0"/>
              </w:rPr>
              <w:t>X.291XX an VMH X.XXXX.XX.83130;</w:t>
            </w:r>
          </w:p>
          <w:p w14:paraId="04BD856B" w14:textId="77777777" w:rsidR="00B405BE" w:rsidRPr="0025206D" w:rsidRDefault="00B405BE" w:rsidP="00BF5554">
            <w:pPr>
              <w:widowControl w:val="0"/>
              <w:tabs>
                <w:tab w:val="left" w:pos="710"/>
              </w:tabs>
              <w:ind w:left="710"/>
              <w:jc w:val="both"/>
              <w:rPr>
                <w:rFonts w:cs="Arial"/>
                <w:bCs/>
                <w:snapToGrid w:val="0"/>
              </w:rPr>
            </w:pPr>
            <w:r w:rsidRPr="0025206D">
              <w:rPr>
                <w:rFonts w:cs="Arial"/>
                <w:bCs/>
                <w:snapToGrid w:val="0"/>
              </w:rPr>
              <w:t>Weitergabe an OH</w:t>
            </w:r>
            <w:r w:rsidR="00BF5554" w:rsidRPr="0025206D">
              <w:rPr>
                <w:rFonts w:cs="Arial"/>
                <w:bCs/>
                <w:snapToGrid w:val="0"/>
              </w:rPr>
              <w:t>:</w:t>
            </w:r>
            <w:r w:rsidRPr="0025206D">
              <w:rPr>
                <w:rFonts w:cs="Arial"/>
                <w:bCs/>
                <w:snapToGrid w:val="0"/>
              </w:rPr>
              <w:t xml:space="preserve"> X.XXXX.XX.91435; im OH X.XXXX.XX.42835.</w:t>
            </w:r>
          </w:p>
          <w:p w14:paraId="7F9BB31B" w14:textId="77777777" w:rsidR="00B405BE" w:rsidRDefault="00B405BE" w:rsidP="00BF5554">
            <w:pPr>
              <w:widowControl w:val="0"/>
              <w:jc w:val="both"/>
              <w:rPr>
                <w:rFonts w:cs="Arial"/>
                <w:bCs/>
                <w:snapToGrid w:val="0"/>
              </w:rPr>
            </w:pPr>
            <w:r w:rsidRPr="0025206D">
              <w:rPr>
                <w:rFonts w:cs="Arial"/>
                <w:bCs/>
                <w:snapToGrid w:val="0"/>
                <w:u w:val="single"/>
              </w:rPr>
              <w:t>Bildung von Rückstellungen</w:t>
            </w:r>
            <w:r w:rsidRPr="0025206D">
              <w:rPr>
                <w:rFonts w:cs="Arial"/>
                <w:bCs/>
                <w:snapToGrid w:val="0"/>
              </w:rPr>
              <w:t xml:space="preserve"> siehe </w:t>
            </w:r>
            <w:proofErr w:type="spellStart"/>
            <w:r w:rsidRPr="0025206D">
              <w:rPr>
                <w:rFonts w:cs="Arial"/>
                <w:b/>
                <w:bCs/>
                <w:snapToGrid w:val="0"/>
              </w:rPr>
              <w:t>Grp</w:t>
            </w:r>
            <w:proofErr w:type="spellEnd"/>
            <w:r w:rsidR="00BF5554" w:rsidRPr="0025206D">
              <w:rPr>
                <w:rFonts w:cs="Arial"/>
                <w:b/>
                <w:bCs/>
                <w:snapToGrid w:val="0"/>
              </w:rPr>
              <w:t>.</w:t>
            </w:r>
            <w:r w:rsidRPr="0025206D">
              <w:rPr>
                <w:rFonts w:cs="Arial"/>
                <w:b/>
                <w:bCs/>
                <w:snapToGrid w:val="0"/>
              </w:rPr>
              <w:t xml:space="preserve"> 58735</w:t>
            </w:r>
            <w:r w:rsidRPr="0025206D">
              <w:rPr>
                <w:rFonts w:cs="Arial"/>
                <w:bCs/>
                <w:snapToGrid w:val="0"/>
              </w:rPr>
              <w:t>.</w:t>
            </w:r>
          </w:p>
          <w:p w14:paraId="75B41D27" w14:textId="23BC086B" w:rsidR="00FD6EFE" w:rsidRPr="0025206D" w:rsidRDefault="00FD6EFE" w:rsidP="00BF5554">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CF65B8" w14:textId="77777777" w:rsidR="00B405BE" w:rsidRPr="00BA3CD0" w:rsidRDefault="00B405BE">
            <w:pPr>
              <w:widowControl w:val="0"/>
              <w:rPr>
                <w:rFonts w:cs="Arial"/>
                <w:snapToGrid w:val="0"/>
              </w:rPr>
            </w:pPr>
          </w:p>
        </w:tc>
      </w:tr>
      <w:tr w:rsidR="00EA44D2" w:rsidRPr="00EA44D2" w14:paraId="2151A8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16300FE" w14:textId="77777777" w:rsidR="00B405BE" w:rsidRPr="00022292" w:rsidRDefault="00B405BE" w:rsidP="00703F7F">
            <w:pPr>
              <w:widowControl w:val="0"/>
              <w:jc w:val="center"/>
              <w:rPr>
                <w:rFonts w:cs="Arial"/>
                <w:b/>
                <w:bCs/>
                <w:snapToGrid w:val="0"/>
              </w:rPr>
            </w:pPr>
            <w:r w:rsidRPr="00022292">
              <w:rPr>
                <w:rFonts w:cs="Arial"/>
                <w:b/>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29F01B" w14:textId="77777777" w:rsidR="00BF5554" w:rsidRPr="00022292" w:rsidRDefault="00B405BE" w:rsidP="00E05CE7">
            <w:pPr>
              <w:widowControl w:val="0"/>
              <w:jc w:val="both"/>
              <w:rPr>
                <w:rFonts w:cs="Arial"/>
                <w:bCs/>
                <w:snapToGrid w:val="0"/>
                <w:u w:val="single"/>
              </w:rPr>
            </w:pPr>
            <w:r w:rsidRPr="00022292">
              <w:rPr>
                <w:rFonts w:cs="Arial"/>
                <w:bCs/>
                <w:snapToGrid w:val="0"/>
                <w:u w:val="single"/>
              </w:rPr>
              <w:t>Aufwandsentschädigung für ehrenamtliche Tätigkeit</w:t>
            </w:r>
          </w:p>
          <w:p w14:paraId="69ED21DC" w14:textId="77777777" w:rsidR="00BF5554" w:rsidRPr="00022292" w:rsidRDefault="00B405BE" w:rsidP="00E05CE7">
            <w:pPr>
              <w:widowControl w:val="0"/>
              <w:jc w:val="both"/>
              <w:rPr>
                <w:rFonts w:cs="Arial"/>
                <w:bCs/>
                <w:snapToGrid w:val="0"/>
                <w:u w:val="single"/>
              </w:rPr>
            </w:pPr>
            <w:r w:rsidRPr="00022292">
              <w:rPr>
                <w:rFonts w:cs="Arial"/>
                <w:bCs/>
                <w:snapToGrid w:val="0"/>
                <w:u w:val="single"/>
              </w:rPr>
              <w:t>Waldheimarbeit</w:t>
            </w:r>
          </w:p>
          <w:p w14:paraId="4938DDE5" w14:textId="77777777" w:rsidR="00BF5554" w:rsidRPr="00022292" w:rsidRDefault="00B405BE" w:rsidP="00E05CE7">
            <w:pPr>
              <w:widowControl w:val="0"/>
              <w:jc w:val="both"/>
              <w:rPr>
                <w:rFonts w:cs="Arial"/>
                <w:bCs/>
                <w:snapToGrid w:val="0"/>
              </w:rPr>
            </w:pPr>
            <w:r w:rsidRPr="00022292">
              <w:rPr>
                <w:rFonts w:cs="Arial"/>
                <w:b/>
                <w:bCs/>
                <w:snapToGrid w:val="0"/>
              </w:rPr>
              <w:t>Ehrenamt im Waldheim</w:t>
            </w:r>
            <w:r w:rsidRPr="00022292">
              <w:rPr>
                <w:rFonts w:cs="Arial"/>
                <w:bCs/>
                <w:snapToGrid w:val="0"/>
              </w:rPr>
              <w:t>:</w:t>
            </w:r>
            <w:r w:rsidR="00BF5554" w:rsidRPr="00022292">
              <w:rPr>
                <w:rFonts w:cs="Arial"/>
                <w:bCs/>
                <w:snapToGrid w:val="0"/>
              </w:rPr>
              <w:t xml:space="preserve"> </w:t>
            </w:r>
            <w:r w:rsidRPr="00022292">
              <w:rPr>
                <w:rFonts w:cs="Arial"/>
                <w:bCs/>
                <w:snapToGrid w:val="0"/>
              </w:rPr>
              <w:t>Abgrenzung Ehrenamt zu Arbeitsverhältnis nach KAO.</w:t>
            </w:r>
          </w:p>
          <w:p w14:paraId="25A58664" w14:textId="77777777" w:rsidR="00E05CE7" w:rsidRPr="00022292" w:rsidRDefault="00B405BE" w:rsidP="00E05CE7">
            <w:pPr>
              <w:widowControl w:val="0"/>
              <w:jc w:val="both"/>
              <w:rPr>
                <w:rFonts w:cs="Arial"/>
                <w:bCs/>
                <w:snapToGrid w:val="0"/>
              </w:rPr>
            </w:pPr>
            <w:r w:rsidRPr="00022292">
              <w:rPr>
                <w:rFonts w:cs="Arial"/>
                <w:bCs/>
                <w:snapToGrid w:val="0"/>
              </w:rPr>
              <w:t>Von einem Ehrenamt kann noch unter folgenden Voraussetzungen ausgegangen wer</w:t>
            </w:r>
            <w:r w:rsidR="00E05CE7" w:rsidRPr="00022292">
              <w:rPr>
                <w:rFonts w:cs="Arial"/>
                <w:bCs/>
                <w:snapToGrid w:val="0"/>
              </w:rPr>
              <w:t>den:</w:t>
            </w:r>
          </w:p>
          <w:p w14:paraId="5A2168E4" w14:textId="77777777" w:rsidR="00BF5554" w:rsidRPr="00022292" w:rsidRDefault="00E05CE7" w:rsidP="00E05CE7">
            <w:pPr>
              <w:widowControl w:val="0"/>
              <w:jc w:val="both"/>
              <w:rPr>
                <w:rFonts w:cs="Arial"/>
                <w:bCs/>
                <w:snapToGrid w:val="0"/>
              </w:rPr>
            </w:pPr>
            <w:r w:rsidRPr="00022292">
              <w:rPr>
                <w:rFonts w:cs="Arial"/>
                <w:bCs/>
                <w:snapToGrid w:val="0"/>
              </w:rPr>
              <w:t xml:space="preserve">- </w:t>
            </w:r>
            <w:r w:rsidR="00BF5554" w:rsidRPr="00022292">
              <w:rPr>
                <w:rFonts w:cs="Arial"/>
                <w:bCs/>
                <w:snapToGrid w:val="0"/>
              </w:rPr>
              <w:t>k</w:t>
            </w:r>
            <w:r w:rsidR="00B405BE" w:rsidRPr="00022292">
              <w:rPr>
                <w:rFonts w:cs="Arial"/>
                <w:bCs/>
                <w:snapToGrid w:val="0"/>
              </w:rPr>
              <w:t>ein Arbeitsverhältnis zu</w:t>
            </w:r>
            <w:r w:rsidR="00BF5554" w:rsidRPr="00022292">
              <w:rPr>
                <w:rFonts w:cs="Arial"/>
                <w:bCs/>
                <w:snapToGrid w:val="0"/>
              </w:rPr>
              <w:t xml:space="preserve"> demselben Arbeitgeber</w:t>
            </w:r>
          </w:p>
          <w:p w14:paraId="4EC1E65E" w14:textId="77777777" w:rsidR="00BF5554" w:rsidRPr="00022292" w:rsidRDefault="00BF5554" w:rsidP="00E05CE7">
            <w:pPr>
              <w:widowControl w:val="0"/>
              <w:jc w:val="both"/>
              <w:rPr>
                <w:rFonts w:cs="Arial"/>
                <w:bCs/>
                <w:snapToGrid w:val="0"/>
              </w:rPr>
            </w:pPr>
            <w:r w:rsidRPr="00022292">
              <w:rPr>
                <w:rFonts w:cs="Arial"/>
                <w:bCs/>
                <w:snapToGrid w:val="0"/>
              </w:rPr>
              <w:t>- m</w:t>
            </w:r>
            <w:r w:rsidR="00B405BE" w:rsidRPr="00022292">
              <w:rPr>
                <w:rFonts w:cs="Arial"/>
                <w:bCs/>
                <w:snapToGrid w:val="0"/>
              </w:rPr>
              <w:t>aximal 690 </w:t>
            </w:r>
            <w:r w:rsidRPr="00022292">
              <w:rPr>
                <w:rFonts w:cs="Arial"/>
                <w:bCs/>
                <w:snapToGrid w:val="0"/>
              </w:rPr>
              <w:t>EUR</w:t>
            </w:r>
            <w:r w:rsidR="00B405BE" w:rsidRPr="00022292">
              <w:rPr>
                <w:rFonts w:cs="Arial"/>
                <w:bCs/>
                <w:snapToGrid w:val="0"/>
              </w:rPr>
              <w:t xml:space="preserve"> pro Kalenderjahr </w:t>
            </w:r>
            <w:r w:rsidRPr="00022292">
              <w:rPr>
                <w:rFonts w:cs="Arial"/>
                <w:bCs/>
                <w:snapToGrid w:val="0"/>
              </w:rPr>
              <w:t>(</w:t>
            </w:r>
            <w:r w:rsidR="00B405BE" w:rsidRPr="00022292">
              <w:rPr>
                <w:rFonts w:cs="Arial"/>
                <w:bCs/>
                <w:snapToGrid w:val="0"/>
              </w:rPr>
              <w:t>einschließlich Sachleistungen</w:t>
            </w:r>
            <w:r w:rsidRPr="00022292">
              <w:rPr>
                <w:rFonts w:cs="Arial"/>
                <w:bCs/>
                <w:snapToGrid w:val="0"/>
              </w:rPr>
              <w:t>)</w:t>
            </w:r>
          </w:p>
          <w:p w14:paraId="7FAF816E" w14:textId="77777777" w:rsidR="00BF5554" w:rsidRPr="00022292" w:rsidRDefault="00BF5554" w:rsidP="00E05CE7">
            <w:pPr>
              <w:widowControl w:val="0"/>
              <w:jc w:val="both"/>
              <w:rPr>
                <w:rFonts w:cs="Arial"/>
                <w:bCs/>
                <w:snapToGrid w:val="0"/>
              </w:rPr>
            </w:pPr>
            <w:r w:rsidRPr="00022292">
              <w:rPr>
                <w:rFonts w:cs="Arial"/>
                <w:bCs/>
                <w:snapToGrid w:val="0"/>
              </w:rPr>
              <w:t>- b</w:t>
            </w:r>
            <w:r w:rsidR="00B405BE" w:rsidRPr="00022292">
              <w:rPr>
                <w:rFonts w:cs="Arial"/>
                <w:bCs/>
                <w:snapToGrid w:val="0"/>
              </w:rPr>
              <w:t>estimmte Tätigkeit (Küchenhilfe, pädagogische Betreuer/Betreuerin, Mitarbeiter mit besonderen Aufgaben).</w:t>
            </w:r>
          </w:p>
          <w:p w14:paraId="0B055EA3" w14:textId="77777777" w:rsidR="00BF5554" w:rsidRPr="00022292" w:rsidRDefault="00B405BE" w:rsidP="00E05CE7">
            <w:pPr>
              <w:widowControl w:val="0"/>
              <w:jc w:val="both"/>
              <w:rPr>
                <w:rFonts w:cs="Arial"/>
                <w:bCs/>
                <w:snapToGrid w:val="0"/>
              </w:rPr>
            </w:pPr>
            <w:r w:rsidRPr="00022292">
              <w:rPr>
                <w:rFonts w:cs="Arial"/>
                <w:bCs/>
                <w:snapToGrid w:val="0"/>
              </w:rPr>
              <w:t>Siehe Rundschreiben AZ 25.00 V01/6.2 vom 5. Februar 2015.</w:t>
            </w:r>
          </w:p>
          <w:p w14:paraId="1418B70D" w14:textId="77777777" w:rsidR="00B405BE" w:rsidRDefault="00B405BE" w:rsidP="00E05CE7">
            <w:pPr>
              <w:widowControl w:val="0"/>
              <w:jc w:val="both"/>
              <w:rPr>
                <w:rFonts w:cs="Arial"/>
                <w:bCs/>
                <w:snapToGrid w:val="0"/>
              </w:rPr>
            </w:pPr>
            <w:r w:rsidRPr="00022292">
              <w:rPr>
                <w:rFonts w:cs="Arial"/>
                <w:bCs/>
                <w:snapToGrid w:val="0"/>
              </w:rPr>
              <w:t>Siehe Anlage 3.10.1 KAO.</w:t>
            </w:r>
          </w:p>
          <w:p w14:paraId="680C487D" w14:textId="7E300ABC" w:rsidR="00FD6EFE" w:rsidRPr="00022292" w:rsidRDefault="00FD6EFE" w:rsidP="00E05CE7">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A45C2DF" w14:textId="77777777" w:rsidR="00B405BE" w:rsidRPr="00BA3CD0" w:rsidRDefault="00B405BE">
            <w:pPr>
              <w:widowControl w:val="0"/>
              <w:rPr>
                <w:rFonts w:cs="Arial"/>
                <w:snapToGrid w:val="0"/>
              </w:rPr>
            </w:pPr>
          </w:p>
        </w:tc>
      </w:tr>
      <w:tr w:rsidR="00EA44D2" w:rsidRPr="00EA44D2" w14:paraId="1E49516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4AF69EC" w14:textId="77777777" w:rsidR="00B405BE" w:rsidRPr="00477D6D" w:rsidRDefault="00B405BE" w:rsidP="00703F7F">
            <w:pPr>
              <w:widowControl w:val="0"/>
              <w:jc w:val="center"/>
              <w:rPr>
                <w:rFonts w:cs="Arial"/>
                <w:bCs/>
                <w:snapToGrid w:val="0"/>
              </w:rPr>
            </w:pPr>
            <w:r w:rsidRPr="00477D6D">
              <w:rPr>
                <w:rFonts w:cs="Arial"/>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7F6D0E" w14:textId="77777777" w:rsidR="00E05CE7" w:rsidRPr="00477D6D" w:rsidRDefault="00B405BE" w:rsidP="00E624AD">
            <w:pPr>
              <w:widowControl w:val="0"/>
              <w:tabs>
                <w:tab w:val="left" w:pos="2198"/>
              </w:tabs>
              <w:jc w:val="both"/>
              <w:rPr>
                <w:rFonts w:cs="Arial"/>
                <w:snapToGrid w:val="0"/>
                <w:u w:val="single"/>
              </w:rPr>
            </w:pPr>
            <w:r w:rsidRPr="00477D6D">
              <w:rPr>
                <w:rFonts w:cs="Arial"/>
                <w:snapToGrid w:val="0"/>
                <w:u w:val="single"/>
              </w:rPr>
              <w:t>Synodale Gremien</w:t>
            </w:r>
          </w:p>
          <w:p w14:paraId="7B87A89F" w14:textId="77777777" w:rsidR="00E05CE7" w:rsidRPr="00477D6D" w:rsidRDefault="00B405BE" w:rsidP="00E624AD">
            <w:pPr>
              <w:widowControl w:val="0"/>
              <w:tabs>
                <w:tab w:val="left" w:pos="2198"/>
              </w:tabs>
              <w:jc w:val="both"/>
              <w:rPr>
                <w:rFonts w:cs="Arial"/>
                <w:snapToGrid w:val="0"/>
              </w:rPr>
            </w:pPr>
            <w:r w:rsidRPr="00477D6D">
              <w:rPr>
                <w:rFonts w:cs="Arial"/>
                <w:bCs/>
                <w:snapToGrid w:val="0"/>
              </w:rPr>
              <w:t xml:space="preserve">Monatliche </w:t>
            </w:r>
            <w:r w:rsidRPr="00477D6D">
              <w:rPr>
                <w:rFonts w:cs="Arial"/>
                <w:b/>
                <w:bCs/>
                <w:snapToGrid w:val="0"/>
              </w:rPr>
              <w:t>Dienstaufwandsentschädigung</w:t>
            </w:r>
            <w:r w:rsidRPr="00477D6D">
              <w:rPr>
                <w:rFonts w:cs="Arial"/>
                <w:snapToGrid w:val="0"/>
              </w:rPr>
              <w:t xml:space="preserve"> der gewählten Vorsitzenden;</w:t>
            </w:r>
          </w:p>
          <w:p w14:paraId="1E5CC33D" w14:textId="77777777" w:rsidR="00E05CE7" w:rsidRPr="00477D6D" w:rsidRDefault="00B405BE" w:rsidP="00E624AD">
            <w:pPr>
              <w:widowControl w:val="0"/>
              <w:tabs>
                <w:tab w:val="left" w:pos="2198"/>
              </w:tabs>
              <w:jc w:val="both"/>
              <w:rPr>
                <w:rFonts w:cs="Arial"/>
                <w:snapToGrid w:val="0"/>
              </w:rPr>
            </w:pPr>
            <w:r w:rsidRPr="00477D6D">
              <w:rPr>
                <w:rFonts w:cs="Arial"/>
                <w:snapToGrid w:val="0"/>
              </w:rPr>
              <w:t>siehe Rundschreiben AZ 33.01 Nr. 72/8 vom 19. November 2001, AZ 33.01 Nr. 60/13 vom 29. Januar 1991 und AZ 33.01 Nr. 18/13 vom 31. Januar 1973;</w:t>
            </w:r>
          </w:p>
          <w:p w14:paraId="67BACF27" w14:textId="77777777" w:rsidR="00E05CE7" w:rsidRPr="00477D6D" w:rsidRDefault="00B405BE" w:rsidP="00E624AD">
            <w:pPr>
              <w:widowControl w:val="0"/>
              <w:tabs>
                <w:tab w:val="left" w:pos="2198"/>
              </w:tabs>
              <w:jc w:val="both"/>
              <w:rPr>
                <w:rFonts w:cs="Arial"/>
                <w:snapToGrid w:val="0"/>
              </w:rPr>
            </w:pPr>
            <w:r w:rsidRPr="00477D6D">
              <w:rPr>
                <w:rFonts w:cs="Arial"/>
                <w:snapToGrid w:val="0"/>
              </w:rPr>
              <w:t xml:space="preserve">mit Rundschreiben AZ 33.01 Nr. 81/8 vom 9. Juli 2014 wurden die monatlichen Richtsätze </w:t>
            </w:r>
            <w:r w:rsidR="00EC576C" w:rsidRPr="00477D6D">
              <w:rPr>
                <w:rFonts w:cs="Arial"/>
                <w:snapToGrid w:val="0"/>
              </w:rPr>
              <w:t xml:space="preserve">wie folgt </w:t>
            </w:r>
            <w:r w:rsidRPr="00477D6D">
              <w:rPr>
                <w:rFonts w:cs="Arial"/>
                <w:snapToGrid w:val="0"/>
              </w:rPr>
              <w:t>erhöht:</w:t>
            </w:r>
          </w:p>
          <w:p w14:paraId="04A9FCC3" w14:textId="77777777" w:rsidR="00E05CE7" w:rsidRPr="00477D6D" w:rsidRDefault="00EC576C" w:rsidP="00E624AD">
            <w:pPr>
              <w:widowControl w:val="0"/>
              <w:tabs>
                <w:tab w:val="left" w:pos="2198"/>
              </w:tabs>
              <w:jc w:val="both"/>
              <w:rPr>
                <w:rFonts w:cs="Arial"/>
                <w:snapToGrid w:val="0"/>
              </w:rPr>
            </w:pPr>
            <w:r w:rsidRPr="00477D6D">
              <w:rPr>
                <w:rFonts w:cs="Arial"/>
                <w:snapToGrid w:val="0"/>
              </w:rPr>
              <w:t>b</w:t>
            </w:r>
            <w:r w:rsidR="00B405BE" w:rsidRPr="00477D6D">
              <w:rPr>
                <w:rFonts w:cs="Arial"/>
                <w:snapToGrid w:val="0"/>
              </w:rPr>
              <w:t>ei einem monatlichen Tätigkeitsumfang von</w:t>
            </w:r>
          </w:p>
          <w:p w14:paraId="08528668"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5 Stunden</w:t>
            </w:r>
            <w:r w:rsidRPr="00477D6D">
              <w:rPr>
                <w:rFonts w:cs="Arial"/>
                <w:snapToGrid w:val="0"/>
              </w:rPr>
              <w:tab/>
              <w:t>40 </w:t>
            </w:r>
            <w:r w:rsidR="00E05CE7" w:rsidRPr="00477D6D">
              <w:rPr>
                <w:rFonts w:cs="Arial"/>
                <w:snapToGrid w:val="0"/>
              </w:rPr>
              <w:t>EUR/Monat</w:t>
            </w:r>
            <w:r w:rsidR="00E05CE7" w:rsidRPr="00477D6D">
              <w:rPr>
                <w:rFonts w:cs="Arial"/>
                <w:snapToGrid w:val="0"/>
              </w:rPr>
              <w:tab/>
              <w:t>(480 EUR</w:t>
            </w:r>
            <w:r w:rsidRPr="00477D6D">
              <w:rPr>
                <w:rFonts w:cs="Arial"/>
                <w:snapToGrid w:val="0"/>
              </w:rPr>
              <w:t>/Jahr),</w:t>
            </w:r>
          </w:p>
          <w:p w14:paraId="60FAF4C8"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10 Stunden</w:t>
            </w:r>
            <w:r w:rsidRPr="00477D6D">
              <w:rPr>
                <w:rFonts w:cs="Arial"/>
                <w:snapToGrid w:val="0"/>
              </w:rPr>
              <w:tab/>
              <w:t>75 </w:t>
            </w:r>
            <w:r w:rsidR="00E05CE7" w:rsidRPr="00477D6D">
              <w:rPr>
                <w:rFonts w:cs="Arial"/>
                <w:snapToGrid w:val="0"/>
              </w:rPr>
              <w:t>EUR</w:t>
            </w:r>
            <w:r w:rsidRPr="00477D6D">
              <w:rPr>
                <w:rFonts w:cs="Arial"/>
                <w:snapToGrid w:val="0"/>
              </w:rPr>
              <w:t>/Monat</w:t>
            </w:r>
            <w:r w:rsidRPr="00477D6D">
              <w:rPr>
                <w:rFonts w:cs="Arial"/>
                <w:snapToGrid w:val="0"/>
              </w:rPr>
              <w:tab/>
              <w:t>(900 </w:t>
            </w:r>
            <w:r w:rsidR="00E05CE7" w:rsidRPr="00477D6D">
              <w:rPr>
                <w:rFonts w:cs="Arial"/>
                <w:snapToGrid w:val="0"/>
              </w:rPr>
              <w:t>EUR</w:t>
            </w:r>
            <w:r w:rsidRPr="00477D6D">
              <w:rPr>
                <w:rFonts w:cs="Arial"/>
                <w:snapToGrid w:val="0"/>
              </w:rPr>
              <w:t>/Jahr),</w:t>
            </w:r>
          </w:p>
          <w:p w14:paraId="168D94EB"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20 Stunden</w:t>
            </w:r>
            <w:r w:rsidRPr="00477D6D">
              <w:rPr>
                <w:rFonts w:cs="Arial"/>
                <w:snapToGrid w:val="0"/>
              </w:rPr>
              <w:tab/>
              <w:t>145 </w:t>
            </w:r>
            <w:r w:rsidR="00E05CE7" w:rsidRPr="00477D6D">
              <w:rPr>
                <w:rFonts w:cs="Arial"/>
                <w:snapToGrid w:val="0"/>
              </w:rPr>
              <w:t>EUR</w:t>
            </w:r>
            <w:r w:rsidRPr="00477D6D">
              <w:rPr>
                <w:rFonts w:cs="Arial"/>
                <w:snapToGrid w:val="0"/>
              </w:rPr>
              <w:t>/Monat</w:t>
            </w:r>
            <w:r w:rsidRPr="00477D6D">
              <w:rPr>
                <w:rFonts w:cs="Arial"/>
                <w:snapToGrid w:val="0"/>
              </w:rPr>
              <w:tab/>
              <w:t>(1.740 </w:t>
            </w:r>
            <w:r w:rsidR="00E05CE7" w:rsidRPr="00477D6D">
              <w:rPr>
                <w:rFonts w:cs="Arial"/>
                <w:snapToGrid w:val="0"/>
              </w:rPr>
              <w:t>EUR</w:t>
            </w:r>
            <w:r w:rsidRPr="00477D6D">
              <w:rPr>
                <w:rFonts w:cs="Arial"/>
                <w:snapToGrid w:val="0"/>
              </w:rPr>
              <w:t>/Jahr),</w:t>
            </w:r>
          </w:p>
          <w:p w14:paraId="5096C34D"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30 Stunden</w:t>
            </w:r>
            <w:r w:rsidRPr="00477D6D">
              <w:rPr>
                <w:rFonts w:cs="Arial"/>
                <w:snapToGrid w:val="0"/>
              </w:rPr>
              <w:tab/>
              <w:t>180 </w:t>
            </w:r>
            <w:r w:rsidR="00E05CE7" w:rsidRPr="00477D6D">
              <w:rPr>
                <w:rFonts w:cs="Arial"/>
                <w:snapToGrid w:val="0"/>
              </w:rPr>
              <w:t>EUR</w:t>
            </w:r>
            <w:r w:rsidRPr="00477D6D">
              <w:rPr>
                <w:rFonts w:cs="Arial"/>
                <w:snapToGrid w:val="0"/>
              </w:rPr>
              <w:t>/Monat</w:t>
            </w:r>
            <w:r w:rsidRPr="00477D6D">
              <w:rPr>
                <w:rFonts w:cs="Arial"/>
                <w:snapToGrid w:val="0"/>
              </w:rPr>
              <w:tab/>
              <w:t>(2.160 </w:t>
            </w:r>
            <w:r w:rsidR="00E05CE7" w:rsidRPr="00477D6D">
              <w:rPr>
                <w:rFonts w:cs="Arial"/>
                <w:snapToGrid w:val="0"/>
              </w:rPr>
              <w:t>EUR</w:t>
            </w:r>
            <w:r w:rsidRPr="00477D6D">
              <w:rPr>
                <w:rFonts w:cs="Arial"/>
                <w:snapToGrid w:val="0"/>
              </w:rPr>
              <w:t>/Jahr).</w:t>
            </w:r>
          </w:p>
          <w:p w14:paraId="42CF4933" w14:textId="77777777" w:rsidR="00E05CE7" w:rsidRPr="00477D6D" w:rsidRDefault="00B405BE" w:rsidP="00E624AD">
            <w:pPr>
              <w:widowControl w:val="0"/>
              <w:tabs>
                <w:tab w:val="left" w:pos="2198"/>
              </w:tabs>
              <w:jc w:val="both"/>
              <w:rPr>
                <w:rFonts w:cs="Arial"/>
                <w:snapToGrid w:val="0"/>
              </w:rPr>
            </w:pPr>
            <w:r w:rsidRPr="00477D6D">
              <w:rPr>
                <w:rFonts w:cs="Arial"/>
                <w:snapToGrid w:val="0"/>
              </w:rPr>
              <w:t>Eine Änderung der steuerlichen Behandlung ist auch nach Einführung des Ehrenamtsstärkungsgesetzes</w:t>
            </w:r>
            <w:r w:rsidR="00E624AD" w:rsidRPr="00477D6D">
              <w:rPr>
                <w:rFonts w:cs="Arial"/>
                <w:snapToGrid w:val="0"/>
              </w:rPr>
              <w:t xml:space="preserve"> (BGBl. I S. 556)</w:t>
            </w:r>
            <w:r w:rsidRPr="00477D6D">
              <w:rPr>
                <w:rFonts w:cs="Arial"/>
                <w:snapToGrid w:val="0"/>
              </w:rPr>
              <w:t xml:space="preserve"> nicht erforderlich. Die Beträge im Rahmen der oben genannten Richtsätze können auch weiterhin steuerfrei ausgezahlt werden,</w:t>
            </w:r>
            <w:r w:rsidRPr="00477D6D">
              <w:t xml:space="preserve"> </w:t>
            </w:r>
            <w:r w:rsidRPr="00477D6D">
              <w:rPr>
                <w:rFonts w:cs="Arial"/>
                <w:snapToGrid w:val="0"/>
              </w:rPr>
              <w:t>da nach R 3.12 Absatz 2 der Lohnsteuerrichtlinien die Aufwandsentschädigun</w:t>
            </w:r>
            <w:r w:rsidR="00E624AD" w:rsidRPr="00477D6D">
              <w:rPr>
                <w:rFonts w:cs="Arial"/>
                <w:snapToGrid w:val="0"/>
              </w:rPr>
              <w:t>g nach § 3 Nr. 12 EStG bis 200 EUR</w:t>
            </w:r>
            <w:r w:rsidRPr="00477D6D">
              <w:rPr>
                <w:rFonts w:cs="Arial"/>
                <w:snapToGrid w:val="0"/>
              </w:rPr>
              <w:t xml:space="preserve"> monatlich steuerfrei bleibt.</w:t>
            </w:r>
          </w:p>
          <w:p w14:paraId="5F739C7A" w14:textId="77777777" w:rsidR="00B405BE" w:rsidRDefault="00B405BE" w:rsidP="00E624AD">
            <w:pPr>
              <w:widowControl w:val="0"/>
              <w:tabs>
                <w:tab w:val="left" w:pos="2198"/>
              </w:tabs>
              <w:jc w:val="both"/>
              <w:rPr>
                <w:rFonts w:cs="Arial"/>
                <w:snapToGrid w:val="0"/>
              </w:rPr>
            </w:pPr>
            <w:r w:rsidRPr="00477D6D">
              <w:rPr>
                <w:rFonts w:cs="Arial"/>
                <w:snapToGrid w:val="0"/>
              </w:rPr>
              <w:t>Bezirkliche Regelungen zur Anerkennung als Steuermittelbedarf sind zu beachten.</w:t>
            </w:r>
          </w:p>
          <w:p w14:paraId="2537F668" w14:textId="501F6507" w:rsidR="00FD6EFE" w:rsidRPr="00477D6D" w:rsidRDefault="00FD6EFE" w:rsidP="00E624AD">
            <w:pPr>
              <w:widowControl w:val="0"/>
              <w:tabs>
                <w:tab w:val="left" w:pos="2198"/>
              </w:tabs>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F4B531" w14:textId="77777777" w:rsidR="00B405BE" w:rsidRPr="00BA3CD0" w:rsidRDefault="00B405BE">
            <w:pPr>
              <w:widowControl w:val="0"/>
              <w:rPr>
                <w:rFonts w:cs="Arial"/>
                <w:snapToGrid w:val="0"/>
              </w:rPr>
            </w:pPr>
          </w:p>
          <w:p w14:paraId="3CD80898" w14:textId="77777777" w:rsidR="00B405BE" w:rsidRPr="00BA3CD0" w:rsidRDefault="00B405BE">
            <w:pPr>
              <w:widowControl w:val="0"/>
              <w:rPr>
                <w:rFonts w:cs="Arial"/>
                <w:snapToGrid w:val="0"/>
              </w:rPr>
            </w:pPr>
          </w:p>
          <w:p w14:paraId="46CE895B" w14:textId="77777777" w:rsidR="00EC576C" w:rsidRPr="00BA3CD0" w:rsidRDefault="00EC576C">
            <w:pPr>
              <w:widowControl w:val="0"/>
              <w:rPr>
                <w:rFonts w:cs="Arial"/>
                <w:snapToGrid w:val="0"/>
              </w:rPr>
            </w:pPr>
          </w:p>
          <w:p w14:paraId="7C78559A" w14:textId="77777777" w:rsidR="00EC576C" w:rsidRPr="00BA3CD0" w:rsidRDefault="00EC576C">
            <w:pPr>
              <w:widowControl w:val="0"/>
              <w:rPr>
                <w:rFonts w:cs="Arial"/>
                <w:snapToGrid w:val="0"/>
              </w:rPr>
            </w:pPr>
          </w:p>
          <w:p w14:paraId="2F78E437" w14:textId="77777777" w:rsidR="00EC576C" w:rsidRPr="00BA3CD0" w:rsidRDefault="00EC576C">
            <w:pPr>
              <w:widowControl w:val="0"/>
              <w:rPr>
                <w:rFonts w:cs="Arial"/>
                <w:snapToGrid w:val="0"/>
              </w:rPr>
            </w:pPr>
          </w:p>
          <w:p w14:paraId="4BD7E1C7" w14:textId="77777777" w:rsidR="00EC576C" w:rsidRPr="00BA3CD0" w:rsidRDefault="00EC576C">
            <w:pPr>
              <w:widowControl w:val="0"/>
              <w:rPr>
                <w:rFonts w:cs="Arial"/>
                <w:snapToGrid w:val="0"/>
              </w:rPr>
            </w:pPr>
          </w:p>
          <w:p w14:paraId="33FD7A4B" w14:textId="78C118F1" w:rsidR="00B405BE" w:rsidRPr="00BA3CD0" w:rsidRDefault="00B405BE">
            <w:pPr>
              <w:widowControl w:val="0"/>
              <w:rPr>
                <w:rFonts w:cs="Arial"/>
                <w:snapToGrid w:val="0"/>
              </w:rPr>
            </w:pPr>
          </w:p>
        </w:tc>
      </w:tr>
      <w:tr w:rsidR="00EA44D2" w:rsidRPr="00EA44D2" w14:paraId="41E321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DC4EB87" w14:textId="77777777" w:rsidR="00B405BE" w:rsidRPr="00EA44D2" w:rsidRDefault="00B405BE" w:rsidP="00703F7F">
            <w:pPr>
              <w:widowControl w:val="0"/>
              <w:jc w:val="center"/>
              <w:rPr>
                <w:rFonts w:cs="Arial"/>
                <w:b/>
                <w:bCs/>
                <w:snapToGrid w:val="0"/>
                <w:color w:val="FF0000"/>
              </w:rPr>
            </w:pPr>
            <w:bookmarkStart w:id="2" w:name="_Hlk38887005"/>
            <w:r w:rsidRPr="00EA6801">
              <w:rPr>
                <w:rFonts w:cs="Arial"/>
                <w:b/>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8C97B4" w14:textId="77777777" w:rsidR="00B405BE" w:rsidRPr="00022292" w:rsidRDefault="00B405BE" w:rsidP="00CE4B85">
            <w:pPr>
              <w:pStyle w:val="berschrift1"/>
              <w:jc w:val="both"/>
              <w:rPr>
                <w:rFonts w:ascii="Arial" w:hAnsi="Arial" w:cs="Arial"/>
                <w:b w:val="0"/>
                <w:kern w:val="0"/>
                <w:sz w:val="20"/>
                <w:szCs w:val="20"/>
                <w:u w:val="single"/>
              </w:rPr>
            </w:pPr>
            <w:r w:rsidRPr="00022292">
              <w:rPr>
                <w:rFonts w:ascii="Arial" w:hAnsi="Arial" w:cs="Arial"/>
                <w:b w:val="0"/>
                <w:kern w:val="0"/>
                <w:sz w:val="20"/>
                <w:szCs w:val="20"/>
                <w:u w:val="single"/>
              </w:rPr>
              <w:t>Personalaufwendungen für Angestellte</w:t>
            </w:r>
          </w:p>
          <w:p w14:paraId="5AA47907" w14:textId="77777777" w:rsidR="00B405BE" w:rsidRPr="00EA44D2" w:rsidRDefault="00B405BE" w:rsidP="00DB1EBC">
            <w:pPr>
              <w:widowControl w:val="0"/>
              <w:numPr>
                <w:ilvl w:val="0"/>
                <w:numId w:val="3"/>
              </w:numPr>
              <w:jc w:val="both"/>
              <w:rPr>
                <w:rFonts w:cs="Arial"/>
                <w:snapToGrid w:val="0"/>
                <w:color w:val="FF0000"/>
              </w:rPr>
            </w:pPr>
            <w:r w:rsidRPr="00022292">
              <w:rPr>
                <w:rFonts w:cs="Arial"/>
                <w:snapToGrid w:val="0"/>
              </w:rPr>
              <w:t>Bei Stellenwechsel</w:t>
            </w:r>
            <w:r w:rsidR="00EC576C" w:rsidRPr="00022292">
              <w:rPr>
                <w:rFonts w:cs="Arial"/>
                <w:snapToGrid w:val="0"/>
              </w:rPr>
              <w:t>:</w:t>
            </w:r>
            <w:r w:rsidRPr="00022292">
              <w:rPr>
                <w:rFonts w:cs="Arial"/>
                <w:snapToGrid w:val="0"/>
              </w:rPr>
              <w:t xml:space="preserve"> </w:t>
            </w:r>
            <w:r w:rsidRPr="00022292">
              <w:rPr>
                <w:rFonts w:cs="Arial"/>
                <w:bCs/>
                <w:snapToGrid w:val="0"/>
              </w:rPr>
              <w:t>Arbeitszeitermittlung</w:t>
            </w:r>
            <w:r w:rsidRPr="00022292">
              <w:rPr>
                <w:rFonts w:cs="Arial"/>
                <w:snapToGrid w:val="0"/>
              </w:rPr>
              <w:t xml:space="preserve"> bzw. Stellenbeschreibung und Stellenbewertung durchführen</w:t>
            </w:r>
            <w:r w:rsidRPr="00EA44D2">
              <w:rPr>
                <w:rFonts w:cs="Arial"/>
                <w:snapToGrid w:val="0"/>
                <w:color w:val="FF0000"/>
              </w:rPr>
              <w:t>.</w:t>
            </w:r>
          </w:p>
          <w:p w14:paraId="72C3FAED" w14:textId="77777777" w:rsidR="00B405BE" w:rsidRPr="00C77F12" w:rsidRDefault="00B405BE" w:rsidP="00DB1EBC">
            <w:pPr>
              <w:widowControl w:val="0"/>
              <w:numPr>
                <w:ilvl w:val="0"/>
                <w:numId w:val="3"/>
              </w:numPr>
              <w:jc w:val="both"/>
              <w:rPr>
                <w:rFonts w:cs="Arial"/>
                <w:snapToGrid w:val="0"/>
              </w:rPr>
            </w:pPr>
            <w:r w:rsidRPr="00C77F12">
              <w:rPr>
                <w:rFonts w:cs="Arial"/>
                <w:b/>
                <w:bCs/>
                <w:snapToGrid w:val="0"/>
              </w:rPr>
              <w:t>Geringverdienergrenze</w:t>
            </w:r>
            <w:r w:rsidRPr="00C77F12">
              <w:rPr>
                <w:rFonts w:cs="Arial"/>
                <w:snapToGrid w:val="0"/>
              </w:rPr>
              <w:t xml:space="preserve"> der zur</w:t>
            </w:r>
            <w:r w:rsidRPr="00C77F12">
              <w:rPr>
                <w:rFonts w:cs="Arial"/>
                <w:b/>
                <w:bCs/>
                <w:snapToGrid w:val="0"/>
              </w:rPr>
              <w:t xml:space="preserve"> Berufsausbildung</w:t>
            </w:r>
            <w:r w:rsidRPr="00C77F12">
              <w:rPr>
                <w:rFonts w:cs="Arial"/>
                <w:snapToGrid w:val="0"/>
              </w:rPr>
              <w:t xml:space="preserve"> </w:t>
            </w:r>
            <w:r w:rsidRPr="00C77F12">
              <w:rPr>
                <w:rFonts w:cs="Arial"/>
                <w:b/>
                <w:bCs/>
                <w:snapToGrid w:val="0"/>
              </w:rPr>
              <w:t>Beschäftigten</w:t>
            </w:r>
            <w:r w:rsidRPr="00C77F12">
              <w:rPr>
                <w:rFonts w:cs="Arial"/>
                <w:snapToGrid w:val="0"/>
              </w:rPr>
              <w:t xml:space="preserve"> seit 1. August 2003, § 20 Absatz 3 SGB IV, siehe Arbeitgeber-Rundschreiben A 08/2003 der </w:t>
            </w:r>
            <w:proofErr w:type="spellStart"/>
            <w:r w:rsidRPr="00C77F12">
              <w:rPr>
                <w:rFonts w:cs="Arial"/>
                <w:snapToGrid w:val="0"/>
              </w:rPr>
              <w:t>ZGASt</w:t>
            </w:r>
            <w:proofErr w:type="spellEnd"/>
            <w:r w:rsidRPr="00C77F12">
              <w:rPr>
                <w:rFonts w:cs="Arial"/>
                <w:snapToGrid w:val="0"/>
              </w:rPr>
              <w:t>:</w:t>
            </w:r>
            <w:r w:rsidR="00EC576C" w:rsidRPr="00C77F12">
              <w:rPr>
                <w:rFonts w:cs="Arial"/>
                <w:snapToGrid w:val="0"/>
              </w:rPr>
              <w:t xml:space="preserve"> </w:t>
            </w:r>
            <w:r w:rsidRPr="00C77F12">
              <w:rPr>
                <w:rFonts w:cs="Arial"/>
                <w:snapToGrid w:val="0"/>
              </w:rPr>
              <w:t>Bis 325 </w:t>
            </w:r>
            <w:r w:rsidR="00DB2575" w:rsidRPr="00C77F12">
              <w:rPr>
                <w:rFonts w:cs="Arial"/>
                <w:snapToGrid w:val="0"/>
              </w:rPr>
              <w:t>EUR</w:t>
            </w:r>
            <w:r w:rsidRPr="00C77F12">
              <w:rPr>
                <w:rFonts w:cs="Arial"/>
                <w:snapToGrid w:val="0"/>
              </w:rPr>
              <w:t xml:space="preserve"> Vergütung monatlich muss der Arbeitgeber die Arbeitnehmeranteile zur Sozialversiche</w:t>
            </w:r>
            <w:r w:rsidR="00DB2575" w:rsidRPr="00C77F12">
              <w:rPr>
                <w:rFonts w:cs="Arial"/>
                <w:snapToGrid w:val="0"/>
              </w:rPr>
              <w:t>rung übernehmen, über 325 EUR</w:t>
            </w:r>
            <w:r w:rsidRPr="00C77F12">
              <w:rPr>
                <w:rFonts w:cs="Arial"/>
                <w:snapToGrid w:val="0"/>
              </w:rPr>
              <w:t xml:space="preserve"> Vergütung gehen die Arbeitnehmeranteile zu Lasten der Beschäftigten.</w:t>
            </w:r>
          </w:p>
          <w:p w14:paraId="637E39D3" w14:textId="77777777" w:rsidR="008C7814" w:rsidRPr="00C77F12" w:rsidRDefault="00B405BE" w:rsidP="00DB1EBC">
            <w:pPr>
              <w:widowControl w:val="0"/>
              <w:numPr>
                <w:ilvl w:val="0"/>
                <w:numId w:val="3"/>
              </w:numPr>
              <w:jc w:val="both"/>
              <w:rPr>
                <w:rFonts w:cs="Arial"/>
                <w:snapToGrid w:val="0"/>
              </w:rPr>
            </w:pPr>
            <w:r w:rsidRPr="00C77F12">
              <w:rPr>
                <w:rFonts w:cs="Arial"/>
                <w:snapToGrid w:val="0"/>
              </w:rPr>
              <w:t xml:space="preserve">Anpassung der gesetzlichen Lohnuntergrenze: Regelung nach Mindestlohngesetz siehe Rundschreiben AZ 25.00 Nr. 25.0-01-02-V07/6 vom 21. Mai 2015 und AZ 25.00 Nr. 25.0-07-V15/6 vom 7. Juni 2017. </w:t>
            </w:r>
            <w:r w:rsidR="008C7814" w:rsidRPr="00C77F12">
              <w:rPr>
                <w:rFonts w:cs="Arial"/>
                <w:snapToGrid w:val="0"/>
              </w:rPr>
              <w:t xml:space="preserve">Ab 01. Januar 2020 wird </w:t>
            </w:r>
            <w:r w:rsidR="00394825" w:rsidRPr="00C77F12">
              <w:rPr>
                <w:rFonts w:cs="Arial"/>
                <w:snapToGrid w:val="0"/>
              </w:rPr>
              <w:t>d</w:t>
            </w:r>
            <w:r w:rsidR="008C7814" w:rsidRPr="00C77F12">
              <w:rPr>
                <w:rFonts w:cs="Arial"/>
                <w:snapToGrid w:val="0"/>
              </w:rPr>
              <w:t>er</w:t>
            </w:r>
            <w:r w:rsidR="00394825" w:rsidRPr="00C77F12">
              <w:rPr>
                <w:rFonts w:cs="Arial"/>
                <w:snapToGrid w:val="0"/>
              </w:rPr>
              <w:t xml:space="preserve"> Mindestlohn</w:t>
            </w:r>
            <w:r w:rsidR="008C7814" w:rsidRPr="00C77F12">
              <w:rPr>
                <w:rFonts w:cs="Arial"/>
                <w:snapToGrid w:val="0"/>
              </w:rPr>
              <w:t xml:space="preserve"> 9,35 EUR (9,19 EUR in 2019) betragen.</w:t>
            </w:r>
          </w:p>
          <w:p w14:paraId="7C7D4ADC" w14:textId="77777777" w:rsidR="00B405BE" w:rsidRPr="00C77F12" w:rsidRDefault="00B405BE" w:rsidP="00DB1EBC">
            <w:pPr>
              <w:widowControl w:val="0"/>
              <w:numPr>
                <w:ilvl w:val="0"/>
                <w:numId w:val="3"/>
              </w:numPr>
              <w:jc w:val="both"/>
              <w:rPr>
                <w:rFonts w:cs="Arial"/>
                <w:snapToGrid w:val="0"/>
              </w:rPr>
            </w:pPr>
            <w:r w:rsidRPr="00C77F12">
              <w:rPr>
                <w:rFonts w:cs="Arial"/>
                <w:snapToGrid w:val="0"/>
                <w:u w:val="single"/>
              </w:rPr>
              <w:t>Keinen Anspruch</w:t>
            </w:r>
            <w:r w:rsidRPr="00C77F12">
              <w:rPr>
                <w:rFonts w:cs="Arial"/>
                <w:snapToGrid w:val="0"/>
              </w:rPr>
              <w:t xml:space="preserve"> auf den gesetzlichen Mindestlohn haben u. a. Auszubildende, Praktikanten.</w:t>
            </w:r>
          </w:p>
          <w:p w14:paraId="6DADD9BF" w14:textId="77777777" w:rsidR="00DB2575" w:rsidRPr="00C77F12" w:rsidRDefault="00B405BE" w:rsidP="00DB1EBC">
            <w:pPr>
              <w:widowControl w:val="0"/>
              <w:numPr>
                <w:ilvl w:val="0"/>
                <w:numId w:val="3"/>
              </w:numPr>
              <w:jc w:val="both"/>
              <w:rPr>
                <w:rFonts w:cs="Arial"/>
                <w:snapToGrid w:val="0"/>
                <w:u w:val="single"/>
              </w:rPr>
            </w:pPr>
            <w:r w:rsidRPr="00C77F12">
              <w:rPr>
                <w:rFonts w:cs="Arial"/>
                <w:snapToGrid w:val="0"/>
                <w:u w:val="single"/>
              </w:rPr>
              <w:t>Umlage zur Zusatzversorgungskasse (ZVK)</w:t>
            </w:r>
          </w:p>
          <w:p w14:paraId="41877018" w14:textId="77777777" w:rsidR="00DB2575" w:rsidRPr="00C77F12" w:rsidRDefault="00B405BE" w:rsidP="00CE4B85">
            <w:pPr>
              <w:widowControl w:val="0"/>
              <w:ind w:left="285"/>
              <w:jc w:val="both"/>
              <w:rPr>
                <w:rFonts w:cs="Arial"/>
                <w:snapToGrid w:val="0"/>
              </w:rPr>
            </w:pPr>
            <w:r w:rsidRPr="00C77F12">
              <w:rPr>
                <w:rFonts w:cs="Arial"/>
                <w:snapToGrid w:val="0"/>
              </w:rPr>
              <w:t>Der Umlagesatz beträgt seit 1. Juli 2018 6,3 % des maßgeblichen Arbeitsentgelts (Übernahme der Tarifeinigung im öffentlichen Dienst vom 29. April 2016):</w:t>
            </w:r>
          </w:p>
          <w:p w14:paraId="03E41E5E" w14:textId="77777777" w:rsidR="00DB2575" w:rsidRPr="00C77F12" w:rsidRDefault="00B405BE" w:rsidP="00CE4B85">
            <w:pPr>
              <w:widowControl w:val="0"/>
              <w:ind w:left="285"/>
              <w:jc w:val="both"/>
              <w:rPr>
                <w:rFonts w:cs="Arial"/>
                <w:snapToGrid w:val="0"/>
              </w:rPr>
            </w:pPr>
            <w:r w:rsidRPr="00C77F12">
              <w:rPr>
                <w:rFonts w:cs="Arial"/>
                <w:snapToGrid w:val="0"/>
              </w:rPr>
              <w:t>Arbeitgeber-Anteil seit 1. Juli 2018 5,75 %, Arbeitnehmer-Anteil seit 1. Juli 2018 0,55 %.</w:t>
            </w:r>
          </w:p>
          <w:p w14:paraId="616DA0DD" w14:textId="77777777" w:rsidR="00DB2575" w:rsidRPr="00C77F12" w:rsidRDefault="00B405BE" w:rsidP="00CE4B85">
            <w:pPr>
              <w:widowControl w:val="0"/>
              <w:ind w:left="285"/>
              <w:jc w:val="both"/>
              <w:rPr>
                <w:rFonts w:cs="Arial"/>
                <w:snapToGrid w:val="0"/>
              </w:rPr>
            </w:pPr>
            <w:r w:rsidRPr="00C77F12">
              <w:rPr>
                <w:rFonts w:cs="Arial"/>
                <w:snapToGrid w:val="0"/>
              </w:rPr>
              <w:t>Zudem wird ein Sanierungsgeld i. H. v. voraussichtlich 2,4 % und</w:t>
            </w:r>
            <w:r w:rsidR="005902AB" w:rsidRPr="00C77F12">
              <w:rPr>
                <w:rFonts w:cs="Arial"/>
                <w:snapToGrid w:val="0"/>
              </w:rPr>
              <w:t xml:space="preserve"> </w:t>
            </w:r>
            <w:r w:rsidRPr="00C77F12">
              <w:rPr>
                <w:rFonts w:cs="Arial"/>
                <w:snapToGrid w:val="0"/>
              </w:rPr>
              <w:t>ein Zusatz</w:t>
            </w:r>
            <w:r w:rsidR="00F2781F" w:rsidRPr="00C77F12">
              <w:rPr>
                <w:rFonts w:cs="Arial"/>
                <w:snapToGrid w:val="0"/>
              </w:rPr>
              <w:t>beitrag i. H. v. 0,54 % erhoben (2019: 0,40%),</w:t>
            </w:r>
            <w:r w:rsidRPr="00C77F12">
              <w:rPr>
                <w:rFonts w:cs="Arial"/>
                <w:snapToGrid w:val="0"/>
              </w:rPr>
              <w:t xml:space="preserve"> die vom Arbeitgeber getragen werden.</w:t>
            </w:r>
          </w:p>
          <w:p w14:paraId="45C11846" w14:textId="77777777" w:rsidR="00DB2575" w:rsidRPr="00C77F12" w:rsidRDefault="00B405BE" w:rsidP="00CE4B85">
            <w:pPr>
              <w:widowControl w:val="0"/>
              <w:ind w:left="285"/>
              <w:jc w:val="both"/>
              <w:rPr>
                <w:rFonts w:cs="Arial"/>
                <w:snapToGrid w:val="0"/>
              </w:rPr>
            </w:pPr>
            <w:r w:rsidRPr="00C77F12">
              <w:rPr>
                <w:rFonts w:cs="Arial"/>
                <w:snapToGrid w:val="0"/>
              </w:rPr>
              <w:t>Die endgültige Höhe des Sanierungsgeldes für 20</w:t>
            </w:r>
            <w:r w:rsidR="005902AB" w:rsidRPr="00C77F12">
              <w:rPr>
                <w:rFonts w:cs="Arial"/>
                <w:snapToGrid w:val="0"/>
              </w:rPr>
              <w:t>2</w:t>
            </w:r>
            <w:r w:rsidR="00C77F12" w:rsidRPr="00C77F12">
              <w:rPr>
                <w:rFonts w:cs="Arial"/>
                <w:snapToGrid w:val="0"/>
              </w:rPr>
              <w:t>1</w:t>
            </w:r>
            <w:r w:rsidRPr="00C77F12">
              <w:rPr>
                <w:rFonts w:cs="Arial"/>
                <w:snapToGrid w:val="0"/>
              </w:rPr>
              <w:t xml:space="preserve"> wird von der ZVK erst Mitte des Jahres 20</w:t>
            </w:r>
            <w:r w:rsidR="005902AB" w:rsidRPr="00C77F12">
              <w:rPr>
                <w:rFonts w:cs="Arial"/>
                <w:snapToGrid w:val="0"/>
              </w:rPr>
              <w:t>2</w:t>
            </w:r>
            <w:r w:rsidR="00C77F12" w:rsidRPr="00C77F12">
              <w:rPr>
                <w:rFonts w:cs="Arial"/>
                <w:snapToGrid w:val="0"/>
              </w:rPr>
              <w:t>1</w:t>
            </w:r>
            <w:r w:rsidRPr="00C77F12">
              <w:rPr>
                <w:rFonts w:cs="Arial"/>
                <w:snapToGrid w:val="0"/>
              </w:rPr>
              <w:t xml:space="preserve"> bekanntgegeben.</w:t>
            </w:r>
          </w:p>
          <w:p w14:paraId="1BCD150A" w14:textId="77777777" w:rsidR="00B405BE" w:rsidRPr="00C77F12" w:rsidRDefault="00B405BE" w:rsidP="00CE4B85">
            <w:pPr>
              <w:widowControl w:val="0"/>
              <w:ind w:left="285"/>
              <w:jc w:val="both"/>
              <w:rPr>
                <w:rFonts w:cs="Arial"/>
                <w:snapToGrid w:val="0"/>
              </w:rPr>
            </w:pPr>
            <w:r w:rsidRPr="00C77F12">
              <w:rPr>
                <w:rFonts w:cs="Arial"/>
                <w:snapToGrid w:val="0"/>
              </w:rPr>
              <w:t>Auch für geringfügig entlohnte Beschäftigte nach § 8 Absatz 1 Nr. 1 SBG IV und für befristete Beschäftigungsverhältnisse besteht Versicherungspflicht in der ZVK.</w:t>
            </w:r>
          </w:p>
          <w:p w14:paraId="25ACF1C8" w14:textId="77777777" w:rsidR="001A45B6" w:rsidRPr="00C77F12" w:rsidRDefault="00B405BE" w:rsidP="00DB1EBC">
            <w:pPr>
              <w:widowControl w:val="0"/>
              <w:numPr>
                <w:ilvl w:val="0"/>
                <w:numId w:val="3"/>
              </w:numPr>
              <w:jc w:val="both"/>
              <w:rPr>
                <w:rFonts w:cs="Arial"/>
                <w:snapToGrid w:val="0"/>
                <w:u w:val="single"/>
              </w:rPr>
            </w:pPr>
            <w:r w:rsidRPr="00C77F12">
              <w:rPr>
                <w:rFonts w:cs="Arial"/>
                <w:snapToGrid w:val="0"/>
                <w:u w:val="single"/>
              </w:rPr>
              <w:t>Entgeltumwandlung</w:t>
            </w:r>
          </w:p>
          <w:p w14:paraId="76C454A1" w14:textId="77777777" w:rsidR="00B405BE" w:rsidRPr="004F3E5E" w:rsidRDefault="00B405BE" w:rsidP="00CE4B85">
            <w:pPr>
              <w:widowControl w:val="0"/>
              <w:ind w:left="285"/>
              <w:jc w:val="both"/>
              <w:rPr>
                <w:rFonts w:cs="Arial"/>
                <w:snapToGrid w:val="0"/>
              </w:rPr>
            </w:pPr>
            <w:r w:rsidRPr="00AC1415">
              <w:rPr>
                <w:rFonts w:cs="Arial"/>
                <w:snapToGrid w:val="0"/>
              </w:rPr>
              <w:t>Aufgrund des Betriebsrentenstärkungsgesetzes ist der Arbeitgeber verpflichtet, ab Januar 2019 beim Abschluss einer Entgeltumwandlung einen Zuschuss i. H. v. 15 % des Umwandlungsbetrags zu gewähren, sofern durch die Entgeltumwandlung Sozialversicherungsbeiträge erspart werden. Bestandsverträge sollen erst ab 2022 einen Zuschuss erhalten.</w:t>
            </w:r>
            <w:r w:rsidRPr="00EA44D2">
              <w:rPr>
                <w:rFonts w:cs="Arial"/>
                <w:snapToGrid w:val="0"/>
                <w:color w:val="FF0000"/>
              </w:rPr>
              <w:t xml:space="preserve"> </w:t>
            </w:r>
            <w:r w:rsidR="004F3E5E" w:rsidRPr="004F3E5E">
              <w:rPr>
                <w:rFonts w:cs="Arial"/>
                <w:snapToGrid w:val="0"/>
              </w:rPr>
              <w:t>Allerdings erhalten gemäß Arbeitsrechtlicher Regelung zur Entgeltumwandlung, §2 Absatz 3 ab 01.01.2019 sowohl Neu- als auch alle Bestandsverträge zur betrieblichen Altersvorsorge einen Zuschuss durch den Arbeitgeber i. H. v. 15 % des Umwandlungsbetrags.</w:t>
            </w:r>
          </w:p>
          <w:p w14:paraId="64EF8F8F" w14:textId="5453CF50" w:rsidR="004F3E5E" w:rsidRPr="004F3E5E" w:rsidRDefault="004F3E5E" w:rsidP="00DB1EBC">
            <w:pPr>
              <w:widowControl w:val="0"/>
              <w:numPr>
                <w:ilvl w:val="0"/>
                <w:numId w:val="3"/>
              </w:numPr>
              <w:tabs>
                <w:tab w:val="left" w:pos="297"/>
                <w:tab w:val="left" w:pos="3332"/>
              </w:tabs>
              <w:jc w:val="both"/>
              <w:rPr>
                <w:rFonts w:cs="Arial"/>
                <w:snapToGrid w:val="0"/>
                <w:color w:val="FF0000"/>
              </w:rPr>
            </w:pPr>
            <w:r w:rsidRPr="004F3E5E">
              <w:rPr>
                <w:rFonts w:cs="Arial"/>
                <w:snapToGrid w:val="0"/>
              </w:rPr>
              <w:t>Der Tarifabschluss vom 18. April 2018 mit Gehaltserhöhungen in drei Schritten, welc</w:t>
            </w:r>
            <w:r>
              <w:rPr>
                <w:rFonts w:cs="Arial"/>
                <w:snapToGrid w:val="0"/>
              </w:rPr>
              <w:t xml:space="preserve">he </w:t>
            </w:r>
            <w:r w:rsidRPr="004F3E5E">
              <w:rPr>
                <w:rFonts w:cs="Arial"/>
                <w:snapToGrid w:val="0"/>
              </w:rPr>
              <w:t>durch den Beschluss der Arbeitsrechtlichen Kommission vom 19.10.2018 in die KAO übernommen wurde (siehe Vergütungsrundschreiben 2018 vom 29.10.2018 AZ 25.00 Nr. 25.0-10-V19/6): hat eine Laufzeit bis 31. August 2020</w:t>
            </w:r>
            <w:r w:rsidR="00AC1415">
              <w:rPr>
                <w:rFonts w:cs="Arial"/>
                <w:snapToGrid w:val="0"/>
              </w:rPr>
              <w:t>.</w:t>
            </w:r>
            <w:r>
              <w:t xml:space="preserve"> </w:t>
            </w:r>
            <w:r w:rsidRPr="004F3E5E">
              <w:rPr>
                <w:rFonts w:cs="Arial"/>
                <w:snapToGrid w:val="0"/>
              </w:rPr>
              <w:t xml:space="preserve">Im Spätsommer/Herbst 2020 beginnen voraussichtlich die Tarifverhandlungen zwischen den Arbeitgebern aus Bund und Kommunen (VKA) sowie den Gewerkschaften ver.di, GEW, IG BAU, GdP und dbb Beamtenbund. Zudem verhandeln ab März 2020 Gewerkschaften und VKA über tarifliche Regelungen im Sozial- und Erziehungsdienst. Ob und wann die nächste Tariferhöhung erfolgt, ist daher derzeit unklar. </w:t>
            </w:r>
          </w:p>
          <w:p w14:paraId="55635084" w14:textId="77777777" w:rsidR="00852909" w:rsidRPr="004F3E5E" w:rsidRDefault="00B405BE" w:rsidP="00DB1EBC">
            <w:pPr>
              <w:widowControl w:val="0"/>
              <w:numPr>
                <w:ilvl w:val="0"/>
                <w:numId w:val="3"/>
              </w:numPr>
              <w:tabs>
                <w:tab w:val="left" w:pos="297"/>
                <w:tab w:val="left" w:pos="3332"/>
              </w:tabs>
              <w:jc w:val="both"/>
              <w:rPr>
                <w:rFonts w:cs="Arial"/>
                <w:snapToGrid w:val="0"/>
              </w:rPr>
            </w:pPr>
            <w:r w:rsidRPr="004F3E5E">
              <w:rPr>
                <w:rFonts w:cs="Arial"/>
                <w:snapToGrid w:val="0"/>
              </w:rPr>
              <w:t>Die neue Entgeltordnung (KAO) ist für die VGP 16, 26, 54, 54a zum 1. Mai 2018 in Kraft getreten; siehe Rundschreiben AZ 25.00 Nr. 25.0-07-V27/6 vom 1. März 201</w:t>
            </w:r>
            <w:r w:rsidR="00F14524" w:rsidRPr="004F3E5E">
              <w:rPr>
                <w:rFonts w:cs="Arial"/>
                <w:snapToGrid w:val="0"/>
              </w:rPr>
              <w:t>8.</w:t>
            </w:r>
            <w:r w:rsidRPr="004F3E5E">
              <w:rPr>
                <w:rFonts w:cs="Arial"/>
                <w:snapToGrid w:val="0"/>
              </w:rPr>
              <w:t xml:space="preserve"> AZ 25.00 Nr. 25.0-07-V29/6 vom 26. April 2018</w:t>
            </w:r>
            <w:r w:rsidR="00F14524" w:rsidRPr="004F3E5E">
              <w:rPr>
                <w:rFonts w:cs="Arial"/>
                <w:snapToGrid w:val="0"/>
              </w:rPr>
              <w:t xml:space="preserve"> und AZ 25.00-10-V46/6 vom 12 Juni 2019.</w:t>
            </w:r>
          </w:p>
          <w:p w14:paraId="5E14C38C" w14:textId="77777777" w:rsidR="00D4034C" w:rsidRPr="004F3E5E" w:rsidRDefault="00B405BE" w:rsidP="00031567">
            <w:pPr>
              <w:widowControl w:val="0"/>
              <w:tabs>
                <w:tab w:val="left" w:pos="297"/>
                <w:tab w:val="left" w:pos="3332"/>
              </w:tabs>
              <w:ind w:left="285"/>
              <w:jc w:val="both"/>
              <w:rPr>
                <w:rFonts w:cs="Arial"/>
                <w:snapToGrid w:val="0"/>
              </w:rPr>
            </w:pPr>
            <w:r w:rsidRPr="004F3E5E">
              <w:rPr>
                <w:rFonts w:cs="Arial"/>
                <w:snapToGrid w:val="0"/>
              </w:rPr>
              <w:t>Zudem sind die bereits übergeleiteten VGP 3 bis 7, 10, 21 und 63 zum 1. Mai 2018 in die neue Entgeltordnung (KAO) überführt worden; siehe Rundschreiben AZ 25.00 Nr. 25.0-07-V28/6 vom 13. März 2018.</w:t>
            </w:r>
            <w:r w:rsidR="00EF5824" w:rsidRPr="004F3E5E">
              <w:rPr>
                <w:rFonts w:cs="Arial"/>
                <w:snapToGrid w:val="0"/>
              </w:rPr>
              <w:t xml:space="preserve"> Für den VGP 21 wurde von der </w:t>
            </w:r>
            <w:r w:rsidR="00EA6801">
              <w:rPr>
                <w:rFonts w:cs="Arial"/>
                <w:snapToGrid w:val="0"/>
              </w:rPr>
              <w:t>a</w:t>
            </w:r>
            <w:r w:rsidR="00EA6801" w:rsidRPr="004F3E5E">
              <w:rPr>
                <w:rFonts w:cs="Arial"/>
                <w:snapToGrid w:val="0"/>
              </w:rPr>
              <w:t>rbeitsrechtlichen</w:t>
            </w:r>
            <w:r w:rsidR="00EF5824" w:rsidRPr="004F3E5E">
              <w:rPr>
                <w:rFonts w:cs="Arial"/>
                <w:snapToGrid w:val="0"/>
              </w:rPr>
              <w:t xml:space="preserve"> Kommission Änderungen beschlossen, um die Anstellung von qualifiziertem Fachpersonal in Zeiten des Fachkräftemangels zu sichern. Siehe hierzu Rundscheiben AZ25.00 Nr. 25.0-10-V57/6 vom 18. September 2019.</w:t>
            </w:r>
            <w:r w:rsidR="00D4034C" w:rsidRPr="004F3E5E">
              <w:rPr>
                <w:rFonts w:cs="Arial"/>
                <w:snapToGrid w:val="0"/>
              </w:rPr>
              <w:t xml:space="preserve"> Für den VGP 25 ist die neue Entgeltordnung (KAO) zum 1. Mai 2019 in Kraft getreten; siehe hierzu Rundschreiben AZ 25.00 Nr. 25.0-10-V44/6 vom 17. April 2019</w:t>
            </w:r>
            <w:r w:rsidR="00BA3718" w:rsidRPr="004F3E5E">
              <w:rPr>
                <w:rFonts w:cs="Arial"/>
                <w:snapToGrid w:val="0"/>
              </w:rPr>
              <w:t xml:space="preserve"> und AZ 25.00 Nr. 25.0-10-V52/6 vom 18. September 2019.</w:t>
            </w:r>
          </w:p>
          <w:p w14:paraId="5D9ECBC4" w14:textId="77777777" w:rsidR="004F3E5E" w:rsidRDefault="004F3E5E" w:rsidP="00DB1EBC">
            <w:pPr>
              <w:widowControl w:val="0"/>
              <w:numPr>
                <w:ilvl w:val="0"/>
                <w:numId w:val="3"/>
              </w:numPr>
              <w:tabs>
                <w:tab w:val="left" w:pos="297"/>
                <w:tab w:val="left" w:pos="3332"/>
              </w:tabs>
              <w:jc w:val="both"/>
              <w:rPr>
                <w:rFonts w:cs="Arial"/>
                <w:snapToGrid w:val="0"/>
              </w:rPr>
            </w:pPr>
            <w:r w:rsidRPr="004F3E5E">
              <w:rPr>
                <w:rFonts w:cs="Arial"/>
                <w:snapToGrid w:val="0"/>
              </w:rPr>
              <w:t>Die neue Entgeltordnung (KAO) / Änderung des Vergütungsgruppenplans 63 ist zum 1. Oktober 2019 in Kraft getreten; siehe Rundschreiben AZ 25.00 Nr. 25.0-10-V48/6 vom 28. August 2019. Die Ausführungen im Rundschreiben vom 28. April 2016 unter AZ 72.13 Nr. 39.7-01-05-V01/6 behalten nach wie vor ihre Gültigkeit und werden durch das neue Rundschreiben ergänzt. Die bisher in VGP 60 eingruppierten ständigen Stellvertreter/-innen eines Kirchenpflegers oder einer Kirchenpflegerin sind nun in VGP 63 mit aufgenommen.</w:t>
            </w:r>
          </w:p>
          <w:p w14:paraId="2FFC0C59" w14:textId="77777777" w:rsidR="004F3E5E" w:rsidRDefault="004F3E5E" w:rsidP="00DB1EBC">
            <w:pPr>
              <w:widowControl w:val="0"/>
              <w:numPr>
                <w:ilvl w:val="0"/>
                <w:numId w:val="3"/>
              </w:numPr>
              <w:tabs>
                <w:tab w:val="left" w:pos="297"/>
                <w:tab w:val="left" w:pos="3332"/>
              </w:tabs>
              <w:jc w:val="both"/>
              <w:rPr>
                <w:rFonts w:cs="Arial"/>
                <w:snapToGrid w:val="0"/>
              </w:rPr>
            </w:pPr>
            <w:r w:rsidRPr="004F3E5E">
              <w:rPr>
                <w:rFonts w:cs="Arial"/>
                <w:snapToGrid w:val="0"/>
              </w:rPr>
              <w:t>Die neue Entgeltordnung (KAO) für die VGP 60, 60a, 61 und 62 ist zum 1. Oktober 2019 in Kraft getreten; siehe Rundschreiben AZ 25.00 Nr. 25.0-10-V47/6 vom 28. August 2019. Neu ist, dass die bisherigen Vergütungsgruppenpläne 60 und 61 in dem neuen Vergütungsgruppenplan 60 zusammengefasst sind.</w:t>
            </w:r>
          </w:p>
          <w:p w14:paraId="73728C9E" w14:textId="77777777" w:rsidR="00DB1EBC" w:rsidRPr="00AC1415" w:rsidRDefault="00DB1EBC" w:rsidP="00DB1EBC">
            <w:pPr>
              <w:pStyle w:val="Listenabsatz"/>
              <w:widowControl w:val="0"/>
              <w:numPr>
                <w:ilvl w:val="0"/>
                <w:numId w:val="3"/>
              </w:numPr>
              <w:tabs>
                <w:tab w:val="left" w:pos="3332"/>
              </w:tabs>
              <w:jc w:val="both"/>
              <w:rPr>
                <w:rFonts w:cs="Arial"/>
                <w:snapToGrid w:val="0"/>
                <w:highlight w:val="yellow"/>
              </w:rPr>
            </w:pPr>
            <w:r w:rsidRPr="00AC1415">
              <w:rPr>
                <w:rFonts w:cs="Arial"/>
                <w:snapToGrid w:val="0"/>
                <w:highlight w:val="yellow"/>
              </w:rPr>
              <w:t xml:space="preserve">Für den VGP 10 ist die neue Entgeltordnung (KAO) zum 1. März 2020 in Kraft getreten; siehe hierzu Rundschreiben AZ 25.00 Nr. 25.0-10-V55/6 vom 5. März 2020. </w:t>
            </w:r>
          </w:p>
          <w:p w14:paraId="0C8984E2" w14:textId="77777777" w:rsidR="00D4034C" w:rsidRPr="004F3E5E" w:rsidRDefault="00D4034C" w:rsidP="00DB1EBC">
            <w:pPr>
              <w:widowControl w:val="0"/>
              <w:numPr>
                <w:ilvl w:val="0"/>
                <w:numId w:val="3"/>
              </w:numPr>
              <w:tabs>
                <w:tab w:val="left" w:pos="297"/>
                <w:tab w:val="left" w:pos="3332"/>
              </w:tabs>
              <w:jc w:val="both"/>
              <w:rPr>
                <w:rFonts w:cs="Arial"/>
                <w:snapToGrid w:val="0"/>
              </w:rPr>
            </w:pPr>
            <w:r w:rsidRPr="004F3E5E">
              <w:rPr>
                <w:rFonts w:cs="Arial"/>
                <w:snapToGrid w:val="0"/>
              </w:rPr>
              <w:t>Die Übernahme mit Neufassung der restlichen</w:t>
            </w:r>
            <w:r w:rsidR="00187374" w:rsidRPr="004F3E5E">
              <w:rPr>
                <w:rFonts w:cs="Arial"/>
                <w:snapToGrid w:val="0"/>
              </w:rPr>
              <w:t>,</w:t>
            </w:r>
            <w:r w:rsidRPr="004F3E5E">
              <w:rPr>
                <w:rFonts w:cs="Arial"/>
                <w:snapToGrid w:val="0"/>
              </w:rPr>
              <w:t xml:space="preserve"> bislang noch nicht erarbeiteten Vergütungsgruppenpläne in die Entgeltordnung (KAO) erfolgt voraussichtlich zu einem späteren Zeitpunkt im Jahr </w:t>
            </w:r>
            <w:r w:rsidR="00792450" w:rsidRPr="004F3E5E">
              <w:rPr>
                <w:rFonts w:cs="Arial"/>
                <w:snapToGrid w:val="0"/>
              </w:rPr>
              <w:t>2020</w:t>
            </w:r>
            <w:r w:rsidRPr="004F3E5E">
              <w:rPr>
                <w:rFonts w:cs="Arial"/>
                <w:snapToGrid w:val="0"/>
              </w:rPr>
              <w:t>.</w:t>
            </w:r>
          </w:p>
          <w:p w14:paraId="40FA39AD" w14:textId="21F8F2DD" w:rsidR="00B405BE" w:rsidRPr="00FD6EFE" w:rsidRDefault="00D4034C" w:rsidP="009F2363">
            <w:pPr>
              <w:widowControl w:val="0"/>
              <w:numPr>
                <w:ilvl w:val="0"/>
                <w:numId w:val="3"/>
              </w:numPr>
              <w:tabs>
                <w:tab w:val="left" w:pos="297"/>
                <w:tab w:val="left" w:pos="3332"/>
              </w:tabs>
              <w:ind w:left="269"/>
              <w:jc w:val="both"/>
              <w:rPr>
                <w:rFonts w:cs="Arial"/>
                <w:snapToGrid w:val="0"/>
              </w:rPr>
            </w:pPr>
            <w:r w:rsidRPr="00FD6EFE">
              <w:rPr>
                <w:rFonts w:cs="Arial"/>
                <w:snapToGrid w:val="0"/>
              </w:rPr>
              <w:t>Ab 2019 wird die Jahressonderzahlung (AZ 25.00 Nr. 25.0-10-V37/6) zur teilweisen Refinanzierung der Kosten für die neue Entgeltordnung gemäß dem Beschluss der Arbeitsrechtlichen Kommission vom 13. Juli 2018 auf das Absenkungsniveau im öffentlichen Dienst gebracht:</w:t>
            </w:r>
          </w:p>
          <w:p w14:paraId="01A59B2F" w14:textId="3159B5B6" w:rsidR="00B405BE" w:rsidRPr="006A5108" w:rsidRDefault="00B405BE" w:rsidP="00CE4B85">
            <w:pPr>
              <w:widowControl w:val="0"/>
              <w:tabs>
                <w:tab w:val="left" w:pos="3332"/>
              </w:tabs>
              <w:ind w:left="285"/>
              <w:jc w:val="both"/>
              <w:rPr>
                <w:rFonts w:cs="Arial"/>
                <w:snapToGrid w:val="0"/>
              </w:rPr>
            </w:pPr>
            <w:r w:rsidRPr="006A5108">
              <w:rPr>
                <w:rFonts w:cs="Arial"/>
                <w:snapToGrid w:val="0"/>
              </w:rPr>
              <w:t xml:space="preserve">Die Jahressonderzahlung beträgt </w:t>
            </w:r>
            <w:r w:rsidR="00D4034C" w:rsidRPr="006A5108">
              <w:rPr>
                <w:rFonts w:cs="Arial"/>
                <w:snapToGrid w:val="0"/>
              </w:rPr>
              <w:t xml:space="preserve">seit 2019 </w:t>
            </w:r>
            <w:r w:rsidRPr="006A5108">
              <w:rPr>
                <w:rFonts w:cs="Arial"/>
                <w:snapToGrid w:val="0"/>
              </w:rPr>
              <w:t>bei Beschäftigten, für die Regelungen des Tarifgebiets West Anwendung finden, in den</w:t>
            </w:r>
          </w:p>
          <w:p w14:paraId="493EF978"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1 bis 8:</w:t>
            </w:r>
            <w:r w:rsidRPr="006A5108">
              <w:rPr>
                <w:rFonts w:cs="Arial"/>
                <w:snapToGrid w:val="0"/>
              </w:rPr>
              <w:tab/>
              <w:t>79,51 Prozent</w:t>
            </w:r>
          </w:p>
          <w:p w14:paraId="0FF54E8F"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9a bis 12:</w:t>
            </w:r>
            <w:r w:rsidRPr="006A5108">
              <w:rPr>
                <w:rFonts w:cs="Arial"/>
                <w:snapToGrid w:val="0"/>
              </w:rPr>
              <w:tab/>
              <w:t>70,28 Prozent</w:t>
            </w:r>
          </w:p>
          <w:p w14:paraId="50D37A59"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13 bis 15:</w:t>
            </w:r>
            <w:r w:rsidRPr="006A5108">
              <w:rPr>
                <w:rFonts w:cs="Arial"/>
                <w:snapToGrid w:val="0"/>
              </w:rPr>
              <w:tab/>
              <w:t>51,78 Prozent</w:t>
            </w:r>
          </w:p>
          <w:p w14:paraId="7315EC30"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w:t>
            </w:r>
            <w:r w:rsidR="00A43B50" w:rsidRPr="006A5108">
              <w:rPr>
                <w:rFonts w:cs="Arial"/>
                <w:snapToGrid w:val="0"/>
              </w:rPr>
              <w:t xml:space="preserve"> </w:t>
            </w:r>
            <w:r w:rsidRPr="006A5108">
              <w:rPr>
                <w:rFonts w:cs="Arial"/>
                <w:snapToGrid w:val="0"/>
              </w:rPr>
              <w:t>und Erfolgsprämien.</w:t>
            </w:r>
          </w:p>
          <w:p w14:paraId="2B12F0A3" w14:textId="77777777" w:rsidR="00E76C17" w:rsidRPr="006A5108" w:rsidRDefault="00B405BE" w:rsidP="00DB1EBC">
            <w:pPr>
              <w:widowControl w:val="0"/>
              <w:numPr>
                <w:ilvl w:val="0"/>
                <w:numId w:val="3"/>
              </w:numPr>
              <w:jc w:val="both"/>
              <w:rPr>
                <w:rFonts w:cs="Arial"/>
                <w:snapToGrid w:val="0"/>
              </w:rPr>
            </w:pPr>
            <w:r w:rsidRPr="006A5108">
              <w:rPr>
                <w:rFonts w:cs="Arial"/>
                <w:snapToGrid w:val="0"/>
                <w:u w:val="single"/>
              </w:rPr>
              <w:t>Stufenzuordnung bei Höher- und Herabgruppierung, Garantiebetragsregelung</w:t>
            </w:r>
            <w:r w:rsidRPr="006A5108">
              <w:rPr>
                <w:rFonts w:cs="Arial"/>
                <w:snapToGrid w:val="0"/>
              </w:rPr>
              <w:t xml:space="preserve"> siehe Rundschreiben AZ 25.00 Nr. 25.0-07-V18/6 vom 14. August 2017:</w:t>
            </w:r>
          </w:p>
          <w:p w14:paraId="10A67928" w14:textId="77777777" w:rsidR="00E76C17" w:rsidRPr="006A5108" w:rsidRDefault="00E76C17" w:rsidP="00DB1EBC">
            <w:pPr>
              <w:pStyle w:val="Listenabsatz"/>
              <w:widowControl w:val="0"/>
              <w:numPr>
                <w:ilvl w:val="0"/>
                <w:numId w:val="3"/>
              </w:numPr>
              <w:jc w:val="both"/>
              <w:rPr>
                <w:rFonts w:cs="Arial"/>
                <w:snapToGrid w:val="0"/>
              </w:rPr>
            </w:pPr>
            <w:r w:rsidRPr="006A5108">
              <w:rPr>
                <w:rFonts w:cs="Arial"/>
                <w:snapToGrid w:val="0"/>
              </w:rPr>
              <w:t>Für s</w:t>
            </w:r>
            <w:r w:rsidR="00B405BE" w:rsidRPr="006A5108">
              <w:rPr>
                <w:rFonts w:cs="Arial"/>
                <w:snapToGrid w:val="0"/>
              </w:rPr>
              <w:t>tufengleiche Höhergruppierung</w:t>
            </w:r>
            <w:r w:rsidRPr="006A5108">
              <w:rPr>
                <w:rFonts w:cs="Arial"/>
                <w:snapToGrid w:val="0"/>
              </w:rPr>
              <w:t>en</w:t>
            </w:r>
            <w:r w:rsidR="00B405BE" w:rsidRPr="006A5108">
              <w:rPr>
                <w:rFonts w:cs="Arial"/>
                <w:snapToGrid w:val="0"/>
              </w:rPr>
              <w:t xml:space="preserve"> bei Übernahme einer höherwertigen Tätigkeit ab 1. September 2017</w:t>
            </w:r>
            <w:r w:rsidRPr="006A5108">
              <w:rPr>
                <w:rFonts w:cs="Arial"/>
                <w:snapToGrid w:val="0"/>
              </w:rPr>
              <w:t xml:space="preserve"> gibt es k</w:t>
            </w:r>
            <w:r w:rsidR="00B405BE" w:rsidRPr="006A5108">
              <w:rPr>
                <w:rFonts w:cs="Arial"/>
                <w:snapToGrid w:val="0"/>
              </w:rPr>
              <w:t>eine neuen Garantiebeträge mehr</w:t>
            </w:r>
            <w:r w:rsidRPr="006A5108">
              <w:rPr>
                <w:rFonts w:cs="Arial"/>
                <w:snapToGrid w:val="0"/>
              </w:rPr>
              <w:t>.</w:t>
            </w:r>
            <w:r w:rsidR="00B405BE" w:rsidRPr="006A5108">
              <w:rPr>
                <w:rFonts w:cs="Arial"/>
                <w:snapToGrid w:val="0"/>
              </w:rPr>
              <w:t xml:space="preserve"> </w:t>
            </w:r>
            <w:r w:rsidRPr="006A5108">
              <w:rPr>
                <w:rFonts w:cs="Arial"/>
                <w:snapToGrid w:val="0"/>
              </w:rPr>
              <w:t xml:space="preserve">Lediglich im Bereich des Erziehungsdienstes Innerhalb der Anlage C gelten auch künftig die alten Garantiebeträge (Siehe § 17 Abs. 4 b KAO). </w:t>
            </w:r>
          </w:p>
          <w:p w14:paraId="5D82A223" w14:textId="77777777" w:rsidR="00B405BE" w:rsidRPr="00EA44D2" w:rsidRDefault="00882E52" w:rsidP="00DB1EBC">
            <w:pPr>
              <w:pStyle w:val="Listenabsatz"/>
              <w:widowControl w:val="0"/>
              <w:numPr>
                <w:ilvl w:val="0"/>
                <w:numId w:val="3"/>
              </w:numPr>
              <w:jc w:val="both"/>
              <w:rPr>
                <w:rFonts w:cs="Arial"/>
                <w:snapToGrid w:val="0"/>
                <w:color w:val="FF0000"/>
              </w:rPr>
            </w:pPr>
            <w:r w:rsidRPr="006A5108">
              <w:rPr>
                <w:rFonts w:cs="Arial"/>
                <w:snapToGrid w:val="0"/>
              </w:rPr>
              <w:t>Für Höhergruppierungen vor dem 1. September 2017 verbleibt es in den Fällen, in denen ein Garantiebetrag zusteht, dabei.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79B176" w14:textId="3E4DCD6A" w:rsidR="000E0FF2" w:rsidRPr="00BA3CD0" w:rsidRDefault="000E0FF2">
            <w:pPr>
              <w:widowControl w:val="0"/>
              <w:rPr>
                <w:rFonts w:cs="Arial"/>
                <w:b/>
                <w:snapToGrid w:val="0"/>
              </w:rPr>
            </w:pPr>
          </w:p>
          <w:p w14:paraId="49CE4289" w14:textId="08DB523F" w:rsidR="00A16238" w:rsidRPr="00BA3CD0" w:rsidRDefault="00A16238">
            <w:pPr>
              <w:widowControl w:val="0"/>
              <w:rPr>
                <w:rFonts w:cs="Arial"/>
                <w:b/>
                <w:snapToGrid w:val="0"/>
              </w:rPr>
            </w:pPr>
          </w:p>
          <w:p w14:paraId="60EEF182" w14:textId="49B3F206" w:rsidR="00A16238" w:rsidRPr="00BA3CD0" w:rsidRDefault="00A16238">
            <w:pPr>
              <w:widowControl w:val="0"/>
              <w:rPr>
                <w:rFonts w:cs="Arial"/>
                <w:b/>
                <w:snapToGrid w:val="0"/>
              </w:rPr>
            </w:pPr>
          </w:p>
          <w:p w14:paraId="1758BC4E" w14:textId="423CB3EF" w:rsidR="00A16238" w:rsidRPr="00BA3CD0" w:rsidRDefault="00A16238">
            <w:pPr>
              <w:widowControl w:val="0"/>
              <w:rPr>
                <w:rFonts w:cs="Arial"/>
                <w:b/>
                <w:snapToGrid w:val="0"/>
              </w:rPr>
            </w:pPr>
          </w:p>
          <w:p w14:paraId="2DCFA91F" w14:textId="1297E72D" w:rsidR="00A16238" w:rsidRPr="00BA3CD0" w:rsidRDefault="00A16238">
            <w:pPr>
              <w:widowControl w:val="0"/>
              <w:rPr>
                <w:rFonts w:cs="Arial"/>
                <w:b/>
                <w:snapToGrid w:val="0"/>
              </w:rPr>
            </w:pPr>
          </w:p>
          <w:p w14:paraId="688C65D0" w14:textId="6D2ACCCD" w:rsidR="00A16238" w:rsidRPr="00BA3CD0" w:rsidRDefault="00A16238">
            <w:pPr>
              <w:widowControl w:val="0"/>
              <w:rPr>
                <w:rFonts w:cs="Arial"/>
                <w:b/>
                <w:snapToGrid w:val="0"/>
              </w:rPr>
            </w:pPr>
          </w:p>
          <w:p w14:paraId="1DFFD86C" w14:textId="77777777" w:rsidR="00A16238" w:rsidRPr="00BA3CD0" w:rsidRDefault="00A16238">
            <w:pPr>
              <w:widowControl w:val="0"/>
              <w:rPr>
                <w:rFonts w:cs="Arial"/>
                <w:b/>
                <w:snapToGrid w:val="0"/>
              </w:rPr>
            </w:pPr>
          </w:p>
          <w:p w14:paraId="6B99C658" w14:textId="77777777" w:rsidR="00C77F12" w:rsidRPr="00BA3CD0" w:rsidRDefault="00C77F12" w:rsidP="007E5689">
            <w:pPr>
              <w:rPr>
                <w:b/>
                <w:highlight w:val="yellow"/>
              </w:rPr>
            </w:pPr>
          </w:p>
          <w:p w14:paraId="055B0CF1" w14:textId="77777777" w:rsidR="00B405BE" w:rsidRPr="00BA3CD0" w:rsidRDefault="00B405BE" w:rsidP="007E5689">
            <w:pPr>
              <w:rPr>
                <w:b/>
              </w:rPr>
            </w:pPr>
          </w:p>
          <w:p w14:paraId="110C2D7B" w14:textId="77777777" w:rsidR="00B405BE" w:rsidRPr="00BA3CD0" w:rsidRDefault="00B405BE" w:rsidP="00016247">
            <w:pPr>
              <w:widowControl w:val="0"/>
              <w:rPr>
                <w:rFonts w:cs="Arial"/>
                <w:b/>
                <w:snapToGrid w:val="0"/>
              </w:rPr>
            </w:pPr>
          </w:p>
          <w:p w14:paraId="1B397671" w14:textId="77777777" w:rsidR="002E624E" w:rsidRPr="00BA3CD0" w:rsidRDefault="002E624E" w:rsidP="00016247">
            <w:pPr>
              <w:widowControl w:val="0"/>
              <w:rPr>
                <w:rFonts w:cs="Arial"/>
                <w:b/>
                <w:snapToGrid w:val="0"/>
              </w:rPr>
            </w:pPr>
          </w:p>
          <w:p w14:paraId="06818DB8" w14:textId="77777777" w:rsidR="002E624E" w:rsidRPr="00BA3CD0" w:rsidRDefault="002E624E" w:rsidP="00016247">
            <w:pPr>
              <w:widowControl w:val="0"/>
              <w:rPr>
                <w:rFonts w:cs="Arial"/>
                <w:b/>
                <w:snapToGrid w:val="0"/>
              </w:rPr>
            </w:pPr>
          </w:p>
          <w:p w14:paraId="332675F4" w14:textId="77777777" w:rsidR="00B405BE" w:rsidRPr="00BA3CD0" w:rsidRDefault="00B405BE" w:rsidP="00016247">
            <w:pPr>
              <w:widowControl w:val="0"/>
              <w:rPr>
                <w:rFonts w:cs="Arial"/>
                <w:b/>
                <w:snapToGrid w:val="0"/>
              </w:rPr>
            </w:pPr>
          </w:p>
          <w:p w14:paraId="6587EEA0" w14:textId="77777777" w:rsidR="00B405BE" w:rsidRPr="00BA3CD0" w:rsidRDefault="00B405BE" w:rsidP="00395435">
            <w:pPr>
              <w:widowControl w:val="0"/>
              <w:rPr>
                <w:rFonts w:cs="Arial"/>
                <w:b/>
                <w:snapToGrid w:val="0"/>
              </w:rPr>
            </w:pPr>
          </w:p>
          <w:p w14:paraId="2ADA59ED" w14:textId="77777777" w:rsidR="00B405BE" w:rsidRPr="00BA3CD0" w:rsidRDefault="00B405BE" w:rsidP="007E5689">
            <w:pPr>
              <w:rPr>
                <w:b/>
              </w:rPr>
            </w:pPr>
          </w:p>
          <w:p w14:paraId="15B89EDC" w14:textId="77777777" w:rsidR="00B405BE" w:rsidRPr="00BA3CD0" w:rsidRDefault="00B405BE" w:rsidP="00395435">
            <w:pPr>
              <w:widowControl w:val="0"/>
              <w:rPr>
                <w:rFonts w:cs="Arial"/>
                <w:b/>
                <w:snapToGrid w:val="0"/>
              </w:rPr>
            </w:pPr>
          </w:p>
          <w:p w14:paraId="66B31584" w14:textId="77777777" w:rsidR="00B405BE" w:rsidRPr="00BA3CD0" w:rsidRDefault="00B405BE" w:rsidP="00395435">
            <w:pPr>
              <w:widowControl w:val="0"/>
              <w:rPr>
                <w:rFonts w:cs="Arial"/>
                <w:b/>
                <w:snapToGrid w:val="0"/>
              </w:rPr>
            </w:pPr>
          </w:p>
          <w:p w14:paraId="7F4D609C" w14:textId="77777777" w:rsidR="00B405BE" w:rsidRPr="00BA3CD0" w:rsidRDefault="00B405BE" w:rsidP="00395435">
            <w:pPr>
              <w:widowControl w:val="0"/>
              <w:rPr>
                <w:rFonts w:cs="Arial"/>
                <w:b/>
                <w:snapToGrid w:val="0"/>
              </w:rPr>
            </w:pPr>
          </w:p>
          <w:p w14:paraId="568043F2" w14:textId="77777777" w:rsidR="005902AB" w:rsidRPr="00BA3CD0" w:rsidRDefault="005902AB" w:rsidP="005902AB">
            <w:pPr>
              <w:rPr>
                <w:b/>
                <w:highlight w:val="yellow"/>
              </w:rPr>
            </w:pPr>
          </w:p>
          <w:p w14:paraId="11BB7DBF" w14:textId="77777777" w:rsidR="00C77F12" w:rsidRPr="00BA3CD0" w:rsidRDefault="00C77F12" w:rsidP="005902AB">
            <w:pPr>
              <w:rPr>
                <w:b/>
                <w:highlight w:val="yellow"/>
              </w:rPr>
            </w:pPr>
          </w:p>
          <w:p w14:paraId="74E5E3B3" w14:textId="78510E3F" w:rsidR="00B405BE" w:rsidRPr="00BA3CD0" w:rsidRDefault="00B405BE" w:rsidP="00395435">
            <w:pPr>
              <w:widowControl w:val="0"/>
              <w:rPr>
                <w:rFonts w:cs="Arial"/>
                <w:b/>
                <w:snapToGrid w:val="0"/>
              </w:rPr>
            </w:pPr>
          </w:p>
          <w:p w14:paraId="589C7900" w14:textId="05DAE76B" w:rsidR="00550197" w:rsidRPr="00BA3CD0" w:rsidRDefault="00550197" w:rsidP="00395435">
            <w:pPr>
              <w:widowControl w:val="0"/>
              <w:rPr>
                <w:rFonts w:cs="Arial"/>
                <w:b/>
                <w:snapToGrid w:val="0"/>
              </w:rPr>
            </w:pPr>
          </w:p>
          <w:p w14:paraId="39ECB55C" w14:textId="77777777" w:rsidR="00550197" w:rsidRPr="00BA3CD0" w:rsidRDefault="00550197" w:rsidP="00395435">
            <w:pPr>
              <w:widowControl w:val="0"/>
              <w:rPr>
                <w:rFonts w:cs="Arial"/>
                <w:b/>
                <w:snapToGrid w:val="0"/>
              </w:rPr>
            </w:pPr>
          </w:p>
          <w:p w14:paraId="325D3B8B" w14:textId="77777777" w:rsidR="00B405BE" w:rsidRPr="00BA3CD0" w:rsidRDefault="00B405BE" w:rsidP="00395435">
            <w:pPr>
              <w:widowControl w:val="0"/>
              <w:rPr>
                <w:rFonts w:cs="Arial"/>
                <w:b/>
                <w:snapToGrid w:val="0"/>
              </w:rPr>
            </w:pPr>
          </w:p>
          <w:p w14:paraId="3DC22487" w14:textId="0C6E9CB3" w:rsidR="00B405BE" w:rsidRPr="00BA3CD0" w:rsidRDefault="00B405BE" w:rsidP="00395435">
            <w:pPr>
              <w:widowControl w:val="0"/>
              <w:rPr>
                <w:rFonts w:cs="Arial"/>
                <w:b/>
                <w:snapToGrid w:val="0"/>
              </w:rPr>
            </w:pPr>
          </w:p>
          <w:p w14:paraId="5C00317F" w14:textId="77777777" w:rsidR="00B405BE" w:rsidRPr="00BA3CD0" w:rsidRDefault="00B405BE" w:rsidP="001A0489">
            <w:pPr>
              <w:widowControl w:val="0"/>
              <w:rPr>
                <w:rFonts w:cs="Arial"/>
                <w:b/>
                <w:snapToGrid w:val="0"/>
              </w:rPr>
            </w:pPr>
          </w:p>
          <w:p w14:paraId="0E77C8E7" w14:textId="77777777" w:rsidR="00B405BE" w:rsidRPr="00BA3CD0" w:rsidRDefault="00B405BE" w:rsidP="007E5689">
            <w:pPr>
              <w:rPr>
                <w:b/>
              </w:rPr>
            </w:pPr>
          </w:p>
          <w:p w14:paraId="246311BF" w14:textId="77777777" w:rsidR="00B405BE" w:rsidRPr="00BA3CD0" w:rsidRDefault="00B405BE" w:rsidP="001A0489">
            <w:pPr>
              <w:widowControl w:val="0"/>
              <w:rPr>
                <w:rFonts w:cs="Arial"/>
                <w:b/>
                <w:snapToGrid w:val="0"/>
              </w:rPr>
            </w:pPr>
          </w:p>
          <w:p w14:paraId="07AC9F56" w14:textId="77777777" w:rsidR="00B405BE" w:rsidRPr="00BA3CD0" w:rsidRDefault="00B405BE" w:rsidP="00395435">
            <w:pPr>
              <w:widowControl w:val="0"/>
              <w:rPr>
                <w:rFonts w:cs="Arial"/>
                <w:b/>
                <w:snapToGrid w:val="0"/>
              </w:rPr>
            </w:pPr>
          </w:p>
          <w:p w14:paraId="04695CA5" w14:textId="77777777" w:rsidR="004F3E5E" w:rsidRPr="00BA3CD0" w:rsidRDefault="004F3E5E" w:rsidP="004F3E5E">
            <w:pPr>
              <w:rPr>
                <w:b/>
                <w:highlight w:val="yellow"/>
              </w:rPr>
            </w:pPr>
            <w:r w:rsidRPr="00BA3CD0">
              <w:rPr>
                <w:b/>
                <w:highlight w:val="yellow"/>
              </w:rPr>
              <w:t>Ä</w:t>
            </w:r>
          </w:p>
          <w:p w14:paraId="5913D478" w14:textId="77777777" w:rsidR="00B405BE" w:rsidRPr="00BA3CD0" w:rsidRDefault="00B405BE" w:rsidP="007E5689">
            <w:pPr>
              <w:rPr>
                <w:b/>
              </w:rPr>
            </w:pPr>
          </w:p>
          <w:p w14:paraId="68CAF814" w14:textId="77777777" w:rsidR="00B405BE" w:rsidRPr="00BA3CD0" w:rsidRDefault="00B405BE" w:rsidP="00110A95">
            <w:pPr>
              <w:widowControl w:val="0"/>
              <w:rPr>
                <w:rFonts w:cs="Arial"/>
                <w:b/>
                <w:snapToGrid w:val="0"/>
              </w:rPr>
            </w:pPr>
          </w:p>
          <w:p w14:paraId="4D9BF41A" w14:textId="77777777" w:rsidR="00B405BE" w:rsidRPr="00BA3CD0" w:rsidRDefault="00B405BE" w:rsidP="00110A95">
            <w:pPr>
              <w:widowControl w:val="0"/>
              <w:rPr>
                <w:rFonts w:cs="Arial"/>
                <w:b/>
                <w:snapToGrid w:val="0"/>
              </w:rPr>
            </w:pPr>
          </w:p>
          <w:p w14:paraId="72F0654E" w14:textId="77777777" w:rsidR="00B405BE" w:rsidRPr="00BA3CD0" w:rsidRDefault="00B405BE" w:rsidP="001A45B6">
            <w:pPr>
              <w:widowControl w:val="0"/>
              <w:rPr>
                <w:rFonts w:cs="Arial"/>
                <w:b/>
                <w:snapToGrid w:val="0"/>
              </w:rPr>
            </w:pPr>
          </w:p>
          <w:p w14:paraId="0B6B55B4" w14:textId="77777777" w:rsidR="00421DF6" w:rsidRPr="00BA3CD0" w:rsidRDefault="00421DF6" w:rsidP="001A45B6">
            <w:pPr>
              <w:widowControl w:val="0"/>
              <w:rPr>
                <w:rFonts w:cs="Arial"/>
                <w:b/>
                <w:snapToGrid w:val="0"/>
              </w:rPr>
            </w:pPr>
          </w:p>
          <w:p w14:paraId="2FC39150" w14:textId="77777777" w:rsidR="00421DF6" w:rsidRPr="00BA3CD0" w:rsidRDefault="00421DF6" w:rsidP="001A45B6">
            <w:pPr>
              <w:widowControl w:val="0"/>
              <w:rPr>
                <w:rFonts w:cs="Arial"/>
                <w:b/>
                <w:snapToGrid w:val="0"/>
              </w:rPr>
            </w:pPr>
          </w:p>
          <w:p w14:paraId="7CAA895E" w14:textId="77777777" w:rsidR="00421DF6" w:rsidRPr="00BA3CD0" w:rsidRDefault="00421DF6" w:rsidP="001A45B6">
            <w:pPr>
              <w:widowControl w:val="0"/>
              <w:rPr>
                <w:rFonts w:cs="Arial"/>
                <w:b/>
                <w:snapToGrid w:val="0"/>
              </w:rPr>
            </w:pPr>
          </w:p>
          <w:p w14:paraId="3564DD26" w14:textId="77777777" w:rsidR="00475631" w:rsidRPr="00BA3CD0" w:rsidRDefault="00C9109E" w:rsidP="00475631">
            <w:pPr>
              <w:rPr>
                <w:b/>
                <w:highlight w:val="yellow"/>
              </w:rPr>
            </w:pPr>
            <w:r w:rsidRPr="00BA3CD0">
              <w:rPr>
                <w:b/>
                <w:highlight w:val="yellow"/>
              </w:rPr>
              <w:t>Ä</w:t>
            </w:r>
          </w:p>
          <w:p w14:paraId="7984DA56" w14:textId="77777777" w:rsidR="00421DF6" w:rsidRPr="00BA3CD0" w:rsidRDefault="00421DF6" w:rsidP="001A45B6">
            <w:pPr>
              <w:widowControl w:val="0"/>
              <w:rPr>
                <w:rFonts w:cs="Arial"/>
                <w:b/>
                <w:snapToGrid w:val="0"/>
              </w:rPr>
            </w:pPr>
          </w:p>
          <w:p w14:paraId="78B905C8" w14:textId="77777777" w:rsidR="00421DF6" w:rsidRPr="00BA3CD0" w:rsidRDefault="00421DF6" w:rsidP="001A45B6">
            <w:pPr>
              <w:widowControl w:val="0"/>
              <w:rPr>
                <w:rFonts w:cs="Arial"/>
                <w:b/>
                <w:snapToGrid w:val="0"/>
              </w:rPr>
            </w:pPr>
          </w:p>
          <w:p w14:paraId="6D1FC343" w14:textId="77777777" w:rsidR="00421DF6" w:rsidRPr="00BA3CD0" w:rsidRDefault="00421DF6" w:rsidP="001A45B6">
            <w:pPr>
              <w:widowControl w:val="0"/>
              <w:rPr>
                <w:rFonts w:cs="Arial"/>
                <w:b/>
                <w:snapToGrid w:val="0"/>
              </w:rPr>
            </w:pPr>
          </w:p>
          <w:p w14:paraId="7692DA0C" w14:textId="77777777" w:rsidR="00792450" w:rsidRPr="00BA3CD0" w:rsidRDefault="00792450" w:rsidP="001A45B6">
            <w:pPr>
              <w:widowControl w:val="0"/>
              <w:rPr>
                <w:rFonts w:cs="Arial"/>
                <w:b/>
                <w:snapToGrid w:val="0"/>
              </w:rPr>
            </w:pPr>
          </w:p>
          <w:p w14:paraId="7AC3F02C" w14:textId="77777777" w:rsidR="00792450" w:rsidRPr="00BA3CD0" w:rsidRDefault="00792450" w:rsidP="001A45B6">
            <w:pPr>
              <w:widowControl w:val="0"/>
              <w:rPr>
                <w:rFonts w:cs="Arial"/>
                <w:b/>
                <w:snapToGrid w:val="0"/>
              </w:rPr>
            </w:pPr>
          </w:p>
          <w:p w14:paraId="49E1C4E4" w14:textId="77777777" w:rsidR="00792450" w:rsidRPr="00BA3CD0" w:rsidRDefault="00792450" w:rsidP="001A45B6">
            <w:pPr>
              <w:widowControl w:val="0"/>
              <w:rPr>
                <w:rFonts w:cs="Arial"/>
                <w:b/>
                <w:snapToGrid w:val="0"/>
              </w:rPr>
            </w:pPr>
          </w:p>
          <w:p w14:paraId="754B30DF" w14:textId="77777777" w:rsidR="00421DF6" w:rsidRPr="00BA3CD0" w:rsidRDefault="00421DF6" w:rsidP="001A45B6">
            <w:pPr>
              <w:widowControl w:val="0"/>
              <w:rPr>
                <w:rFonts w:cs="Arial"/>
                <w:b/>
                <w:snapToGrid w:val="0"/>
              </w:rPr>
            </w:pPr>
          </w:p>
          <w:p w14:paraId="609ED73E" w14:textId="77777777" w:rsidR="00421DF6" w:rsidRPr="00BA3CD0" w:rsidRDefault="00421DF6" w:rsidP="001A45B6">
            <w:pPr>
              <w:widowControl w:val="0"/>
              <w:rPr>
                <w:rFonts w:cs="Arial"/>
                <w:b/>
                <w:snapToGrid w:val="0"/>
              </w:rPr>
            </w:pPr>
          </w:p>
          <w:p w14:paraId="48B445A8" w14:textId="77777777" w:rsidR="00421DF6" w:rsidRPr="00BA3CD0" w:rsidRDefault="00421DF6" w:rsidP="001A45B6">
            <w:pPr>
              <w:widowControl w:val="0"/>
              <w:rPr>
                <w:rFonts w:cs="Arial"/>
                <w:b/>
                <w:snapToGrid w:val="0"/>
              </w:rPr>
            </w:pPr>
          </w:p>
          <w:p w14:paraId="46E11998" w14:textId="77777777" w:rsidR="004F3E5E" w:rsidRPr="00BA3CD0" w:rsidRDefault="004F3E5E" w:rsidP="001A45B6">
            <w:pPr>
              <w:widowControl w:val="0"/>
              <w:rPr>
                <w:rFonts w:cs="Arial"/>
                <w:b/>
                <w:snapToGrid w:val="0"/>
              </w:rPr>
            </w:pPr>
          </w:p>
          <w:p w14:paraId="449FB4B6" w14:textId="77777777" w:rsidR="00421DF6" w:rsidRPr="00BA3CD0" w:rsidRDefault="00421DF6" w:rsidP="00395CB8">
            <w:pPr>
              <w:rPr>
                <w:b/>
              </w:rPr>
            </w:pPr>
          </w:p>
          <w:p w14:paraId="3DE47173" w14:textId="77777777" w:rsidR="00421DF6" w:rsidRPr="00BA3CD0" w:rsidRDefault="00421DF6" w:rsidP="00395CB8">
            <w:pPr>
              <w:rPr>
                <w:b/>
              </w:rPr>
            </w:pPr>
          </w:p>
          <w:p w14:paraId="7FE11F9E" w14:textId="77777777" w:rsidR="00421DF6" w:rsidRPr="00BA3CD0" w:rsidRDefault="00421DF6" w:rsidP="00395CB8">
            <w:pPr>
              <w:rPr>
                <w:b/>
              </w:rPr>
            </w:pPr>
          </w:p>
          <w:p w14:paraId="7A86DE3D" w14:textId="77777777" w:rsidR="004F3E5E" w:rsidRPr="00BA3CD0" w:rsidRDefault="004F3E5E" w:rsidP="00395CB8">
            <w:pPr>
              <w:rPr>
                <w:b/>
              </w:rPr>
            </w:pPr>
          </w:p>
          <w:p w14:paraId="2308D574" w14:textId="77777777" w:rsidR="00421DF6" w:rsidRPr="00BA3CD0" w:rsidRDefault="00421DF6" w:rsidP="00395CB8">
            <w:pPr>
              <w:rPr>
                <w:b/>
              </w:rPr>
            </w:pPr>
          </w:p>
          <w:p w14:paraId="623D3095" w14:textId="77777777" w:rsidR="00792450" w:rsidRPr="00BA3CD0" w:rsidRDefault="00792450" w:rsidP="00395CB8">
            <w:pPr>
              <w:rPr>
                <w:b/>
              </w:rPr>
            </w:pPr>
          </w:p>
          <w:p w14:paraId="607D9F51" w14:textId="77777777" w:rsidR="00792450" w:rsidRPr="00BA3CD0" w:rsidRDefault="00792450" w:rsidP="00395CB8">
            <w:pPr>
              <w:rPr>
                <w:b/>
              </w:rPr>
            </w:pPr>
          </w:p>
          <w:p w14:paraId="4E55C270" w14:textId="77777777" w:rsidR="00792450" w:rsidRPr="00BA3CD0" w:rsidRDefault="00792450" w:rsidP="00395CB8">
            <w:pPr>
              <w:rPr>
                <w:b/>
              </w:rPr>
            </w:pPr>
          </w:p>
          <w:p w14:paraId="4B111EA0" w14:textId="77777777" w:rsidR="00421DF6" w:rsidRPr="00BA3CD0" w:rsidRDefault="00421DF6" w:rsidP="00395CB8">
            <w:pPr>
              <w:rPr>
                <w:b/>
              </w:rPr>
            </w:pPr>
          </w:p>
          <w:p w14:paraId="6AD0B517" w14:textId="77777777" w:rsidR="00EF5824" w:rsidRPr="00BA3CD0" w:rsidRDefault="00EF5824" w:rsidP="00395CB8">
            <w:pPr>
              <w:rPr>
                <w:b/>
              </w:rPr>
            </w:pPr>
          </w:p>
          <w:p w14:paraId="63C032CE" w14:textId="77777777" w:rsidR="00EF5824" w:rsidRPr="00BA3CD0" w:rsidRDefault="00EF5824" w:rsidP="00395CB8">
            <w:pPr>
              <w:rPr>
                <w:b/>
              </w:rPr>
            </w:pPr>
          </w:p>
          <w:p w14:paraId="5F6A07FD" w14:textId="77777777" w:rsidR="00EF5824" w:rsidRPr="00BA3CD0" w:rsidRDefault="00EF5824" w:rsidP="00395CB8">
            <w:pPr>
              <w:rPr>
                <w:b/>
              </w:rPr>
            </w:pPr>
          </w:p>
          <w:p w14:paraId="01C1581F" w14:textId="77777777" w:rsidR="00421DF6" w:rsidRPr="00BA3CD0" w:rsidRDefault="00421DF6" w:rsidP="00395CB8">
            <w:pPr>
              <w:rPr>
                <w:b/>
              </w:rPr>
            </w:pPr>
          </w:p>
          <w:p w14:paraId="715E3D41" w14:textId="77777777" w:rsidR="00421DF6" w:rsidRPr="00BA3CD0" w:rsidRDefault="00421DF6" w:rsidP="00395CB8">
            <w:pPr>
              <w:rPr>
                <w:b/>
              </w:rPr>
            </w:pPr>
          </w:p>
          <w:p w14:paraId="4760D5F5" w14:textId="77777777" w:rsidR="00421DF6" w:rsidRPr="00BA3CD0" w:rsidRDefault="00421DF6" w:rsidP="00395CB8">
            <w:pPr>
              <w:rPr>
                <w:b/>
              </w:rPr>
            </w:pPr>
          </w:p>
          <w:p w14:paraId="68FD05C6" w14:textId="77777777" w:rsidR="00421DF6" w:rsidRPr="00BA3CD0" w:rsidRDefault="00421DF6" w:rsidP="00395CB8">
            <w:pPr>
              <w:rPr>
                <w:b/>
              </w:rPr>
            </w:pPr>
          </w:p>
          <w:p w14:paraId="4DD35ABD" w14:textId="77777777" w:rsidR="00DB1EBC" w:rsidRPr="00BA3CD0" w:rsidRDefault="00DB1EBC" w:rsidP="00DB1EBC">
            <w:pPr>
              <w:rPr>
                <w:b/>
                <w:highlight w:val="yellow"/>
              </w:rPr>
            </w:pPr>
            <w:r w:rsidRPr="00BA3CD0">
              <w:rPr>
                <w:b/>
                <w:highlight w:val="yellow"/>
              </w:rPr>
              <w:t>Ä</w:t>
            </w:r>
          </w:p>
          <w:p w14:paraId="404CEE62" w14:textId="77777777" w:rsidR="00792450" w:rsidRPr="00BA3CD0" w:rsidRDefault="00792450" w:rsidP="00D4034C">
            <w:pPr>
              <w:rPr>
                <w:b/>
                <w:highlight w:val="yellow"/>
              </w:rPr>
            </w:pPr>
          </w:p>
          <w:p w14:paraId="62620AC1" w14:textId="77777777" w:rsidR="00792450" w:rsidRPr="00BA3CD0" w:rsidRDefault="00792450" w:rsidP="00D4034C">
            <w:pPr>
              <w:rPr>
                <w:b/>
                <w:highlight w:val="yellow"/>
              </w:rPr>
            </w:pPr>
          </w:p>
          <w:p w14:paraId="66437031" w14:textId="77777777" w:rsidR="00792450" w:rsidRPr="00BA3CD0" w:rsidRDefault="00792450" w:rsidP="00D4034C">
            <w:pPr>
              <w:rPr>
                <w:b/>
                <w:highlight w:val="yellow"/>
              </w:rPr>
            </w:pPr>
          </w:p>
          <w:p w14:paraId="4433FF16" w14:textId="77777777" w:rsidR="00D4034C" w:rsidRPr="00BA3CD0" w:rsidRDefault="00D4034C" w:rsidP="00D4034C">
            <w:pPr>
              <w:rPr>
                <w:b/>
                <w:highlight w:val="yellow"/>
              </w:rPr>
            </w:pPr>
          </w:p>
          <w:p w14:paraId="19CDCF6D" w14:textId="77777777" w:rsidR="000E0FF2" w:rsidRPr="00BA3CD0" w:rsidRDefault="000E0FF2" w:rsidP="00D4034C">
            <w:pPr>
              <w:rPr>
                <w:rFonts w:cs="Arial"/>
                <w:b/>
                <w:snapToGrid w:val="0"/>
              </w:rPr>
            </w:pPr>
          </w:p>
          <w:p w14:paraId="079B59AD" w14:textId="77777777" w:rsidR="000E0FF2" w:rsidRPr="00BA3CD0" w:rsidRDefault="000E0FF2" w:rsidP="00D4034C">
            <w:pPr>
              <w:rPr>
                <w:rFonts w:cs="Arial"/>
                <w:b/>
                <w:snapToGrid w:val="0"/>
                <w:highlight w:val="yellow"/>
              </w:rPr>
            </w:pPr>
          </w:p>
          <w:p w14:paraId="6DCBE37D" w14:textId="77777777" w:rsidR="00031567" w:rsidRPr="00BA3CD0" w:rsidRDefault="00031567" w:rsidP="00D4034C">
            <w:pPr>
              <w:rPr>
                <w:rFonts w:cs="Arial"/>
                <w:b/>
                <w:snapToGrid w:val="0"/>
              </w:rPr>
            </w:pPr>
          </w:p>
        </w:tc>
      </w:tr>
      <w:bookmarkEnd w:id="2"/>
      <w:tr w:rsidR="00EA44D2" w:rsidRPr="00EA44D2" w14:paraId="3C31441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8D0010" w14:textId="77777777" w:rsidR="00B405BE" w:rsidRPr="00132187" w:rsidRDefault="00B405BE" w:rsidP="00703F7F">
            <w:pPr>
              <w:pStyle w:val="Kopfzeile"/>
              <w:widowControl w:val="0"/>
              <w:tabs>
                <w:tab w:val="clear" w:pos="4536"/>
                <w:tab w:val="clear" w:pos="9072"/>
              </w:tabs>
              <w:jc w:val="center"/>
              <w:rPr>
                <w:rFonts w:cs="Arial"/>
                <w:bCs/>
                <w:snapToGrid w:val="0"/>
              </w:rPr>
            </w:pPr>
            <w:r w:rsidRPr="00132187">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9484DF6" w14:textId="77777777" w:rsidR="008A4EEC" w:rsidRPr="00132187" w:rsidRDefault="00B405BE" w:rsidP="00882E52">
            <w:pPr>
              <w:widowControl w:val="0"/>
              <w:jc w:val="both"/>
              <w:rPr>
                <w:rFonts w:cs="Arial"/>
                <w:snapToGrid w:val="0"/>
                <w:u w:val="single"/>
              </w:rPr>
            </w:pPr>
            <w:r w:rsidRPr="00132187">
              <w:rPr>
                <w:rFonts w:cs="Arial"/>
                <w:snapToGrid w:val="0"/>
                <w:u w:val="single"/>
              </w:rPr>
              <w:t>Kirchenmusik</w:t>
            </w:r>
          </w:p>
          <w:p w14:paraId="45E3C2A3" w14:textId="77777777" w:rsidR="00882E52" w:rsidRPr="00132187" w:rsidRDefault="00B405BE" w:rsidP="00882E52">
            <w:pPr>
              <w:widowControl w:val="0"/>
              <w:jc w:val="both"/>
              <w:rPr>
                <w:rFonts w:cs="Arial"/>
                <w:snapToGrid w:val="0"/>
              </w:rPr>
            </w:pPr>
            <w:r w:rsidRPr="00132187">
              <w:rPr>
                <w:rFonts w:cs="Arial"/>
                <w:b/>
                <w:bCs/>
                <w:snapToGrid w:val="0"/>
              </w:rPr>
              <w:t>Organisten</w:t>
            </w:r>
            <w:r w:rsidRPr="00132187">
              <w:rPr>
                <w:rFonts w:cs="Arial"/>
                <w:snapToGrid w:val="0"/>
              </w:rPr>
              <w:t xml:space="preserve"> sind direkt der Gliederung 0100 „Gottesdienst“ zuzuordnen. Wenn Organisten gleichzeitig auch Chorleiter sind, dann gilt dies nur für die Anteile des </w:t>
            </w:r>
            <w:proofErr w:type="spellStart"/>
            <w:r w:rsidRPr="00132187">
              <w:rPr>
                <w:rFonts w:cs="Arial"/>
                <w:snapToGrid w:val="0"/>
              </w:rPr>
              <w:t>Organistendienstes</w:t>
            </w:r>
            <w:proofErr w:type="spellEnd"/>
            <w:r w:rsidRPr="00132187">
              <w:rPr>
                <w:rFonts w:cs="Arial"/>
                <w:snapToGrid w:val="0"/>
              </w:rPr>
              <w:t xml:space="preserve"> bzw. erfolgt die Zuordnung des Anteils für die Chorleitung bei 0200.</w:t>
            </w:r>
          </w:p>
          <w:p w14:paraId="4DAED31C" w14:textId="77777777" w:rsidR="00882E52" w:rsidRPr="00132187" w:rsidRDefault="00B405BE" w:rsidP="00882E52">
            <w:pPr>
              <w:widowControl w:val="0"/>
              <w:jc w:val="both"/>
              <w:rPr>
                <w:rFonts w:cs="Arial"/>
                <w:snapToGrid w:val="0"/>
              </w:rPr>
            </w:pPr>
            <w:r w:rsidRPr="00132187">
              <w:rPr>
                <w:rFonts w:cs="Arial"/>
                <w:b/>
                <w:snapToGrid w:val="0"/>
              </w:rPr>
              <w:t>Mindestgruppierungen 54233</w:t>
            </w:r>
            <w:r w:rsidRPr="00132187">
              <w:rPr>
                <w:rFonts w:cs="Arial"/>
                <w:snapToGrid w:val="0"/>
              </w:rPr>
              <w:t xml:space="preserve"> und </w:t>
            </w:r>
            <w:r w:rsidRPr="00132187">
              <w:rPr>
                <w:rFonts w:cs="Arial"/>
                <w:b/>
                <w:snapToGrid w:val="0"/>
              </w:rPr>
              <w:t>54234</w:t>
            </w:r>
            <w:r w:rsidRPr="00132187">
              <w:rPr>
                <w:rFonts w:cs="Arial"/>
                <w:snapToGrid w:val="0"/>
              </w:rPr>
              <w:t xml:space="preserve"> nach der Haushaltstextdatei beachten</w:t>
            </w:r>
            <w:r w:rsidR="00ED7328">
              <w:rPr>
                <w:rFonts w:cs="Arial"/>
                <w:snapToGrid w:val="0"/>
              </w:rPr>
              <w:t>!</w:t>
            </w:r>
          </w:p>
          <w:p w14:paraId="46E5C897" w14:textId="77777777" w:rsidR="00B405BE" w:rsidRDefault="00B405BE" w:rsidP="00882E52">
            <w:pPr>
              <w:widowControl w:val="0"/>
              <w:jc w:val="both"/>
              <w:rPr>
                <w:rFonts w:cs="Arial"/>
                <w:snapToGrid w:val="0"/>
              </w:rPr>
            </w:pPr>
            <w:r w:rsidRPr="00132187">
              <w:rPr>
                <w:rFonts w:cs="Arial"/>
                <w:snapToGrid w:val="0"/>
              </w:rPr>
              <w:t xml:space="preserve">Für </w:t>
            </w:r>
            <w:r w:rsidRPr="00132187">
              <w:rPr>
                <w:rFonts w:cs="Arial"/>
                <w:b/>
                <w:bCs/>
                <w:snapToGrid w:val="0"/>
              </w:rPr>
              <w:t>Posaunenchor</w:t>
            </w:r>
            <w:r w:rsidRPr="00132187">
              <w:rPr>
                <w:rFonts w:cs="Arial"/>
                <w:snapToGrid w:val="0"/>
              </w:rPr>
              <w:t>leiter wird i. d. R. keine Vergütung gewährt, da die Tätigkeit traditionell der ehrenamtlic</w:t>
            </w:r>
            <w:r w:rsidR="007B0B8A" w:rsidRPr="00132187">
              <w:rPr>
                <w:rFonts w:cs="Arial"/>
                <w:snapToGrid w:val="0"/>
              </w:rPr>
              <w:t>hen Jugendarbeit zugeordnet ist</w:t>
            </w:r>
            <w:r w:rsidR="00086074" w:rsidRPr="00132187">
              <w:rPr>
                <w:rFonts w:cs="Arial"/>
                <w:snapToGrid w:val="0"/>
              </w:rPr>
              <w:t xml:space="preserve">. </w:t>
            </w:r>
            <w:r w:rsidRPr="00132187">
              <w:rPr>
                <w:rFonts w:cs="Arial"/>
                <w:snapToGrid w:val="0"/>
              </w:rPr>
              <w:t>Aufwands</w:t>
            </w:r>
            <w:r w:rsidR="00882E52" w:rsidRPr="00132187">
              <w:rPr>
                <w:rFonts w:cs="Arial"/>
                <w:snapToGrid w:val="0"/>
              </w:rPr>
              <w:t xml:space="preserve">entschädigung aus Eigenmitteln </w:t>
            </w:r>
            <w:proofErr w:type="spellStart"/>
            <w:r w:rsidRPr="00132187">
              <w:rPr>
                <w:rFonts w:cs="Arial"/>
                <w:b/>
                <w:snapToGrid w:val="0"/>
              </w:rPr>
              <w:t>Grp</w:t>
            </w:r>
            <w:proofErr w:type="spellEnd"/>
            <w:r w:rsidR="00882E52" w:rsidRPr="00132187">
              <w:rPr>
                <w:rFonts w:cs="Arial"/>
                <w:b/>
                <w:snapToGrid w:val="0"/>
              </w:rPr>
              <w:t>.</w:t>
            </w:r>
            <w:r w:rsidRPr="00132187">
              <w:rPr>
                <w:rFonts w:cs="Arial"/>
                <w:b/>
                <w:snapToGrid w:val="0"/>
              </w:rPr>
              <w:t xml:space="preserve"> 54100</w:t>
            </w:r>
            <w:r w:rsidRPr="00132187">
              <w:rPr>
                <w:rFonts w:cs="Arial"/>
                <w:snapToGrid w:val="0"/>
              </w:rPr>
              <w:t>.</w:t>
            </w:r>
          </w:p>
          <w:p w14:paraId="53E38F4D" w14:textId="77777777" w:rsidR="000A6DD3" w:rsidRDefault="000A6DD3" w:rsidP="00882E52">
            <w:pPr>
              <w:widowControl w:val="0"/>
              <w:jc w:val="both"/>
              <w:rPr>
                <w:rStyle w:val="Hyperlink"/>
                <w:rFonts w:cs="Arial"/>
                <w:snapToGrid w:val="0"/>
              </w:rPr>
            </w:pPr>
            <w:r w:rsidRPr="000A6DD3">
              <w:rPr>
                <w:rFonts w:cs="Arial"/>
                <w:snapToGrid w:val="0"/>
                <w:highlight w:val="yellow"/>
              </w:rPr>
              <w:t>Bitte beachten: Neue Entgeltordnung (KAO) für Beschäftigte in der Tätigkeit als Kirchenmusiker/in (VGP 10) AZ 25.00 Nr. 25.0-10-V55/6 vom 5.03.2020.</w:t>
            </w:r>
            <w:r>
              <w:rPr>
                <w:rFonts w:cs="Arial"/>
                <w:snapToGrid w:val="0"/>
              </w:rPr>
              <w:t xml:space="preserve"> </w:t>
            </w:r>
            <w:hyperlink r:id="rId16" w:history="1">
              <w:r w:rsidRPr="000A6DD3">
                <w:rPr>
                  <w:rStyle w:val="Hyperlink"/>
                  <w:rFonts w:cs="Arial"/>
                  <w:snapToGrid w:val="0"/>
                </w:rPr>
                <w:t>https://www.service.elk-wue.de/typo3conf/ext/as_rundschreiben/res/download_rundschreiben.php?t=1&amp;f=3131&amp;fhash=eab2b28269439466b97d181f9420085a6d4f2c22</w:t>
              </w:r>
            </w:hyperlink>
            <w:r w:rsidR="00EA2B52">
              <w:rPr>
                <w:rStyle w:val="Hyperlink"/>
                <w:rFonts w:cs="Arial"/>
                <w:snapToGrid w:val="0"/>
              </w:rPr>
              <w:t xml:space="preserve"> </w:t>
            </w:r>
            <w:r w:rsidR="00EA2B52" w:rsidRPr="00EA2B52">
              <w:rPr>
                <w:rStyle w:val="Hyperlink"/>
                <w:rFonts w:cs="Arial"/>
                <w:snapToGrid w:val="0"/>
                <w:color w:val="auto"/>
                <w:u w:val="none"/>
              </w:rPr>
              <w:t>und</w:t>
            </w:r>
            <w:r w:rsidR="00EA2B52">
              <w:rPr>
                <w:rStyle w:val="Hyperlink"/>
                <w:rFonts w:cs="Arial"/>
                <w:snapToGrid w:val="0"/>
                <w:color w:val="auto"/>
                <w:u w:val="none"/>
              </w:rPr>
              <w:t xml:space="preserve"> Vergütung von Kirchenmusiker/innen während der Corona-Pandemie AZ 25.00 Nr. 25.0-10-V63/6 vom 26.06.2020 </w:t>
            </w:r>
            <w:hyperlink r:id="rId17" w:history="1">
              <w:r w:rsidR="00EA2B52" w:rsidRPr="00EA2B52">
                <w:rPr>
                  <w:rStyle w:val="Hyperlink"/>
                  <w:rFonts w:cs="Arial"/>
                  <w:snapToGrid w:val="0"/>
                </w:rPr>
                <w:t>https://www.service.elk-wue.de/typo3conf/ext/as_rundschreiben/res/download_rundschreiben.php?t=1&amp;f=3171&amp;fhash=f699f7d9d60ad849eb243f8b735c1bbefa67e2bc</w:t>
              </w:r>
            </w:hyperlink>
          </w:p>
          <w:p w14:paraId="784D2683" w14:textId="001C2C7E" w:rsidR="00FD6EFE" w:rsidRPr="00132187" w:rsidRDefault="00FD6EFE" w:rsidP="00882E52">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CB71BE" w14:textId="77777777" w:rsidR="00B405BE" w:rsidRPr="00BA3CD0" w:rsidRDefault="00B405BE" w:rsidP="00395435">
            <w:pPr>
              <w:widowControl w:val="0"/>
              <w:rPr>
                <w:rFonts w:cs="Arial"/>
                <w:snapToGrid w:val="0"/>
              </w:rPr>
            </w:pPr>
          </w:p>
          <w:p w14:paraId="11D74D22" w14:textId="77777777" w:rsidR="000A6DD3" w:rsidRPr="00BA3CD0" w:rsidRDefault="000A6DD3" w:rsidP="00395435">
            <w:pPr>
              <w:widowControl w:val="0"/>
              <w:rPr>
                <w:rFonts w:cs="Arial"/>
                <w:snapToGrid w:val="0"/>
              </w:rPr>
            </w:pPr>
          </w:p>
          <w:p w14:paraId="0BB6D34B" w14:textId="77777777" w:rsidR="000A6DD3" w:rsidRPr="00BA3CD0" w:rsidRDefault="000A6DD3" w:rsidP="00395435">
            <w:pPr>
              <w:widowControl w:val="0"/>
              <w:rPr>
                <w:rFonts w:cs="Arial"/>
                <w:snapToGrid w:val="0"/>
              </w:rPr>
            </w:pPr>
          </w:p>
          <w:p w14:paraId="7FD491B9" w14:textId="77777777" w:rsidR="000A6DD3" w:rsidRPr="00BA3CD0" w:rsidRDefault="000A6DD3" w:rsidP="00395435">
            <w:pPr>
              <w:widowControl w:val="0"/>
              <w:rPr>
                <w:rFonts w:cs="Arial"/>
                <w:snapToGrid w:val="0"/>
              </w:rPr>
            </w:pPr>
          </w:p>
          <w:p w14:paraId="18E7703A" w14:textId="77777777" w:rsidR="000A6DD3" w:rsidRPr="00BA3CD0" w:rsidRDefault="000A6DD3" w:rsidP="00395435">
            <w:pPr>
              <w:widowControl w:val="0"/>
              <w:rPr>
                <w:rFonts w:cs="Arial"/>
                <w:snapToGrid w:val="0"/>
              </w:rPr>
            </w:pPr>
          </w:p>
          <w:p w14:paraId="01C92B07" w14:textId="77777777" w:rsidR="000A6DD3" w:rsidRPr="00BA3CD0" w:rsidRDefault="000A6DD3" w:rsidP="00395435">
            <w:pPr>
              <w:widowControl w:val="0"/>
              <w:rPr>
                <w:rFonts w:cs="Arial"/>
                <w:snapToGrid w:val="0"/>
              </w:rPr>
            </w:pPr>
          </w:p>
          <w:p w14:paraId="1D8469BC" w14:textId="77777777" w:rsidR="000A6DD3" w:rsidRPr="00BA3CD0" w:rsidRDefault="000A6DD3" w:rsidP="00395435">
            <w:pPr>
              <w:widowControl w:val="0"/>
              <w:rPr>
                <w:rFonts w:cs="Arial"/>
                <w:snapToGrid w:val="0"/>
              </w:rPr>
            </w:pPr>
          </w:p>
          <w:p w14:paraId="7BD921FE" w14:textId="77777777" w:rsidR="000A6DD3" w:rsidRPr="00BA3CD0" w:rsidRDefault="000A6DD3" w:rsidP="00395435">
            <w:pPr>
              <w:widowControl w:val="0"/>
              <w:rPr>
                <w:rFonts w:cs="Arial"/>
                <w:snapToGrid w:val="0"/>
              </w:rPr>
            </w:pPr>
          </w:p>
          <w:p w14:paraId="53FA162B" w14:textId="77777777" w:rsidR="000A6DD3" w:rsidRPr="00BA3CD0" w:rsidRDefault="000A6DD3" w:rsidP="00395435">
            <w:pPr>
              <w:widowControl w:val="0"/>
              <w:rPr>
                <w:rFonts w:cs="Arial"/>
                <w:b/>
                <w:bCs/>
                <w:snapToGrid w:val="0"/>
              </w:rPr>
            </w:pPr>
            <w:r w:rsidRPr="00BA3CD0">
              <w:rPr>
                <w:rFonts w:cs="Arial"/>
                <w:b/>
                <w:bCs/>
                <w:snapToGrid w:val="0"/>
                <w:highlight w:val="yellow"/>
              </w:rPr>
              <w:t>N</w:t>
            </w:r>
          </w:p>
        </w:tc>
      </w:tr>
      <w:tr w:rsidR="00EA44D2" w:rsidRPr="00EA44D2" w14:paraId="2CCB09A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0D0EDA" w14:textId="77777777" w:rsidR="00B405BE" w:rsidRPr="008D1967" w:rsidRDefault="00B405BE" w:rsidP="00703F7F">
            <w:pPr>
              <w:widowControl w:val="0"/>
              <w:jc w:val="center"/>
              <w:rPr>
                <w:rFonts w:cs="Arial"/>
                <w:bCs/>
                <w:snapToGrid w:val="0"/>
              </w:rPr>
            </w:pPr>
            <w:r w:rsidRPr="008D1967">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FF9066" w14:textId="77777777" w:rsidR="00B405BE" w:rsidRPr="008D1967" w:rsidRDefault="00B405BE" w:rsidP="00882E52">
            <w:pPr>
              <w:widowControl w:val="0"/>
              <w:jc w:val="both"/>
              <w:rPr>
                <w:rFonts w:cs="Arial"/>
                <w:snapToGrid w:val="0"/>
                <w:u w:val="single"/>
              </w:rPr>
            </w:pPr>
            <w:r w:rsidRPr="008D1967">
              <w:rPr>
                <w:rFonts w:cs="Arial"/>
                <w:snapToGrid w:val="0"/>
                <w:u w:val="single"/>
              </w:rPr>
              <w:t>Gemeindehäuser Gliederung 8130</w:t>
            </w:r>
          </w:p>
          <w:p w14:paraId="2B534C4F" w14:textId="77777777" w:rsidR="00B405BE" w:rsidRPr="008D1967" w:rsidRDefault="00B405BE" w:rsidP="00882E52">
            <w:pPr>
              <w:widowControl w:val="0"/>
              <w:jc w:val="both"/>
              <w:rPr>
                <w:rFonts w:cs="Arial"/>
                <w:snapToGrid w:val="0"/>
              </w:rPr>
            </w:pPr>
            <w:r w:rsidRPr="008D1967">
              <w:rPr>
                <w:rFonts w:cs="Arial"/>
                <w:bCs/>
                <w:snapToGrid w:val="0"/>
                <w:u w:val="single"/>
              </w:rPr>
              <w:t>Mehrarbeit</w:t>
            </w:r>
            <w:r w:rsidRPr="008D1967">
              <w:rPr>
                <w:rFonts w:cs="Arial"/>
                <w:snapToGrid w:val="0"/>
              </w:rPr>
              <w:t xml:space="preserve"> bei Fremdveranstaltungen über </w:t>
            </w:r>
            <w:proofErr w:type="spellStart"/>
            <w:r w:rsidRPr="008D1967">
              <w:rPr>
                <w:rFonts w:cs="Arial"/>
                <w:snapToGrid w:val="0"/>
              </w:rPr>
              <w:t>ZGASt</w:t>
            </w:r>
            <w:proofErr w:type="spellEnd"/>
            <w:r w:rsidRPr="008D1967">
              <w:rPr>
                <w:rFonts w:cs="Arial"/>
                <w:snapToGrid w:val="0"/>
              </w:rPr>
              <w:t xml:space="preserve"> abwickeln. </w:t>
            </w:r>
            <w:proofErr w:type="spellStart"/>
            <w:r w:rsidRPr="008D1967">
              <w:rPr>
                <w:rFonts w:cs="Arial"/>
                <w:snapToGrid w:val="0"/>
              </w:rPr>
              <w:t>Personalkostenersätze</w:t>
            </w:r>
            <w:proofErr w:type="spellEnd"/>
            <w:r w:rsidRPr="008D1967">
              <w:rPr>
                <w:rFonts w:cs="Arial"/>
                <w:snapToGrid w:val="0"/>
              </w:rPr>
              <w:t xml:space="preserve"> bei </w:t>
            </w:r>
            <w:proofErr w:type="spellStart"/>
            <w:r w:rsidRPr="008D1967">
              <w:rPr>
                <w:rFonts w:cs="Arial"/>
                <w:b/>
                <w:snapToGrid w:val="0"/>
              </w:rPr>
              <w:t>Grp</w:t>
            </w:r>
            <w:proofErr w:type="spellEnd"/>
            <w:r w:rsidR="00882E52" w:rsidRPr="008D1967">
              <w:rPr>
                <w:rFonts w:cs="Arial"/>
                <w:b/>
                <w:snapToGrid w:val="0"/>
              </w:rPr>
              <w:t>.</w:t>
            </w:r>
            <w:r w:rsidRPr="008D1967">
              <w:rPr>
                <w:rFonts w:cs="Arial"/>
                <w:b/>
                <w:snapToGrid w:val="0"/>
              </w:rPr>
              <w:t xml:space="preserve"> 41991</w:t>
            </w:r>
            <w:r w:rsidRPr="008D1967">
              <w:rPr>
                <w:rFonts w:cs="Arial"/>
                <w:snapToGrid w:val="0"/>
              </w:rPr>
              <w:t xml:space="preserve"> veranschlagen.</w:t>
            </w:r>
          </w:p>
          <w:p w14:paraId="35A32F78" w14:textId="77777777" w:rsidR="00B405BE" w:rsidRPr="008D1967" w:rsidRDefault="00B405BE" w:rsidP="00882E52">
            <w:pPr>
              <w:widowControl w:val="0"/>
              <w:jc w:val="both"/>
              <w:rPr>
                <w:rFonts w:cs="Arial"/>
                <w:snapToGrid w:val="0"/>
              </w:rPr>
            </w:pPr>
            <w:r w:rsidRPr="008D1967">
              <w:rPr>
                <w:rFonts w:cs="Arial"/>
                <w:snapToGrid w:val="0"/>
              </w:rPr>
              <w:t xml:space="preserve">Mitarbeitende im Hausmeisterdienst sind unabhängig vom Umfang von </w:t>
            </w:r>
            <w:r w:rsidRPr="008D1967">
              <w:rPr>
                <w:rFonts w:cs="Arial"/>
                <w:bCs/>
                <w:snapToGrid w:val="0"/>
                <w:u w:val="single"/>
              </w:rPr>
              <w:t>Reinigungstätigkeiten</w:t>
            </w:r>
            <w:r w:rsidRPr="008D1967">
              <w:rPr>
                <w:rFonts w:cs="Arial"/>
                <w:snapToGrid w:val="0"/>
              </w:rPr>
              <w:t xml:space="preserve"> außerhalb des eigentlichen Dienstauftrags als Hausmeisterin oder Hausmeister in Vergütungsgruppenplan 16 einzugruppieren; siehe Rundschreiben AZ 25.00 zu Nr. 722/6.2 vom 18. März 2005. Deshalb finanziellen Mehraufwand bedenken, wenn Hausmeister Reinigungsaufträge übernimmt.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60CDFB" w14:textId="77777777" w:rsidR="00B405BE" w:rsidRPr="00BA3CD0" w:rsidRDefault="00B405BE">
            <w:pPr>
              <w:widowControl w:val="0"/>
              <w:rPr>
                <w:rFonts w:cs="Arial"/>
                <w:snapToGrid w:val="0"/>
              </w:rPr>
            </w:pPr>
          </w:p>
        </w:tc>
      </w:tr>
      <w:tr w:rsidR="00EA44D2" w:rsidRPr="00EA44D2" w14:paraId="4031F49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3DFBA0" w14:textId="77777777" w:rsidR="00B405BE" w:rsidRPr="008D1967" w:rsidRDefault="00B405BE" w:rsidP="00703F7F">
            <w:pPr>
              <w:widowControl w:val="0"/>
              <w:jc w:val="center"/>
              <w:rPr>
                <w:rFonts w:cs="Arial"/>
                <w:bCs/>
                <w:snapToGrid w:val="0"/>
              </w:rPr>
            </w:pPr>
            <w:r w:rsidRPr="008D1967">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EAE631" w14:textId="77777777" w:rsidR="00882E52" w:rsidRPr="008D1967" w:rsidRDefault="00B405BE" w:rsidP="00882E52">
            <w:pPr>
              <w:widowControl w:val="0"/>
              <w:jc w:val="both"/>
              <w:rPr>
                <w:rFonts w:cs="Arial"/>
                <w:snapToGrid w:val="0"/>
                <w:u w:val="single"/>
              </w:rPr>
            </w:pPr>
            <w:r w:rsidRPr="008D1967">
              <w:rPr>
                <w:rFonts w:cs="Arial"/>
                <w:snapToGrid w:val="0"/>
                <w:u w:val="single"/>
              </w:rPr>
              <w:t>Religionsunterricht</w:t>
            </w:r>
          </w:p>
          <w:p w14:paraId="468DC110" w14:textId="77777777" w:rsidR="00DE5B8A" w:rsidRPr="008D1967" w:rsidRDefault="00B405BE" w:rsidP="007816EC">
            <w:pPr>
              <w:widowControl w:val="0"/>
              <w:jc w:val="both"/>
              <w:rPr>
                <w:rFonts w:cs="Arial"/>
                <w:snapToGrid w:val="0"/>
              </w:rPr>
            </w:pPr>
            <w:r w:rsidRPr="008D1967">
              <w:rPr>
                <w:rFonts w:cs="Arial"/>
                <w:snapToGrid w:val="0"/>
              </w:rPr>
              <w:t>(</w:t>
            </w:r>
            <w:r w:rsidRPr="008D1967">
              <w:rPr>
                <w:rFonts w:cs="Arial"/>
                <w:b/>
                <w:bCs/>
                <w:snapToGrid w:val="0"/>
              </w:rPr>
              <w:t>Anteilige) Personalkosten</w:t>
            </w:r>
            <w:r w:rsidRPr="008D1967">
              <w:rPr>
                <w:rFonts w:cs="Arial"/>
                <w:snapToGrid w:val="0"/>
              </w:rPr>
              <w:t xml:space="preserve"> entsprechend dienstlicher Inanspruchnahme bei Gliederung</w:t>
            </w:r>
            <w:r w:rsidR="00882E52" w:rsidRPr="008D1967">
              <w:rPr>
                <w:rFonts w:cs="Arial"/>
                <w:snapToGrid w:val="0"/>
              </w:rPr>
              <w:t> </w:t>
            </w:r>
            <w:r w:rsidRPr="008D1967">
              <w:rPr>
                <w:rFonts w:cs="Arial"/>
                <w:snapToGrid w:val="0"/>
              </w:rPr>
              <w:t xml:space="preserve">0410 wegen automatisierter Verrechnung durch </w:t>
            </w:r>
            <w:proofErr w:type="spellStart"/>
            <w:r w:rsidRPr="008D1967">
              <w:rPr>
                <w:rFonts w:cs="Arial"/>
                <w:snapToGrid w:val="0"/>
              </w:rPr>
              <w:t>ZGASt</w:t>
            </w:r>
            <w:proofErr w:type="spellEnd"/>
            <w:r w:rsidRPr="008D1967">
              <w:rPr>
                <w:rFonts w:cs="Arial"/>
                <w:snapToGrid w:val="0"/>
              </w:rPr>
              <w:t xml:space="preserve">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3465CB" w14:textId="77777777" w:rsidR="00B405BE" w:rsidRPr="00BA3CD0" w:rsidRDefault="00B405BE">
            <w:pPr>
              <w:widowControl w:val="0"/>
              <w:rPr>
                <w:rFonts w:cs="Arial"/>
                <w:snapToGrid w:val="0"/>
              </w:rPr>
            </w:pPr>
          </w:p>
        </w:tc>
      </w:tr>
      <w:tr w:rsidR="00EA44D2" w:rsidRPr="00EA44D2" w14:paraId="307215F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800DA8" w14:textId="77777777" w:rsidR="00B405BE" w:rsidRPr="00EA44D2" w:rsidRDefault="00B405BE" w:rsidP="00703F7F">
            <w:pPr>
              <w:widowControl w:val="0"/>
              <w:jc w:val="center"/>
              <w:rPr>
                <w:rFonts w:cs="Arial"/>
                <w:b/>
                <w:bCs/>
                <w:snapToGrid w:val="0"/>
                <w:color w:val="FF0000"/>
              </w:rPr>
            </w:pPr>
            <w:r w:rsidRPr="00EC1FB9">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98BB99" w14:textId="77777777" w:rsidR="00882E52" w:rsidRPr="00EC1FB9" w:rsidRDefault="00B405BE" w:rsidP="00822925">
            <w:pPr>
              <w:widowControl w:val="0"/>
              <w:jc w:val="both"/>
              <w:rPr>
                <w:rFonts w:cs="Arial"/>
                <w:snapToGrid w:val="0"/>
                <w:u w:val="single"/>
              </w:rPr>
            </w:pPr>
            <w:r w:rsidRPr="00EC1FB9">
              <w:rPr>
                <w:rFonts w:cs="Arial"/>
                <w:snapToGrid w:val="0"/>
                <w:u w:val="single"/>
              </w:rPr>
              <w:t>Mesnerdienst</w:t>
            </w:r>
          </w:p>
          <w:p w14:paraId="0C61C70F" w14:textId="77777777" w:rsidR="00B405BE" w:rsidRPr="00EC1FB9" w:rsidRDefault="00B405BE" w:rsidP="00822925">
            <w:pPr>
              <w:widowControl w:val="0"/>
              <w:jc w:val="both"/>
              <w:rPr>
                <w:rFonts w:cs="Arial"/>
                <w:snapToGrid w:val="0"/>
              </w:rPr>
            </w:pPr>
            <w:r w:rsidRPr="00EC1FB9">
              <w:rPr>
                <w:rFonts w:cs="Arial"/>
                <w:snapToGrid w:val="0"/>
              </w:rPr>
              <w:t>Aufteilung laut Arbeitszeitermittlung:</w:t>
            </w:r>
          </w:p>
          <w:p w14:paraId="1E1E4233" w14:textId="77777777" w:rsidR="00882E52" w:rsidRPr="00EC1FB9" w:rsidRDefault="00B405BE" w:rsidP="00822925">
            <w:pPr>
              <w:widowControl w:val="0"/>
              <w:jc w:val="both"/>
              <w:rPr>
                <w:rFonts w:cs="Arial"/>
                <w:snapToGrid w:val="0"/>
              </w:rPr>
            </w:pPr>
            <w:proofErr w:type="spellStart"/>
            <w:r w:rsidRPr="00EC1FB9">
              <w:rPr>
                <w:rFonts w:cs="Arial"/>
                <w:snapToGrid w:val="0"/>
              </w:rPr>
              <w:t>Mesneranteil</w:t>
            </w:r>
            <w:proofErr w:type="spellEnd"/>
            <w:r w:rsidRPr="00EC1FB9">
              <w:rPr>
                <w:rFonts w:cs="Arial"/>
                <w:snapToGrid w:val="0"/>
              </w:rPr>
              <w:t xml:space="preserve"> zu Baustein Gottesdienst (bis V. Ziffer 23 nach Erhebungsbogen AZ 25.00 zu Nr. 709 vom 30. Juni 2004), Hausmeister- und Reinigungsanteil zur Gebäudekostenstelle.</w:t>
            </w:r>
          </w:p>
          <w:p w14:paraId="09DE5767" w14:textId="77777777" w:rsidR="00B405BE" w:rsidRPr="00EA44D2" w:rsidRDefault="00B405BE" w:rsidP="00822925">
            <w:pPr>
              <w:widowControl w:val="0"/>
              <w:jc w:val="both"/>
              <w:rPr>
                <w:rFonts w:cs="Arial"/>
                <w:snapToGrid w:val="0"/>
                <w:color w:val="FF0000"/>
              </w:rPr>
            </w:pPr>
            <w:r w:rsidRPr="00EC1FB9">
              <w:rPr>
                <w:rFonts w:cs="Arial"/>
                <w:snapToGrid w:val="0"/>
              </w:rPr>
              <w:t xml:space="preserve">Mitarbeitende im Mesnerdienst sind unabhängig vom Umfang von </w:t>
            </w:r>
            <w:r w:rsidRPr="00EC1FB9">
              <w:rPr>
                <w:rFonts w:cs="Arial"/>
                <w:b/>
                <w:bCs/>
                <w:snapToGrid w:val="0"/>
              </w:rPr>
              <w:t>Reinigungstätigkeiten</w:t>
            </w:r>
            <w:r w:rsidRPr="00EC1FB9">
              <w:rPr>
                <w:rFonts w:cs="Arial"/>
                <w:snapToGrid w:val="0"/>
              </w:rPr>
              <w:t xml:space="preserve"> außerhalb des eigentlichen Dienstauftrags als Mesner in Vergütungsgruppenplan 16 einzugruppieren</w:t>
            </w:r>
            <w:r w:rsidR="00EC1FB9" w:rsidRPr="00EC1FB9">
              <w:rPr>
                <w:rFonts w:cs="Arial"/>
                <w:snapToGrid w:val="0"/>
              </w:rPr>
              <w:t xml:space="preserve">. </w:t>
            </w:r>
            <w:r w:rsidRPr="00EC1FB9">
              <w:rPr>
                <w:rFonts w:cs="Arial"/>
                <w:snapToGrid w:val="0"/>
              </w:rPr>
              <w:t>(§ 39 Absatz </w:t>
            </w:r>
            <w:r w:rsidR="00EC1FB9" w:rsidRPr="00EC1FB9">
              <w:rPr>
                <w:rFonts w:cs="Arial"/>
                <w:snapToGrid w:val="0"/>
              </w:rPr>
              <w:t>3, Buchstabe c</w:t>
            </w:r>
            <w:r w:rsidRPr="00EC1FB9">
              <w:rPr>
                <w:rFonts w:cs="Arial"/>
                <w:snapToGrid w:val="0"/>
              </w:rPr>
              <w:t xml:space="preserve"> KAO); siehe Rundschreiben AZ 25.00 Nr.</w:t>
            </w:r>
            <w:r w:rsidR="00EC1FB9" w:rsidRPr="00EC1FB9">
              <w:rPr>
                <w:rFonts w:cs="Arial"/>
                <w:snapToGrid w:val="0"/>
              </w:rPr>
              <w:t xml:space="preserve"> 25.0-07-V29</w:t>
            </w:r>
            <w:r w:rsidRPr="00EC1FB9">
              <w:rPr>
                <w:rFonts w:cs="Arial"/>
                <w:snapToGrid w:val="0"/>
              </w:rPr>
              <w:t>/6</w:t>
            </w:r>
            <w:r w:rsidR="00EC1FB9" w:rsidRPr="00EC1FB9">
              <w:rPr>
                <w:rFonts w:cs="Arial"/>
                <w:snapToGrid w:val="0"/>
              </w:rPr>
              <w:t xml:space="preserve"> </w:t>
            </w:r>
            <w:r w:rsidRPr="00EC1FB9">
              <w:rPr>
                <w:rFonts w:cs="Arial"/>
                <w:snapToGrid w:val="0"/>
              </w:rPr>
              <w:t xml:space="preserve">vom </w:t>
            </w:r>
            <w:r w:rsidR="00EC1FB9" w:rsidRPr="00EC1FB9">
              <w:rPr>
                <w:rFonts w:cs="Arial"/>
                <w:snapToGrid w:val="0"/>
              </w:rPr>
              <w:t>26</w:t>
            </w:r>
            <w:r w:rsidRPr="00EC1FB9">
              <w:rPr>
                <w:rFonts w:cs="Arial"/>
                <w:snapToGrid w:val="0"/>
              </w:rPr>
              <w:t>. </w:t>
            </w:r>
            <w:r w:rsidR="00EC1FB9" w:rsidRPr="00EC1FB9">
              <w:rPr>
                <w:rFonts w:cs="Arial"/>
                <w:snapToGrid w:val="0"/>
              </w:rPr>
              <w:t>April</w:t>
            </w:r>
            <w:r w:rsidRPr="00EC1FB9">
              <w:rPr>
                <w:rFonts w:cs="Arial"/>
                <w:snapToGrid w:val="0"/>
              </w:rPr>
              <w:t xml:space="preserve"> 20</w:t>
            </w:r>
            <w:r w:rsidR="00EC1FB9" w:rsidRPr="00EC1FB9">
              <w:rPr>
                <w:rFonts w:cs="Arial"/>
                <w:snapToGrid w:val="0"/>
              </w:rPr>
              <w:t>18</w:t>
            </w:r>
            <w:r w:rsidRPr="00EC1FB9">
              <w:rPr>
                <w:rFonts w:cs="Arial"/>
                <w:snapToGrid w:val="0"/>
              </w:rPr>
              <w:t>. Deshalb finanziellen Mehraufwand bedenken, wenn Mesner Reinigungsaufträge</w:t>
            </w:r>
            <w:r w:rsidR="00EC1FB9" w:rsidRPr="00EC1FB9">
              <w:rPr>
                <w:rFonts w:cs="Arial"/>
                <w:snapToGrid w:val="0"/>
              </w:rPr>
              <w:t> </w:t>
            </w:r>
            <w:r w:rsidRPr="00EC1FB9">
              <w:rPr>
                <w:rFonts w:cs="Arial"/>
                <w:snapToGrid w:val="0"/>
              </w:rPr>
              <w:t>übernimmt</w:t>
            </w:r>
            <w:r w:rsidR="00EC1FB9" w:rsidRPr="00EC1FB9">
              <w:rPr>
                <w:rFonts w:cs="Arial"/>
                <w:snapToGrid w:val="0"/>
              </w:rPr>
              <w:t>,</w:t>
            </w:r>
            <w:hyperlink r:id="rId18" w:history="1">
              <w:r w:rsidR="00EC1FB9" w:rsidRPr="00F40B75">
                <w:rPr>
                  <w:rStyle w:val="Hyperlink"/>
                  <w:rFonts w:cs="Arial"/>
                  <w:snapToGrid w:val="0"/>
                </w:rPr>
                <w:t>https://www.service.elk-wue.de/typo3conf/ext/as_rundschreiben/res/download_rundschreiben.php?t=1&amp;f=2946&amp;fhash=9ca9183364d517af8d56624b5b9c9df854f5ed0e</w:t>
              </w:r>
            </w:hyperlink>
          </w:p>
          <w:p w14:paraId="31CBB8BA" w14:textId="77777777" w:rsidR="00B405BE" w:rsidRPr="00EA44D2" w:rsidRDefault="00B405BE" w:rsidP="00822925">
            <w:pPr>
              <w:widowControl w:val="0"/>
              <w:jc w:val="both"/>
              <w:rPr>
                <w:rFonts w:cs="Arial"/>
                <w:snapToGrid w:val="0"/>
                <w:color w:val="FF0000"/>
              </w:rPr>
            </w:pPr>
          </w:p>
          <w:p w14:paraId="6F7A74C9" w14:textId="77777777" w:rsidR="00882E52" w:rsidRPr="001A6EA7" w:rsidRDefault="00B405BE" w:rsidP="00822925">
            <w:pPr>
              <w:widowControl w:val="0"/>
              <w:jc w:val="both"/>
              <w:rPr>
                <w:rFonts w:cs="Arial"/>
                <w:snapToGrid w:val="0"/>
                <w:u w:val="single"/>
              </w:rPr>
            </w:pPr>
            <w:r w:rsidRPr="001A6EA7">
              <w:rPr>
                <w:rFonts w:cs="Arial"/>
                <w:snapToGrid w:val="0"/>
                <w:u w:val="single"/>
              </w:rPr>
              <w:t>Neue Entgeltordnung (KAO):</w:t>
            </w:r>
          </w:p>
          <w:p w14:paraId="47DF2C38" w14:textId="77777777" w:rsidR="00882E52" w:rsidRPr="001A6EA7" w:rsidRDefault="00B405BE" w:rsidP="00822925">
            <w:pPr>
              <w:widowControl w:val="0"/>
              <w:jc w:val="both"/>
              <w:rPr>
                <w:rFonts w:cs="Arial"/>
                <w:snapToGrid w:val="0"/>
              </w:rPr>
            </w:pPr>
            <w:r w:rsidRPr="001A6EA7">
              <w:rPr>
                <w:rFonts w:cs="Arial"/>
                <w:snapToGrid w:val="0"/>
              </w:rPr>
              <w:t>Der neue Vergütungsgruppenplan 16</w:t>
            </w:r>
            <w:r w:rsidR="00882E52" w:rsidRPr="001A6EA7">
              <w:rPr>
                <w:rFonts w:cs="Arial"/>
                <w:snapToGrid w:val="0"/>
              </w:rPr>
              <w:t xml:space="preserve"> für den Bereich Hausmeister- und Mesnerdienst</w:t>
            </w:r>
            <w:r w:rsidRPr="001A6EA7">
              <w:rPr>
                <w:rFonts w:cs="Arial"/>
                <w:snapToGrid w:val="0"/>
              </w:rPr>
              <w:t xml:space="preserve"> ist am 1. Mai 2018 in Kraft getreten. Eingruppierung nach Gruppenzugehörigkeit mit zusätzlicher 4. Gruppe und Qualifikation Stelleninhaberin/Stelleninhaber. Einstufung der Stellen nach Erhebungsbogen zur Ermittlung der Arbeitszeit.</w:t>
            </w:r>
          </w:p>
          <w:p w14:paraId="57B03B15" w14:textId="77777777" w:rsidR="00822925" w:rsidRPr="001A6EA7" w:rsidRDefault="00B405BE" w:rsidP="00822925">
            <w:pPr>
              <w:widowControl w:val="0"/>
              <w:jc w:val="both"/>
              <w:rPr>
                <w:rFonts w:cs="Arial"/>
                <w:snapToGrid w:val="0"/>
              </w:rPr>
            </w:pPr>
            <w:r w:rsidRPr="001A6EA7">
              <w:rPr>
                <w:rFonts w:cs="Arial"/>
                <w:snapToGrid w:val="0"/>
              </w:rPr>
              <w:t>Eine Überprüfung und Neufeststellung der Eingruppierungen findet aufgrund der Überleitung in die Entgeltordnung (KAO) nicht statt.</w:t>
            </w:r>
          </w:p>
          <w:p w14:paraId="4817E496" w14:textId="77777777" w:rsidR="007A3B01" w:rsidRDefault="00B405BE" w:rsidP="008E7C83">
            <w:pPr>
              <w:widowControl w:val="0"/>
              <w:jc w:val="both"/>
              <w:rPr>
                <w:rFonts w:cs="Arial"/>
                <w:snapToGrid w:val="0"/>
              </w:rPr>
            </w:pPr>
            <w:r w:rsidRPr="001A6EA7">
              <w:rPr>
                <w:rFonts w:cs="Arial"/>
                <w:snapToGrid w:val="0"/>
              </w:rPr>
              <w:t>Umfassende Ausführungen dazu siehe Rundschreiben AZ </w:t>
            </w:r>
            <w:r w:rsidR="007A3B01" w:rsidRPr="001A6EA7">
              <w:rPr>
                <w:rFonts w:cs="Arial"/>
                <w:snapToGrid w:val="0"/>
              </w:rPr>
              <w:t>25.00 Nr. </w:t>
            </w:r>
            <w:r w:rsidRPr="001A6EA7">
              <w:rPr>
                <w:rFonts w:cs="Arial"/>
                <w:snapToGrid w:val="0"/>
              </w:rPr>
              <w:t>25.0-07-V29/6 vom 26. April 2018.</w:t>
            </w:r>
            <w:r w:rsidR="008A4EEC" w:rsidRPr="001A6EA7">
              <w:rPr>
                <w:rFonts w:cs="Arial"/>
                <w:snapToGrid w:val="0"/>
              </w:rPr>
              <w:t xml:space="preserve"> </w:t>
            </w:r>
          </w:p>
          <w:p w14:paraId="1ED76D32" w14:textId="028875B2" w:rsidR="00FD6EFE" w:rsidRPr="00EA44D2" w:rsidRDefault="00FD6EFE" w:rsidP="008E7C83">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984E577" w14:textId="77777777" w:rsidR="00B405BE" w:rsidRPr="00BA3CD0" w:rsidRDefault="00B405BE">
            <w:pPr>
              <w:widowControl w:val="0"/>
              <w:rPr>
                <w:rFonts w:cs="Arial"/>
                <w:snapToGrid w:val="0"/>
              </w:rPr>
            </w:pPr>
          </w:p>
          <w:p w14:paraId="0A63D8F4" w14:textId="77777777" w:rsidR="007A3B01" w:rsidRPr="00BA3CD0" w:rsidRDefault="007A3B01">
            <w:pPr>
              <w:widowControl w:val="0"/>
              <w:rPr>
                <w:rFonts w:cs="Arial"/>
                <w:snapToGrid w:val="0"/>
              </w:rPr>
            </w:pPr>
          </w:p>
          <w:p w14:paraId="3386D07F" w14:textId="77777777" w:rsidR="007A3B01" w:rsidRPr="00BA3CD0" w:rsidRDefault="007A3B01">
            <w:pPr>
              <w:widowControl w:val="0"/>
              <w:rPr>
                <w:rFonts w:cs="Arial"/>
                <w:snapToGrid w:val="0"/>
              </w:rPr>
            </w:pPr>
          </w:p>
          <w:p w14:paraId="55F97965" w14:textId="77777777" w:rsidR="007A3B01" w:rsidRPr="00BA3CD0" w:rsidRDefault="007A3B01">
            <w:pPr>
              <w:widowControl w:val="0"/>
              <w:rPr>
                <w:rFonts w:cs="Arial"/>
                <w:snapToGrid w:val="0"/>
              </w:rPr>
            </w:pPr>
          </w:p>
          <w:p w14:paraId="5EB2E8B0" w14:textId="77777777" w:rsidR="007A3B01" w:rsidRPr="00BA3CD0" w:rsidRDefault="007A3B01">
            <w:pPr>
              <w:widowControl w:val="0"/>
              <w:rPr>
                <w:rFonts w:cs="Arial"/>
                <w:snapToGrid w:val="0"/>
              </w:rPr>
            </w:pPr>
          </w:p>
          <w:p w14:paraId="10958F57" w14:textId="77777777" w:rsidR="007A3B01" w:rsidRPr="00BA3CD0" w:rsidRDefault="007A3B01">
            <w:pPr>
              <w:widowControl w:val="0"/>
              <w:rPr>
                <w:rFonts w:cs="Arial"/>
                <w:snapToGrid w:val="0"/>
              </w:rPr>
            </w:pPr>
          </w:p>
          <w:p w14:paraId="54A8C98E" w14:textId="77777777" w:rsidR="007A3B01" w:rsidRPr="00BA3CD0" w:rsidRDefault="007A3B01">
            <w:pPr>
              <w:widowControl w:val="0"/>
              <w:rPr>
                <w:rFonts w:cs="Arial"/>
                <w:snapToGrid w:val="0"/>
              </w:rPr>
            </w:pPr>
          </w:p>
          <w:p w14:paraId="6A493B54" w14:textId="77777777" w:rsidR="007A3B01" w:rsidRPr="00BA3CD0" w:rsidRDefault="007A3B01">
            <w:pPr>
              <w:widowControl w:val="0"/>
              <w:rPr>
                <w:rFonts w:cs="Arial"/>
                <w:snapToGrid w:val="0"/>
              </w:rPr>
            </w:pPr>
          </w:p>
          <w:p w14:paraId="1675F131" w14:textId="77777777" w:rsidR="007A3B01" w:rsidRPr="00BA3CD0" w:rsidRDefault="007A3B01">
            <w:pPr>
              <w:widowControl w:val="0"/>
              <w:rPr>
                <w:rFonts w:cs="Arial"/>
                <w:snapToGrid w:val="0"/>
              </w:rPr>
            </w:pPr>
          </w:p>
          <w:p w14:paraId="45B298F3" w14:textId="77777777" w:rsidR="007A3B01" w:rsidRPr="00BA3CD0" w:rsidRDefault="007A3B01">
            <w:pPr>
              <w:widowControl w:val="0"/>
              <w:rPr>
                <w:rFonts w:cs="Arial"/>
                <w:snapToGrid w:val="0"/>
              </w:rPr>
            </w:pPr>
          </w:p>
          <w:p w14:paraId="6FA28C4C" w14:textId="77777777" w:rsidR="007A3B01" w:rsidRPr="00BA3CD0" w:rsidRDefault="007A3B01">
            <w:pPr>
              <w:widowControl w:val="0"/>
              <w:rPr>
                <w:rFonts w:cs="Arial"/>
                <w:snapToGrid w:val="0"/>
              </w:rPr>
            </w:pPr>
          </w:p>
          <w:p w14:paraId="49ED40A3" w14:textId="77777777" w:rsidR="007A3B01" w:rsidRPr="00BA3CD0" w:rsidRDefault="007A3B01">
            <w:pPr>
              <w:widowControl w:val="0"/>
              <w:rPr>
                <w:rFonts w:cs="Arial"/>
                <w:snapToGrid w:val="0"/>
              </w:rPr>
            </w:pPr>
          </w:p>
          <w:p w14:paraId="2DD57EF7" w14:textId="77777777" w:rsidR="007A3B01" w:rsidRPr="00BA3CD0" w:rsidRDefault="007A3B01">
            <w:pPr>
              <w:widowControl w:val="0"/>
              <w:rPr>
                <w:rFonts w:cs="Arial"/>
                <w:snapToGrid w:val="0"/>
              </w:rPr>
            </w:pPr>
          </w:p>
          <w:p w14:paraId="727483B9" w14:textId="77777777" w:rsidR="007A3B01" w:rsidRPr="00BA3CD0" w:rsidRDefault="007A3B01" w:rsidP="00822925">
            <w:pPr>
              <w:widowControl w:val="0"/>
              <w:rPr>
                <w:rFonts w:cs="Arial"/>
                <w:snapToGrid w:val="0"/>
              </w:rPr>
            </w:pPr>
          </w:p>
          <w:p w14:paraId="7AEE40AC" w14:textId="77777777" w:rsidR="007A3B01" w:rsidRPr="00BA3CD0" w:rsidRDefault="007A3B01" w:rsidP="00822925">
            <w:pPr>
              <w:widowControl w:val="0"/>
              <w:rPr>
                <w:rFonts w:cs="Arial"/>
                <w:snapToGrid w:val="0"/>
              </w:rPr>
            </w:pPr>
          </w:p>
          <w:p w14:paraId="2133F90D" w14:textId="77777777" w:rsidR="007A3B01" w:rsidRPr="00BA3CD0" w:rsidRDefault="007A3B01" w:rsidP="00822925">
            <w:pPr>
              <w:widowControl w:val="0"/>
              <w:rPr>
                <w:rFonts w:cs="Arial"/>
                <w:snapToGrid w:val="0"/>
              </w:rPr>
            </w:pPr>
          </w:p>
          <w:p w14:paraId="61E63738" w14:textId="77777777" w:rsidR="007A3B01" w:rsidRPr="00BA3CD0" w:rsidRDefault="007A3B01" w:rsidP="00822925">
            <w:pPr>
              <w:widowControl w:val="0"/>
              <w:rPr>
                <w:rFonts w:cs="Arial"/>
                <w:snapToGrid w:val="0"/>
              </w:rPr>
            </w:pPr>
          </w:p>
          <w:p w14:paraId="57E154D5" w14:textId="77777777" w:rsidR="007A3B01" w:rsidRPr="00BA3CD0" w:rsidRDefault="007A3B01" w:rsidP="00822925">
            <w:pPr>
              <w:widowControl w:val="0"/>
              <w:rPr>
                <w:rFonts w:cs="Arial"/>
                <w:snapToGrid w:val="0"/>
              </w:rPr>
            </w:pPr>
          </w:p>
          <w:p w14:paraId="7A804206" w14:textId="77777777" w:rsidR="007A3B01" w:rsidRPr="00BA3CD0" w:rsidRDefault="007A3B01" w:rsidP="00822925">
            <w:pPr>
              <w:widowControl w:val="0"/>
              <w:rPr>
                <w:rFonts w:cs="Arial"/>
                <w:snapToGrid w:val="0"/>
              </w:rPr>
            </w:pPr>
          </w:p>
          <w:p w14:paraId="2571C76F" w14:textId="77777777" w:rsidR="007A3B01" w:rsidRPr="00BA3CD0" w:rsidRDefault="007A3B01" w:rsidP="00822925">
            <w:pPr>
              <w:widowControl w:val="0"/>
              <w:rPr>
                <w:rFonts w:cs="Arial"/>
                <w:snapToGrid w:val="0"/>
              </w:rPr>
            </w:pPr>
          </w:p>
          <w:p w14:paraId="18FCAC7E" w14:textId="77777777" w:rsidR="007A3B01" w:rsidRPr="00BA3CD0" w:rsidRDefault="007A3B01">
            <w:pPr>
              <w:widowControl w:val="0"/>
              <w:rPr>
                <w:rFonts w:cs="Arial"/>
                <w:snapToGrid w:val="0"/>
              </w:rPr>
            </w:pPr>
          </w:p>
        </w:tc>
      </w:tr>
      <w:tr w:rsidR="00EA44D2" w:rsidRPr="00EA44D2" w14:paraId="4D91B0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1ADC7" w14:textId="77777777" w:rsidR="00B405BE" w:rsidRPr="00EA44D2" w:rsidRDefault="00B405BE" w:rsidP="00703F7F">
            <w:pPr>
              <w:widowControl w:val="0"/>
              <w:jc w:val="center"/>
              <w:rPr>
                <w:rFonts w:cs="Arial"/>
                <w:bCs/>
                <w:snapToGrid w:val="0"/>
                <w:color w:val="FF0000"/>
              </w:rPr>
            </w:pPr>
            <w:bookmarkStart w:id="3" w:name="_Hlk38888786"/>
            <w:r w:rsidRPr="006A510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34673C" w14:textId="77777777" w:rsidR="00B405BE" w:rsidRPr="006A5108" w:rsidRDefault="00B405BE" w:rsidP="00845A3F">
            <w:pPr>
              <w:pStyle w:val="Kopfzeile"/>
              <w:widowControl w:val="0"/>
              <w:tabs>
                <w:tab w:val="clear" w:pos="4536"/>
                <w:tab w:val="clear" w:pos="9072"/>
              </w:tabs>
              <w:jc w:val="both"/>
              <w:rPr>
                <w:rFonts w:cs="Arial"/>
                <w:snapToGrid w:val="0"/>
                <w:u w:val="single"/>
              </w:rPr>
            </w:pPr>
            <w:r w:rsidRPr="006A5108">
              <w:rPr>
                <w:rFonts w:cs="Arial"/>
                <w:snapToGrid w:val="0"/>
                <w:u w:val="single"/>
              </w:rPr>
              <w:t>Betreuung und Erziehung in Tageseinrichtungen für Kinder</w:t>
            </w:r>
          </w:p>
          <w:p w14:paraId="6D694E9F" w14:textId="77777777" w:rsidR="00822925" w:rsidRPr="006A5108" w:rsidRDefault="00B405BE" w:rsidP="006B2623">
            <w:pPr>
              <w:pStyle w:val="Kopfzeile"/>
              <w:widowControl w:val="0"/>
              <w:numPr>
                <w:ilvl w:val="0"/>
                <w:numId w:val="4"/>
              </w:numPr>
              <w:tabs>
                <w:tab w:val="clear" w:pos="4536"/>
                <w:tab w:val="clear" w:pos="9072"/>
              </w:tabs>
              <w:ind w:left="423" w:hanging="423"/>
              <w:jc w:val="both"/>
              <w:rPr>
                <w:rFonts w:cs="Arial"/>
                <w:snapToGrid w:val="0"/>
              </w:rPr>
            </w:pPr>
            <w:r w:rsidRPr="006A5108">
              <w:rPr>
                <w:rFonts w:cs="Arial"/>
                <w:snapToGrid w:val="0"/>
              </w:rPr>
              <w:t>Personelle Besetzung im Kindergarten entsprechend Betriebserlaubnis.</w:t>
            </w:r>
          </w:p>
          <w:p w14:paraId="7BFA2431" w14:textId="77777777" w:rsidR="00B405BE" w:rsidRPr="006A5108" w:rsidRDefault="00B405BE" w:rsidP="00845A3F">
            <w:pPr>
              <w:pStyle w:val="Kopfzeile"/>
              <w:widowControl w:val="0"/>
              <w:tabs>
                <w:tab w:val="clear" w:pos="4536"/>
                <w:tab w:val="clear" w:pos="9072"/>
              </w:tabs>
              <w:ind w:left="427"/>
              <w:jc w:val="both"/>
              <w:rPr>
                <w:rFonts w:cs="Arial"/>
                <w:snapToGrid w:val="0"/>
              </w:rPr>
            </w:pPr>
            <w:r w:rsidRPr="006A5108">
              <w:rPr>
                <w:rFonts w:cs="Arial"/>
                <w:snapToGrid w:val="0"/>
              </w:rPr>
              <w:t>Hinweise zu Mindestpersonalschlüssel siehe Rundschreiben AZ 46.00-1 Nr.15/8.1 vom 21. Juli 2011 (mit Anlage).</w:t>
            </w:r>
          </w:p>
          <w:p w14:paraId="464B6483" w14:textId="77777777" w:rsidR="00822925" w:rsidRPr="006A5108" w:rsidRDefault="00B405BE" w:rsidP="006B2623">
            <w:pPr>
              <w:pStyle w:val="Kopfzeile"/>
              <w:widowControl w:val="0"/>
              <w:numPr>
                <w:ilvl w:val="0"/>
                <w:numId w:val="2"/>
              </w:numPr>
              <w:tabs>
                <w:tab w:val="clear" w:pos="4536"/>
                <w:tab w:val="clear" w:pos="9072"/>
              </w:tabs>
              <w:ind w:left="437" w:hanging="437"/>
              <w:jc w:val="both"/>
              <w:rPr>
                <w:rFonts w:cs="Arial"/>
                <w:snapToGrid w:val="0"/>
              </w:rPr>
            </w:pPr>
            <w:r w:rsidRPr="006A5108">
              <w:rPr>
                <w:rFonts w:cs="Arial"/>
                <w:snapToGrid w:val="0"/>
                <w:u w:val="single"/>
              </w:rPr>
              <w:t>Tarifvertrag für den Sozial- und Erziehungsdienst</w:t>
            </w:r>
            <w:r w:rsidRPr="006A5108">
              <w:rPr>
                <w:rFonts w:cs="Arial"/>
                <w:snapToGrid w:val="0"/>
              </w:rPr>
              <w:t xml:space="preserve"> für den Bereich der Kindertageseinrichtungen</w:t>
            </w:r>
          </w:p>
          <w:p w14:paraId="555BC10B" w14:textId="77777777" w:rsidR="00822925" w:rsidRPr="001A6EA7" w:rsidRDefault="00B405BE" w:rsidP="00845A3F">
            <w:pPr>
              <w:pStyle w:val="Kopfzeile"/>
              <w:widowControl w:val="0"/>
              <w:tabs>
                <w:tab w:val="clear" w:pos="4536"/>
                <w:tab w:val="clear" w:pos="9072"/>
              </w:tabs>
              <w:ind w:left="427"/>
              <w:jc w:val="both"/>
              <w:rPr>
                <w:rFonts w:cs="Arial"/>
                <w:snapToGrid w:val="0"/>
                <w:color w:val="FF0000"/>
              </w:rPr>
            </w:pPr>
            <w:r w:rsidRPr="00A411C0">
              <w:rPr>
                <w:rFonts w:cs="Arial"/>
                <w:snapToGrid w:val="0"/>
              </w:rPr>
              <w:t xml:space="preserve">Änderung des Vergütungsgruppenplans 21 für Beschäftigte im Erziehungsdienst </w:t>
            </w:r>
            <w:r w:rsidR="001A6EA7" w:rsidRPr="00A411C0">
              <w:rPr>
                <w:rFonts w:cs="Arial"/>
                <w:snapToGrid w:val="0"/>
              </w:rPr>
              <w:t>mit Rundschreiben</w:t>
            </w:r>
            <w:r w:rsidR="006A5108">
              <w:rPr>
                <w:rFonts w:cs="Arial"/>
                <w:snapToGrid w:val="0"/>
              </w:rPr>
              <w:t> </w:t>
            </w:r>
            <w:r w:rsidR="001A6EA7" w:rsidRPr="00A411C0">
              <w:rPr>
                <w:rFonts w:cs="Arial"/>
                <w:snapToGrid w:val="0"/>
              </w:rPr>
              <w:t>vom</w:t>
            </w:r>
            <w:r w:rsidR="006A5108">
              <w:rPr>
                <w:rFonts w:cs="Arial"/>
                <w:snapToGrid w:val="0"/>
              </w:rPr>
              <w:t> </w:t>
            </w:r>
            <w:r w:rsidR="001A6EA7" w:rsidRPr="00A411C0">
              <w:rPr>
                <w:rFonts w:cs="Arial"/>
                <w:snapToGrid w:val="0"/>
              </w:rPr>
              <w:t>18.</w:t>
            </w:r>
            <w:r w:rsidR="006A5108">
              <w:rPr>
                <w:rFonts w:cs="Arial"/>
                <w:snapToGrid w:val="0"/>
              </w:rPr>
              <w:t> </w:t>
            </w:r>
            <w:r w:rsidR="001A6EA7" w:rsidRPr="00A411C0">
              <w:rPr>
                <w:rFonts w:cs="Arial"/>
                <w:snapToGrid w:val="0"/>
              </w:rPr>
              <w:t>September</w:t>
            </w:r>
            <w:r w:rsidR="006A5108">
              <w:rPr>
                <w:rFonts w:cs="Arial"/>
                <w:snapToGrid w:val="0"/>
              </w:rPr>
              <w:t> </w:t>
            </w:r>
            <w:r w:rsidR="001A6EA7" w:rsidRPr="00A411C0">
              <w:rPr>
                <w:rFonts w:cs="Arial"/>
                <w:snapToGrid w:val="0"/>
              </w:rPr>
              <w:t>2019,</w:t>
            </w:r>
            <w:r w:rsidR="006A5108">
              <w:rPr>
                <w:rFonts w:cs="Arial"/>
                <w:snapToGrid w:val="0"/>
              </w:rPr>
              <w:t> </w:t>
            </w:r>
            <w:r w:rsidR="001A6EA7" w:rsidRPr="00A411C0">
              <w:rPr>
                <w:rFonts w:cs="Arial"/>
                <w:snapToGrid w:val="0"/>
              </w:rPr>
              <w:t>AZ 25.00 Nr.25.0-10</w:t>
            </w:r>
            <w:r w:rsidR="006A5108">
              <w:rPr>
                <w:rFonts w:cs="Arial"/>
                <w:snapToGrid w:val="0"/>
              </w:rPr>
              <w:t> - </w:t>
            </w:r>
            <w:r w:rsidR="001A6EA7" w:rsidRPr="00A411C0">
              <w:rPr>
                <w:rFonts w:cs="Arial"/>
                <w:snapToGrid w:val="0"/>
              </w:rPr>
              <w:t>V51/6</w:t>
            </w:r>
            <w:r w:rsidR="006A5108">
              <w:rPr>
                <w:rFonts w:cs="Arial"/>
                <w:snapToGrid w:val="0"/>
              </w:rPr>
              <w:t xml:space="preserve"> </w:t>
            </w:r>
            <w:hyperlink r:id="rId19" w:history="1">
              <w:r w:rsidR="001A6EA7" w:rsidRPr="00F40B75">
                <w:rPr>
                  <w:rStyle w:val="Hyperlink"/>
                  <w:rFonts w:cs="Arial"/>
                  <w:snapToGrid w:val="0"/>
                </w:rPr>
                <w:t>https://www.service.elk-wue.de/typo3conf/ext/as_rundschreiben/res/download_rundschreiben.php?t=1&amp;f=3089&amp;fhash=80d7013ecfd42d7f90b40cc842105c7b999bf328</w:t>
              </w:r>
            </w:hyperlink>
            <w:r w:rsidR="001A6EA7">
              <w:rPr>
                <w:rFonts w:cs="Arial"/>
                <w:snapToGrid w:val="0"/>
                <w:color w:val="FF0000"/>
              </w:rPr>
              <w:t xml:space="preserve"> .</w:t>
            </w:r>
          </w:p>
          <w:p w14:paraId="3C099977" w14:textId="77777777" w:rsidR="00822925" w:rsidRPr="00EA44D2" w:rsidRDefault="00B405BE" w:rsidP="00845A3F">
            <w:pPr>
              <w:pStyle w:val="Kopfzeile"/>
              <w:widowControl w:val="0"/>
              <w:tabs>
                <w:tab w:val="clear" w:pos="4536"/>
                <w:tab w:val="clear" w:pos="9072"/>
              </w:tabs>
              <w:ind w:left="427"/>
              <w:jc w:val="both"/>
              <w:rPr>
                <w:rFonts w:cs="Arial"/>
                <w:b/>
                <w:snapToGrid w:val="0"/>
                <w:color w:val="FF0000"/>
              </w:rPr>
            </w:pPr>
            <w:r w:rsidRPr="00A411C0">
              <w:rPr>
                <w:rFonts w:cs="Arial"/>
                <w:snapToGrid w:val="0"/>
              </w:rPr>
              <w:t>Jährliche Erhebung der Platzzahlen zum 1. März des laufenden Kalenderjahres. Erhebungsbögen (Stand 1. März 20</w:t>
            </w:r>
            <w:r w:rsidR="00A411C0" w:rsidRPr="00A411C0">
              <w:rPr>
                <w:rFonts w:cs="Arial"/>
                <w:snapToGrid w:val="0"/>
              </w:rPr>
              <w:t>19</w:t>
            </w:r>
            <w:r w:rsidRPr="00A411C0">
              <w:rPr>
                <w:rFonts w:cs="Arial"/>
                <w:snapToGrid w:val="0"/>
              </w:rPr>
              <w:t xml:space="preserve">) sind im Dienstleistungsportal abrufbar unter </w:t>
            </w:r>
            <w:hyperlink r:id="rId20" w:history="1">
              <w:r w:rsidR="00C518A1" w:rsidRPr="00A411C0">
                <w:rPr>
                  <w:rStyle w:val="Hyperlink"/>
                  <w:rFonts w:cs="Arial"/>
                  <w:bCs/>
                  <w:snapToGrid w:val="0"/>
                  <w:color w:val="auto"/>
                </w:rPr>
                <w:t>https://www.service.elk-wue.de/recht/arbeits-und-dienstr-hinweise.html</w:t>
              </w:r>
            </w:hyperlink>
            <w:r w:rsidR="00C518A1" w:rsidRPr="00A411C0">
              <w:rPr>
                <w:rStyle w:val="Hyperlink"/>
                <w:rFonts w:cs="Arial"/>
                <w:bCs/>
                <w:snapToGrid w:val="0"/>
                <w:color w:val="auto"/>
              </w:rPr>
              <w:t xml:space="preserve"> </w:t>
            </w:r>
            <w:r w:rsidRPr="00A411C0">
              <w:rPr>
                <w:rStyle w:val="Hyperlink"/>
                <w:rFonts w:cs="Arial"/>
                <w:bCs/>
                <w:snapToGrid w:val="0"/>
                <w:color w:val="auto"/>
                <w:u w:val="none"/>
              </w:rPr>
              <w:sym w:font="Wingdings" w:char="F0E0"/>
            </w:r>
            <w:r w:rsidRPr="00A411C0">
              <w:rPr>
                <w:rFonts w:cs="Arial"/>
                <w:snapToGrid w:val="0"/>
              </w:rPr>
              <w:t xml:space="preserve">Rundschreiben zu einzelnen Berufsgruppen und Arbeitsbereichen </w:t>
            </w:r>
            <w:r w:rsidRPr="00A411C0">
              <w:rPr>
                <w:rFonts w:cs="Arial"/>
                <w:snapToGrid w:val="0"/>
              </w:rPr>
              <w:sym w:font="Wingdings" w:char="F0E0"/>
            </w:r>
            <w:r w:rsidRPr="00A411C0">
              <w:rPr>
                <w:rFonts w:cs="Arial"/>
                <w:snapToGrid w:val="0"/>
              </w:rPr>
              <w:t>Erziehungsdienst</w:t>
            </w:r>
            <w:r w:rsidR="00A411C0" w:rsidRPr="00A411C0">
              <w:rPr>
                <w:rFonts w:cs="Arial"/>
                <w:snapToGrid w:val="0"/>
              </w:rPr>
              <w:t xml:space="preserve"> ab 1. Juli 2015.</w:t>
            </w:r>
          </w:p>
          <w:p w14:paraId="5751353C" w14:textId="77777777" w:rsidR="006A5108" w:rsidRPr="006A5108" w:rsidRDefault="006A5108" w:rsidP="006A5108">
            <w:pPr>
              <w:pStyle w:val="Kopfzeile"/>
              <w:widowControl w:val="0"/>
              <w:tabs>
                <w:tab w:val="left" w:pos="708"/>
              </w:tabs>
              <w:ind w:left="427"/>
              <w:jc w:val="both"/>
              <w:rPr>
                <w:rFonts w:cs="Arial"/>
                <w:snapToGrid w:val="0"/>
              </w:rPr>
            </w:pPr>
            <w:r w:rsidRPr="006A5108">
              <w:rPr>
                <w:rFonts w:cs="Arial"/>
                <w:snapToGrid w:val="0"/>
                <w:u w:val="single"/>
              </w:rPr>
              <w:t>Zulage „Tarif Plus“</w:t>
            </w:r>
            <w:r w:rsidRPr="006A5108">
              <w:rPr>
                <w:rFonts w:cs="Arial"/>
                <w:snapToGrid w:val="0"/>
              </w:rPr>
              <w:t xml:space="preserve"> Sonderregelung für Beschäftigte im Erziehungsdienst bei Arbeitgebern im Kirchenbezirk Evangelischer Kirchenkreis Stuttgart siehe Rundschreiben AZ 46.00 Nr. 1665/6 vom 8. Januar 2015 sowie Anlage 3.2.3 KAO.</w:t>
            </w:r>
          </w:p>
          <w:p w14:paraId="617411D1" w14:textId="77777777" w:rsidR="006A5108" w:rsidRDefault="006A5108" w:rsidP="006A5108">
            <w:pPr>
              <w:pStyle w:val="Kopfzeile"/>
              <w:widowControl w:val="0"/>
              <w:tabs>
                <w:tab w:val="left" w:pos="708"/>
              </w:tabs>
              <w:ind w:left="427"/>
              <w:jc w:val="both"/>
              <w:rPr>
                <w:rFonts w:cs="Arial"/>
                <w:bCs/>
                <w:snapToGrid w:val="0"/>
                <w:color w:val="FF0000"/>
                <w:u w:val="single"/>
              </w:rPr>
            </w:pPr>
            <w:r w:rsidRPr="006A5108">
              <w:rPr>
                <w:rFonts w:cs="Arial"/>
                <w:snapToGrid w:val="0"/>
              </w:rPr>
              <w:t>Verlängerung der Regelung für Beschäftigte, die im Vergütungsgruppenplan 21 in S 3 bis S 8a und S 9 (Stufe 2 bis Stufe 6) eingruppiert sind und ein Arbeitsverhältnis bis 31. Dezember 2019 begründen, siehe Rundschreiben AZ 25.00 Nr. 25.0-10-V05/6 vom 12. März 2018. Die Zulage beträgt seit 1. Januar 2015 bei Vollbeschäftigung 100 €/monatlich brutto; die stufenweise Absenkung der Zulagenhöhe erfolgt vorbehaltlich eines ggf. noch ausstehenden Beschlusses des KAO-Ausschusses im Jahr 2020 auf 75%, im Jahr 2021 auf 50% und 2022 auf 25%. Ab 2023 entfällt die Zulage voraussichtlich vollständig.</w:t>
            </w:r>
            <w:r>
              <w:rPr>
                <w:rFonts w:cs="Arial"/>
                <w:snapToGrid w:val="0"/>
              </w:rPr>
              <w:t xml:space="preserve"> </w:t>
            </w:r>
            <w:r w:rsidRPr="006A5108">
              <w:rPr>
                <w:rFonts w:cs="Arial"/>
                <w:snapToGrid w:val="0"/>
              </w:rPr>
              <w:t>Werden auch in anderen Regionen von kommunalen Kostenträgern über den S-Tarif hinausgehende Zulagen oder Prämien gezahlt, besteht die Möglichkeit, dass die Arbeitsrechtliche Kommission weitere Sonderregelungen beschließt unter der Voraussetzung, dass die kommunalen Kostenträger die zusätzlichen Kosten mittragen.</w:t>
            </w:r>
          </w:p>
          <w:p w14:paraId="3CDC62A8" w14:textId="77777777" w:rsidR="00BC7FEF" w:rsidRPr="006A5108" w:rsidRDefault="00B405BE" w:rsidP="007C5735">
            <w:pPr>
              <w:pStyle w:val="Kopfzeile"/>
              <w:widowControl w:val="0"/>
              <w:numPr>
                <w:ilvl w:val="0"/>
                <w:numId w:val="2"/>
              </w:numPr>
              <w:tabs>
                <w:tab w:val="left" w:pos="432"/>
              </w:tabs>
              <w:ind w:left="432" w:hanging="432"/>
              <w:jc w:val="both"/>
              <w:rPr>
                <w:rFonts w:cs="Arial"/>
                <w:snapToGrid w:val="0"/>
              </w:rPr>
            </w:pPr>
            <w:r w:rsidRPr="006A5108">
              <w:rPr>
                <w:rFonts w:cs="Arial"/>
                <w:snapToGrid w:val="0"/>
              </w:rPr>
              <w:t>Berufskolleg für Praktikanten/Praktikantinnen: Für das Praktikum im Rahmen des Berufskollegs gibt es in der Regel keine Vergütung. Sollte in Ausnahmefällen ein</w:t>
            </w:r>
            <w:r w:rsidRPr="00EA44D2">
              <w:rPr>
                <w:rFonts w:cs="Arial"/>
                <w:snapToGrid w:val="0"/>
                <w:color w:val="FF0000"/>
              </w:rPr>
              <w:t xml:space="preserve"> </w:t>
            </w:r>
            <w:r w:rsidRPr="006A5108">
              <w:rPr>
                <w:rFonts w:cs="Arial"/>
                <w:snapToGrid w:val="0"/>
              </w:rPr>
              <w:t>Taschengeld gezahlt werden, stellt dieses kein sozialversicherungspflichtiges Entgelt dar,</w:t>
            </w:r>
            <w:r w:rsidRPr="006A5108">
              <w:t xml:space="preserve"> </w:t>
            </w:r>
            <w:r w:rsidRPr="006A5108">
              <w:rPr>
                <w:rFonts w:cs="Arial"/>
                <w:snapToGrid w:val="0"/>
              </w:rPr>
              <w:t xml:space="preserve">ist aber zu versteuern (Abrechnung mit Lohnsteuerabzugsmerkmalen – Vordruck 704 vorlegen); siehe Meldestellen-Rundschreiben M 07/2003 und Arbeitshinweis 01.83.01 der </w:t>
            </w:r>
            <w:proofErr w:type="spellStart"/>
            <w:r w:rsidRPr="006A5108">
              <w:rPr>
                <w:rFonts w:cs="Arial"/>
                <w:snapToGrid w:val="0"/>
              </w:rPr>
              <w:t>ZGASt</w:t>
            </w:r>
            <w:proofErr w:type="spellEnd"/>
            <w:r w:rsidRPr="006A5108">
              <w:rPr>
                <w:rFonts w:cs="Arial"/>
                <w:snapToGrid w:val="0"/>
              </w:rPr>
              <w:t>.</w:t>
            </w:r>
          </w:p>
          <w:p w14:paraId="6DC197CD" w14:textId="77777777" w:rsidR="00B405BE" w:rsidRPr="006A5108" w:rsidRDefault="00B405BE" w:rsidP="00845A3F">
            <w:pPr>
              <w:pStyle w:val="Kopfzeile"/>
              <w:widowControl w:val="0"/>
              <w:tabs>
                <w:tab w:val="clear" w:pos="4536"/>
                <w:tab w:val="clear" w:pos="9072"/>
              </w:tabs>
              <w:ind w:left="427"/>
              <w:jc w:val="both"/>
              <w:rPr>
                <w:rFonts w:cs="Arial"/>
                <w:snapToGrid w:val="0"/>
              </w:rPr>
            </w:pPr>
            <w:r w:rsidRPr="006A5108">
              <w:rPr>
                <w:rFonts w:cs="Arial"/>
                <w:snapToGrid w:val="0"/>
              </w:rPr>
              <w:t>Siehe § 4 der Anlage 2.2.1 zur KAO unter „Ergänzend zu Nr. 2.2.2.1 der Praktikanten-Richtlinien der VKA wird bestimmt“.</w:t>
            </w:r>
          </w:p>
          <w:p w14:paraId="36E98C55" w14:textId="77777777" w:rsidR="00B405BE" w:rsidRPr="007C5735"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7C5735">
              <w:rPr>
                <w:rFonts w:cs="Arial"/>
                <w:bCs/>
                <w:snapToGrid w:val="0"/>
                <w:u w:val="single"/>
              </w:rPr>
              <w:t xml:space="preserve">Änderung des </w:t>
            </w:r>
            <w:proofErr w:type="spellStart"/>
            <w:r w:rsidRPr="007C5735">
              <w:rPr>
                <w:rFonts w:cs="Arial"/>
                <w:bCs/>
                <w:snapToGrid w:val="0"/>
                <w:u w:val="single"/>
              </w:rPr>
              <w:t>SuE</w:t>
            </w:r>
            <w:proofErr w:type="spellEnd"/>
            <w:r w:rsidRPr="007C5735">
              <w:rPr>
                <w:rFonts w:cs="Arial"/>
                <w:bCs/>
                <w:snapToGrid w:val="0"/>
                <w:u w:val="single"/>
              </w:rPr>
              <w:t xml:space="preserve"> infolge des Erweiterten Fachkräftekatalogs</w:t>
            </w:r>
            <w:r w:rsidRPr="007C5735">
              <w:rPr>
                <w:rFonts w:cs="Arial"/>
                <w:bCs/>
                <w:snapToGrid w:val="0"/>
              </w:rPr>
              <w:t>, siehe Rundschreiben AZ 46.00 Nr. 1663/6 vom 27. November 2014.</w:t>
            </w:r>
          </w:p>
          <w:p w14:paraId="38B97245" w14:textId="77777777" w:rsidR="00845A3F" w:rsidRPr="007C5735" w:rsidRDefault="00B405BE" w:rsidP="006B2623">
            <w:pPr>
              <w:pStyle w:val="Kopfzeile"/>
              <w:widowControl w:val="0"/>
              <w:numPr>
                <w:ilvl w:val="0"/>
                <w:numId w:val="2"/>
              </w:numPr>
              <w:tabs>
                <w:tab w:val="clear" w:pos="4536"/>
                <w:tab w:val="clear" w:pos="9072"/>
              </w:tabs>
              <w:ind w:left="437" w:hanging="434"/>
              <w:jc w:val="both"/>
              <w:rPr>
                <w:rFonts w:cs="Arial"/>
                <w:snapToGrid w:val="0"/>
              </w:rPr>
            </w:pPr>
            <w:r w:rsidRPr="007C5735">
              <w:rPr>
                <w:rFonts w:cs="Arial"/>
                <w:bCs/>
                <w:snapToGrid w:val="0"/>
                <w:u w:val="single"/>
              </w:rPr>
              <w:t>Praxisintegrierte Erzieherinnen- und Erzieherausbildung:</w:t>
            </w:r>
            <w:r w:rsidRPr="007C5735">
              <w:rPr>
                <w:rFonts w:cs="Arial"/>
                <w:bCs/>
                <w:snapToGrid w:val="0"/>
              </w:rPr>
              <w:t xml:space="preserve"> Alternativ zur schulischen Ausbildung wird seit dem Schuljahr 2012/2013 die dreijährige praxisintegrierte Ausbildung zur Erzieherin/zum Erzieher bei den Fachschulen für Sozialpädagogik angeboten. Es werden Ausbildungsverträge mit den Trägern von Kindertageseinrichtungen abgeschlossen.</w:t>
            </w:r>
            <w:r w:rsidRPr="007C5735">
              <w:t xml:space="preserve"> </w:t>
            </w:r>
            <w:r w:rsidRPr="007C5735">
              <w:rPr>
                <w:rFonts w:cs="Arial"/>
                <w:bCs/>
                <w:snapToGrid w:val="0"/>
              </w:rPr>
              <w:t>Ab 1. März 2018 erfolgt</w:t>
            </w:r>
            <w:r w:rsidR="00845A3F" w:rsidRPr="007C5735">
              <w:rPr>
                <w:rFonts w:cs="Arial"/>
                <w:bCs/>
                <w:snapToGrid w:val="0"/>
              </w:rPr>
              <w:t>e</w:t>
            </w:r>
            <w:r w:rsidRPr="007C5735">
              <w:rPr>
                <w:rFonts w:cs="Arial"/>
                <w:bCs/>
                <w:snapToGrid w:val="0"/>
              </w:rPr>
              <w:t xml:space="preserve"> im Zuge der Tarifeinigung vom 18. April 2018 die Einbeziehung dieser Schülerinnen und Schüler in den </w:t>
            </w:r>
            <w:proofErr w:type="spellStart"/>
            <w:r w:rsidRPr="007C5735">
              <w:rPr>
                <w:rFonts w:cs="Arial"/>
                <w:bCs/>
                <w:snapToGrid w:val="0"/>
              </w:rPr>
              <w:t>TVAöD</w:t>
            </w:r>
            <w:proofErr w:type="spellEnd"/>
            <w:r w:rsidRPr="007C5735">
              <w:rPr>
                <w:rFonts w:cs="Arial"/>
                <w:bCs/>
                <w:snapToGrid w:val="0"/>
              </w:rPr>
              <w:t xml:space="preserve"> - Besonderer Teil Pflege.</w:t>
            </w:r>
          </w:p>
          <w:p w14:paraId="3D618F4B" w14:textId="77777777" w:rsidR="00BC7FEF" w:rsidRPr="007C5735" w:rsidRDefault="00B405BE" w:rsidP="00845A3F">
            <w:pPr>
              <w:pStyle w:val="Kopfzeile"/>
              <w:widowControl w:val="0"/>
              <w:tabs>
                <w:tab w:val="clear" w:pos="4536"/>
                <w:tab w:val="clear" w:pos="9072"/>
              </w:tabs>
              <w:ind w:left="427"/>
              <w:jc w:val="both"/>
              <w:rPr>
                <w:rFonts w:cs="Arial"/>
                <w:snapToGrid w:val="0"/>
              </w:rPr>
            </w:pPr>
            <w:r w:rsidRPr="007C5735">
              <w:rPr>
                <w:rFonts w:cs="Arial"/>
                <w:bCs/>
                <w:snapToGrid w:val="0"/>
              </w:rPr>
              <w:t xml:space="preserve">Während der Ausbildungszeit betragen die Ausbildungsvergütungen nach dem Tarifvertrag </w:t>
            </w:r>
            <w:proofErr w:type="spellStart"/>
            <w:r w:rsidRPr="007C5735">
              <w:rPr>
                <w:rFonts w:cs="Arial"/>
                <w:bCs/>
                <w:snapToGrid w:val="0"/>
              </w:rPr>
              <w:t>TVAöD</w:t>
            </w:r>
            <w:proofErr w:type="spellEnd"/>
            <w:r w:rsidRPr="007C5735">
              <w:rPr>
                <w:rFonts w:cs="Arial"/>
                <w:bCs/>
                <w:snapToGrid w:val="0"/>
              </w:rPr>
              <w:t xml:space="preserve"> – Besonderer Teil Pflege - (Anlage 2.1.1 zur KAO):</w:t>
            </w:r>
          </w:p>
          <w:p w14:paraId="62C2FBFF" w14:textId="77777777" w:rsidR="00BC7FEF" w:rsidRPr="007C5735" w:rsidRDefault="00BC7FEF" w:rsidP="00845A3F">
            <w:pPr>
              <w:pStyle w:val="Kopfzeile"/>
              <w:widowControl w:val="0"/>
              <w:tabs>
                <w:tab w:val="clear" w:pos="4536"/>
                <w:tab w:val="clear" w:pos="9072"/>
                <w:tab w:val="right" w:pos="3615"/>
              </w:tabs>
              <w:ind w:left="423"/>
              <w:jc w:val="both"/>
              <w:rPr>
                <w:rFonts w:cs="Arial"/>
                <w:bCs/>
                <w:snapToGrid w:val="0"/>
                <w:shd w:val="clear" w:color="auto" w:fill="FFFF00"/>
              </w:rPr>
            </w:pPr>
          </w:p>
          <w:p w14:paraId="6D4A57FA" w14:textId="77777777" w:rsidR="00B405BE" w:rsidRPr="007C5735" w:rsidRDefault="00B405BE" w:rsidP="00845A3F">
            <w:pPr>
              <w:pStyle w:val="Kopfzeile"/>
              <w:widowControl w:val="0"/>
              <w:tabs>
                <w:tab w:val="clear" w:pos="4536"/>
                <w:tab w:val="clear" w:pos="9072"/>
              </w:tabs>
              <w:ind w:left="427"/>
              <w:jc w:val="both"/>
              <w:rPr>
                <w:rFonts w:cs="Arial"/>
                <w:bCs/>
                <w:snapToGrid w:val="0"/>
              </w:rPr>
            </w:pPr>
            <w:r w:rsidRPr="007C5735">
              <w:rPr>
                <w:rFonts w:cs="Arial"/>
                <w:bCs/>
                <w:snapToGrid w:val="0"/>
              </w:rPr>
              <w:t>ab 1. März 2019:</w:t>
            </w:r>
          </w:p>
          <w:p w14:paraId="581DF2B4" w14:textId="77777777" w:rsidR="00BC7FEF"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1. Ausbildungsjahr</w:t>
            </w:r>
            <w:r w:rsidRPr="007C5735">
              <w:rPr>
                <w:rFonts w:cs="Arial"/>
                <w:bCs/>
                <w:snapToGrid w:val="0"/>
              </w:rPr>
              <w:tab/>
              <w:t>1.140,69 EUR</w:t>
            </w:r>
            <w:r w:rsidR="00B405BE" w:rsidRPr="007C5735">
              <w:rPr>
                <w:rFonts w:cs="Arial"/>
                <w:bCs/>
                <w:snapToGrid w:val="0"/>
              </w:rPr>
              <w:t>,</w:t>
            </w:r>
          </w:p>
          <w:p w14:paraId="0FF4B7FD" w14:textId="77777777" w:rsidR="00BC7FEF"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2. Ausbildungsjahr</w:t>
            </w:r>
            <w:r w:rsidRPr="007C5735">
              <w:rPr>
                <w:rFonts w:cs="Arial"/>
                <w:bCs/>
                <w:snapToGrid w:val="0"/>
              </w:rPr>
              <w:tab/>
              <w:t>1.202,07 EUR</w:t>
            </w:r>
            <w:r w:rsidR="00B405BE" w:rsidRPr="007C5735">
              <w:rPr>
                <w:rFonts w:cs="Arial"/>
                <w:bCs/>
                <w:snapToGrid w:val="0"/>
              </w:rPr>
              <w:t>,</w:t>
            </w:r>
          </w:p>
          <w:p w14:paraId="3A431B29" w14:textId="77777777" w:rsidR="00B405BE"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3. Ausbildungsjahr</w:t>
            </w:r>
            <w:r w:rsidRPr="007C5735">
              <w:rPr>
                <w:rFonts w:cs="Arial"/>
                <w:bCs/>
                <w:snapToGrid w:val="0"/>
              </w:rPr>
              <w:tab/>
              <w:t>1.303,38 EUR</w:t>
            </w:r>
            <w:r w:rsidR="00B405BE" w:rsidRPr="007C5735">
              <w:rPr>
                <w:rFonts w:cs="Arial"/>
                <w:bCs/>
                <w:snapToGrid w:val="0"/>
              </w:rPr>
              <w:t>.</w:t>
            </w:r>
          </w:p>
          <w:p w14:paraId="3B75BADA" w14:textId="77777777" w:rsidR="00D4034C" w:rsidRPr="007C5735" w:rsidRDefault="00D4034C" w:rsidP="00845A3F">
            <w:pPr>
              <w:pStyle w:val="Kopfzeile"/>
              <w:widowControl w:val="0"/>
              <w:tabs>
                <w:tab w:val="clear" w:pos="4536"/>
                <w:tab w:val="clear" w:pos="9072"/>
              </w:tabs>
              <w:ind w:left="427"/>
              <w:jc w:val="both"/>
              <w:rPr>
                <w:rFonts w:cs="Arial"/>
                <w:bCs/>
                <w:snapToGrid w:val="0"/>
              </w:rPr>
            </w:pPr>
          </w:p>
          <w:p w14:paraId="2E8E178F" w14:textId="77777777" w:rsidR="00D4034C" w:rsidRPr="007C5735" w:rsidRDefault="007C5735" w:rsidP="00845A3F">
            <w:pPr>
              <w:pStyle w:val="Kopfzeile"/>
              <w:widowControl w:val="0"/>
              <w:tabs>
                <w:tab w:val="clear" w:pos="4536"/>
                <w:tab w:val="clear" w:pos="9072"/>
              </w:tabs>
              <w:ind w:left="427"/>
              <w:jc w:val="both"/>
              <w:rPr>
                <w:rFonts w:cs="Arial"/>
                <w:bCs/>
                <w:snapToGrid w:val="0"/>
              </w:rPr>
            </w:pPr>
            <w:r w:rsidRPr="007C5735">
              <w:rPr>
                <w:rFonts w:cs="Arial"/>
                <w:bCs/>
                <w:snapToGrid w:val="0"/>
              </w:rPr>
              <w:t xml:space="preserve">Wann und in welcher Höhe die nächste Tariferhöhung erfolgt, ist derzeit unklar. </w:t>
            </w:r>
          </w:p>
          <w:p w14:paraId="1C2AA50A" w14:textId="77777777" w:rsidR="002425D2" w:rsidRPr="007C5735" w:rsidRDefault="002425D2" w:rsidP="00845A3F">
            <w:pPr>
              <w:pStyle w:val="Kopfzeile"/>
              <w:widowControl w:val="0"/>
              <w:tabs>
                <w:tab w:val="clear" w:pos="4536"/>
                <w:tab w:val="clear" w:pos="9072"/>
                <w:tab w:val="right" w:pos="3615"/>
              </w:tabs>
              <w:ind w:left="423"/>
              <w:jc w:val="both"/>
              <w:rPr>
                <w:rFonts w:cs="Arial"/>
                <w:bCs/>
                <w:snapToGrid w:val="0"/>
              </w:rPr>
            </w:pPr>
          </w:p>
          <w:p w14:paraId="2B0A2D2D" w14:textId="77777777" w:rsidR="00845A3F" w:rsidRPr="007C5735" w:rsidRDefault="00B405BE" w:rsidP="00845A3F">
            <w:pPr>
              <w:pStyle w:val="Kopfzeile"/>
              <w:widowControl w:val="0"/>
              <w:tabs>
                <w:tab w:val="clear" w:pos="4536"/>
                <w:tab w:val="clear" w:pos="9072"/>
                <w:tab w:val="right" w:pos="3615"/>
              </w:tabs>
              <w:ind w:left="423"/>
              <w:jc w:val="both"/>
              <w:rPr>
                <w:rFonts w:cs="Arial"/>
                <w:bCs/>
                <w:snapToGrid w:val="0"/>
              </w:rPr>
            </w:pPr>
            <w:r w:rsidRPr="007C5735">
              <w:rPr>
                <w:rFonts w:cs="Arial"/>
                <w:bCs/>
                <w:snapToGrid w:val="0"/>
              </w:rPr>
              <w:t xml:space="preserve">Die Abrechnung muss über die </w:t>
            </w:r>
            <w:proofErr w:type="spellStart"/>
            <w:r w:rsidRPr="007C5735">
              <w:rPr>
                <w:rFonts w:cs="Arial"/>
                <w:bCs/>
                <w:snapToGrid w:val="0"/>
              </w:rPr>
              <w:t>ZGASt</w:t>
            </w:r>
            <w:proofErr w:type="spellEnd"/>
            <w:r w:rsidRPr="007C5735">
              <w:rPr>
                <w:rFonts w:cs="Arial"/>
                <w:bCs/>
                <w:snapToGrid w:val="0"/>
              </w:rPr>
              <w:t xml:space="preserve"> erfolgen, da es sich um steuer-, </w:t>
            </w:r>
            <w:r w:rsidRPr="007C5735">
              <w:rPr>
                <w:rFonts w:cs="Arial"/>
                <w:snapToGrid w:val="0"/>
              </w:rPr>
              <w:t>sozialversicherungs- und seit 1. März 2018 zusatzversorgungspflichtiges</w:t>
            </w:r>
            <w:r w:rsidRPr="007C5735">
              <w:rPr>
                <w:rFonts w:cs="Arial"/>
                <w:bCs/>
                <w:snapToGrid w:val="0"/>
              </w:rPr>
              <w:t xml:space="preserve"> Entgelt handelt.</w:t>
            </w:r>
          </w:p>
          <w:p w14:paraId="4073E832" w14:textId="77777777" w:rsidR="00B405BE" w:rsidRPr="007C5735" w:rsidRDefault="00B405BE" w:rsidP="00845A3F">
            <w:pPr>
              <w:pStyle w:val="Kopfzeile"/>
              <w:widowControl w:val="0"/>
              <w:tabs>
                <w:tab w:val="clear" w:pos="4536"/>
                <w:tab w:val="clear" w:pos="9072"/>
                <w:tab w:val="right" w:pos="3615"/>
              </w:tabs>
              <w:ind w:left="423"/>
              <w:jc w:val="both"/>
              <w:rPr>
                <w:rFonts w:cs="Arial"/>
                <w:snapToGrid w:val="0"/>
              </w:rPr>
            </w:pPr>
            <w:r w:rsidRPr="007C5735">
              <w:rPr>
                <w:rFonts w:cs="Arial"/>
                <w:snapToGrid w:val="0"/>
              </w:rPr>
              <w:t>Neue Anlage 2.1.2 zur KAO (Inkrafttreten 1. August 2015) mit Einführung Jahressonderzahlung und vermögenswirksamer Leistungen, neuer Mustervertrag; siehe Rundschreiben AZ 46.00 Nr. 46.0-01-01-V22/6 vom 23. Juli 2015.</w:t>
            </w:r>
          </w:p>
          <w:p w14:paraId="399F9FA1" w14:textId="77777777" w:rsidR="00B405BE" w:rsidRPr="007C5735" w:rsidRDefault="00B405BE" w:rsidP="006B2623">
            <w:pPr>
              <w:pStyle w:val="Kopfzeile"/>
              <w:widowControl w:val="0"/>
              <w:numPr>
                <w:ilvl w:val="0"/>
                <w:numId w:val="2"/>
              </w:numPr>
              <w:tabs>
                <w:tab w:val="clear" w:pos="4536"/>
                <w:tab w:val="clear" w:pos="9072"/>
              </w:tabs>
              <w:ind w:left="423" w:hanging="423"/>
              <w:jc w:val="both"/>
              <w:rPr>
                <w:rFonts w:cs="Arial"/>
                <w:bCs/>
                <w:snapToGrid w:val="0"/>
              </w:rPr>
            </w:pPr>
            <w:r w:rsidRPr="007C5735">
              <w:rPr>
                <w:rFonts w:cs="Arial"/>
                <w:bCs/>
                <w:snapToGrid w:val="0"/>
                <w:u w:val="single"/>
              </w:rPr>
              <w:t xml:space="preserve">Sprachförderkräfte/Integrationshilfen </w:t>
            </w:r>
            <w:r w:rsidRPr="007C5735">
              <w:rPr>
                <w:rFonts w:cs="Arial"/>
                <w:bCs/>
                <w:snapToGrid w:val="0"/>
              </w:rPr>
              <w:t xml:space="preserve">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nicht beantragt wird oder bereits ausgeschöpft ist, muss die Beschäftigung über die </w:t>
            </w:r>
            <w:proofErr w:type="spellStart"/>
            <w:r w:rsidRPr="007C5735">
              <w:rPr>
                <w:rFonts w:cs="Arial"/>
                <w:bCs/>
                <w:snapToGrid w:val="0"/>
              </w:rPr>
              <w:t>ZGASt</w:t>
            </w:r>
            <w:proofErr w:type="spellEnd"/>
            <w:r w:rsidRPr="007C5735">
              <w:rPr>
                <w:rFonts w:cs="Arial"/>
                <w:bCs/>
                <w:snapToGrid w:val="0"/>
              </w:rPr>
              <w:t xml:space="preserve"> abgerechnet werden (s. </w:t>
            </w:r>
            <w:proofErr w:type="spellStart"/>
            <w:r w:rsidRPr="007C5735">
              <w:rPr>
                <w:rFonts w:cs="Arial"/>
                <w:bCs/>
                <w:snapToGrid w:val="0"/>
              </w:rPr>
              <w:t>ZGASt</w:t>
            </w:r>
            <w:proofErr w:type="spellEnd"/>
            <w:r w:rsidRPr="007C5735">
              <w:rPr>
                <w:rFonts w:cs="Arial"/>
                <w:bCs/>
                <w:snapToGrid w:val="0"/>
              </w:rPr>
              <w:t>-Rundschreiben M 03/2012 und M 03/2014).</w:t>
            </w:r>
          </w:p>
          <w:p w14:paraId="3BBBB8AF" w14:textId="77777777" w:rsidR="00845A3F" w:rsidRPr="007C5735"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7C5735">
              <w:rPr>
                <w:rFonts w:cs="Arial"/>
                <w:bCs/>
                <w:snapToGrid w:val="0"/>
                <w:u w:val="single"/>
              </w:rPr>
              <w:t>Arbeitsaufwand für Reinigung</w:t>
            </w:r>
            <w:r w:rsidRPr="007C5735">
              <w:rPr>
                <w:rFonts w:cs="Arial"/>
                <w:snapToGrid w:val="0"/>
              </w:rPr>
              <w:t>: Grundlage für die Berechnung der dienstlichen Inan</w:t>
            </w:r>
            <w:r w:rsidRPr="007C5735">
              <w:rPr>
                <w:rFonts w:cs="Arial"/>
                <w:snapToGrid w:val="0"/>
              </w:rPr>
              <w:softHyphen/>
              <w:t>spruchnahme ist § 39 Absatz 1 KAO, Beschluss der Arbeitsrechtlichen Kommission zur Ermittlung der Arbeitszeit vom 13. Februar 2004 (Abl. 61 S. 82); siehe auch Rund</w:t>
            </w:r>
            <w:r w:rsidRPr="007C5735">
              <w:rPr>
                <w:rFonts w:cs="Arial"/>
                <w:snapToGrid w:val="0"/>
              </w:rPr>
              <w:softHyphen/>
              <w:t>schreiben AZ 25.00 Nr. 709/6 vom 30. Juni 2004.</w:t>
            </w:r>
          </w:p>
          <w:p w14:paraId="7D082F5C" w14:textId="77777777" w:rsidR="002425D2" w:rsidRDefault="00B405BE" w:rsidP="008A0517">
            <w:pPr>
              <w:pStyle w:val="Kopfzeile"/>
              <w:widowControl w:val="0"/>
              <w:tabs>
                <w:tab w:val="clear" w:pos="4536"/>
                <w:tab w:val="clear" w:pos="9072"/>
              </w:tabs>
              <w:ind w:left="427"/>
              <w:jc w:val="both"/>
              <w:rPr>
                <w:rFonts w:cs="Arial"/>
                <w:snapToGrid w:val="0"/>
              </w:rPr>
            </w:pPr>
            <w:r w:rsidRPr="007C5735">
              <w:rPr>
                <w:rFonts w:cs="Arial"/>
                <w:snapToGrid w:val="0"/>
              </w:rPr>
              <w:t xml:space="preserve">Kosten für </w:t>
            </w:r>
            <w:r w:rsidRPr="007C5735">
              <w:rPr>
                <w:rFonts w:cs="Arial"/>
                <w:b/>
                <w:bCs/>
                <w:snapToGrid w:val="0"/>
              </w:rPr>
              <w:t>Reinigungsfirmen</w:t>
            </w:r>
            <w:r w:rsidR="00845A3F" w:rsidRPr="007C5735">
              <w:rPr>
                <w:rFonts w:cs="Arial"/>
                <w:snapToGrid w:val="0"/>
              </w:rPr>
              <w:t xml:space="preserve"> b</w:t>
            </w:r>
            <w:r w:rsidRPr="007C5735">
              <w:rPr>
                <w:rFonts w:cs="Arial"/>
                <w:snapToGrid w:val="0"/>
              </w:rPr>
              <w:t xml:space="preserve">ei </w:t>
            </w:r>
            <w:proofErr w:type="spellStart"/>
            <w:r w:rsidRPr="007C5735">
              <w:rPr>
                <w:rFonts w:cs="Arial"/>
                <w:b/>
                <w:snapToGrid w:val="0"/>
              </w:rPr>
              <w:t>Grp</w:t>
            </w:r>
            <w:proofErr w:type="spellEnd"/>
            <w:r w:rsidR="00845A3F" w:rsidRPr="007C5735">
              <w:rPr>
                <w:rFonts w:cs="Arial"/>
                <w:b/>
                <w:snapToGrid w:val="0"/>
              </w:rPr>
              <w:t>.</w:t>
            </w:r>
            <w:r w:rsidRPr="007C5735">
              <w:rPr>
                <w:rFonts w:cs="Arial"/>
                <w:b/>
                <w:snapToGrid w:val="0"/>
              </w:rPr>
              <w:t xml:space="preserve"> 55222</w:t>
            </w:r>
            <w:r w:rsidRPr="007C5735">
              <w:rPr>
                <w:rFonts w:cs="Arial"/>
                <w:snapToGrid w:val="0"/>
              </w:rPr>
              <w:t xml:space="preserve"> veranschlagen.</w:t>
            </w:r>
          </w:p>
          <w:p w14:paraId="2BA8D935" w14:textId="2740D3C0" w:rsidR="00FD6EFE" w:rsidRPr="00EA44D2" w:rsidRDefault="00FD6EFE" w:rsidP="008A0517">
            <w:pPr>
              <w:pStyle w:val="Kopfzeile"/>
              <w:widowControl w:val="0"/>
              <w:tabs>
                <w:tab w:val="clear" w:pos="4536"/>
                <w:tab w:val="clear" w:pos="9072"/>
              </w:tabs>
              <w:ind w:left="427"/>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A1929C" w14:textId="77777777" w:rsidR="00B405BE" w:rsidRPr="00BA3CD0" w:rsidRDefault="00B405BE">
            <w:pPr>
              <w:widowControl w:val="0"/>
              <w:rPr>
                <w:rFonts w:cs="Arial"/>
                <w:snapToGrid w:val="0"/>
              </w:rPr>
            </w:pPr>
          </w:p>
          <w:p w14:paraId="1FF7C011" w14:textId="77777777" w:rsidR="00B405BE" w:rsidRPr="00BA3CD0" w:rsidRDefault="00B405BE" w:rsidP="00495201">
            <w:pPr>
              <w:widowControl w:val="0"/>
              <w:rPr>
                <w:rFonts w:cs="Arial"/>
                <w:snapToGrid w:val="0"/>
              </w:rPr>
            </w:pPr>
          </w:p>
          <w:p w14:paraId="7E900EC9" w14:textId="77777777" w:rsidR="00B405BE" w:rsidRPr="00BA3CD0" w:rsidRDefault="00B405BE" w:rsidP="00495201">
            <w:pPr>
              <w:widowControl w:val="0"/>
              <w:rPr>
                <w:rFonts w:cs="Arial"/>
                <w:snapToGrid w:val="0"/>
              </w:rPr>
            </w:pPr>
          </w:p>
          <w:p w14:paraId="77942137" w14:textId="77777777" w:rsidR="00B405BE" w:rsidRPr="00BA3CD0" w:rsidRDefault="00B405BE">
            <w:pPr>
              <w:widowControl w:val="0"/>
              <w:rPr>
                <w:rFonts w:cs="Arial"/>
                <w:snapToGrid w:val="0"/>
              </w:rPr>
            </w:pPr>
          </w:p>
          <w:p w14:paraId="08CB1FEA" w14:textId="77777777" w:rsidR="00B405BE" w:rsidRPr="00BA3CD0" w:rsidRDefault="00B405BE">
            <w:pPr>
              <w:widowControl w:val="0"/>
              <w:rPr>
                <w:rFonts w:cs="Arial"/>
                <w:snapToGrid w:val="0"/>
              </w:rPr>
            </w:pPr>
          </w:p>
          <w:p w14:paraId="7393FAE5" w14:textId="77777777" w:rsidR="00B405BE" w:rsidRPr="00BA3CD0" w:rsidRDefault="00B405BE">
            <w:pPr>
              <w:widowControl w:val="0"/>
              <w:rPr>
                <w:rFonts w:cs="Arial"/>
                <w:snapToGrid w:val="0"/>
              </w:rPr>
            </w:pPr>
          </w:p>
          <w:p w14:paraId="0F0D0773" w14:textId="77777777" w:rsidR="00B405BE" w:rsidRPr="00BA3CD0" w:rsidRDefault="00B405BE">
            <w:pPr>
              <w:widowControl w:val="0"/>
              <w:rPr>
                <w:rFonts w:cs="Arial"/>
                <w:snapToGrid w:val="0"/>
              </w:rPr>
            </w:pPr>
          </w:p>
          <w:p w14:paraId="01E37BC1" w14:textId="77777777" w:rsidR="00B405BE" w:rsidRPr="00BA3CD0" w:rsidRDefault="00B405BE">
            <w:pPr>
              <w:widowControl w:val="0"/>
              <w:rPr>
                <w:rFonts w:cs="Arial"/>
                <w:snapToGrid w:val="0"/>
              </w:rPr>
            </w:pPr>
          </w:p>
          <w:p w14:paraId="0F0F5EB4" w14:textId="77777777" w:rsidR="00B405BE" w:rsidRPr="00BA3CD0" w:rsidRDefault="00B405BE">
            <w:pPr>
              <w:widowControl w:val="0"/>
              <w:rPr>
                <w:rFonts w:cs="Arial"/>
                <w:snapToGrid w:val="0"/>
              </w:rPr>
            </w:pPr>
          </w:p>
          <w:p w14:paraId="5BB0CCB9" w14:textId="77777777" w:rsidR="00B405BE" w:rsidRPr="00BA3CD0" w:rsidRDefault="00B405BE">
            <w:pPr>
              <w:widowControl w:val="0"/>
              <w:rPr>
                <w:rFonts w:cs="Arial"/>
                <w:snapToGrid w:val="0"/>
              </w:rPr>
            </w:pPr>
          </w:p>
          <w:p w14:paraId="28AAC1EE" w14:textId="77777777" w:rsidR="00B405BE" w:rsidRPr="00BA3CD0" w:rsidRDefault="00B405BE">
            <w:pPr>
              <w:widowControl w:val="0"/>
              <w:rPr>
                <w:rFonts w:cs="Arial"/>
                <w:snapToGrid w:val="0"/>
              </w:rPr>
            </w:pPr>
          </w:p>
          <w:p w14:paraId="39DE9071" w14:textId="77777777" w:rsidR="00B405BE" w:rsidRPr="00BA3CD0" w:rsidRDefault="00B405BE">
            <w:pPr>
              <w:widowControl w:val="0"/>
              <w:rPr>
                <w:rFonts w:cs="Arial"/>
                <w:snapToGrid w:val="0"/>
              </w:rPr>
            </w:pPr>
          </w:p>
          <w:p w14:paraId="2A5815BF" w14:textId="77777777" w:rsidR="00B405BE" w:rsidRPr="00BA3CD0" w:rsidRDefault="00B405BE">
            <w:pPr>
              <w:widowControl w:val="0"/>
              <w:rPr>
                <w:rFonts w:cs="Arial"/>
                <w:snapToGrid w:val="0"/>
              </w:rPr>
            </w:pPr>
          </w:p>
          <w:p w14:paraId="1046F9EF" w14:textId="77777777" w:rsidR="00B405BE" w:rsidRPr="00BA3CD0" w:rsidRDefault="00B405BE" w:rsidP="00510B0C">
            <w:pPr>
              <w:widowControl w:val="0"/>
              <w:rPr>
                <w:rFonts w:cs="Arial"/>
                <w:snapToGrid w:val="0"/>
              </w:rPr>
            </w:pPr>
          </w:p>
          <w:p w14:paraId="0DEF0C7C" w14:textId="77777777" w:rsidR="00B405BE" w:rsidRPr="00BA3CD0" w:rsidRDefault="00B405BE" w:rsidP="00510B0C">
            <w:pPr>
              <w:widowControl w:val="0"/>
              <w:rPr>
                <w:rFonts w:cs="Arial"/>
                <w:snapToGrid w:val="0"/>
              </w:rPr>
            </w:pPr>
          </w:p>
          <w:p w14:paraId="26BEAF8A" w14:textId="77777777" w:rsidR="00B405BE" w:rsidRPr="00BA3CD0" w:rsidRDefault="00B405BE" w:rsidP="00510B0C">
            <w:pPr>
              <w:widowControl w:val="0"/>
              <w:rPr>
                <w:rFonts w:cs="Arial"/>
                <w:snapToGrid w:val="0"/>
              </w:rPr>
            </w:pPr>
          </w:p>
          <w:p w14:paraId="7C610756" w14:textId="77777777" w:rsidR="00B405BE" w:rsidRPr="00BA3CD0" w:rsidRDefault="00B405BE">
            <w:pPr>
              <w:widowControl w:val="0"/>
              <w:rPr>
                <w:rFonts w:cs="Arial"/>
                <w:snapToGrid w:val="0"/>
              </w:rPr>
            </w:pPr>
          </w:p>
          <w:p w14:paraId="31637603" w14:textId="77777777" w:rsidR="00B405BE" w:rsidRPr="00BA3CD0" w:rsidRDefault="00B405BE">
            <w:pPr>
              <w:widowControl w:val="0"/>
              <w:rPr>
                <w:rFonts w:cs="Arial"/>
                <w:snapToGrid w:val="0"/>
              </w:rPr>
            </w:pPr>
          </w:p>
          <w:p w14:paraId="4FB33006" w14:textId="77777777" w:rsidR="00B405BE" w:rsidRPr="00BA3CD0" w:rsidRDefault="00B405BE">
            <w:pPr>
              <w:widowControl w:val="0"/>
              <w:rPr>
                <w:rFonts w:cs="Arial"/>
                <w:snapToGrid w:val="0"/>
              </w:rPr>
            </w:pPr>
          </w:p>
          <w:p w14:paraId="28463557" w14:textId="77777777" w:rsidR="00B405BE" w:rsidRPr="00BA3CD0" w:rsidRDefault="00B405BE" w:rsidP="009F1127">
            <w:pPr>
              <w:widowControl w:val="0"/>
              <w:rPr>
                <w:rFonts w:cs="Arial"/>
                <w:snapToGrid w:val="0"/>
              </w:rPr>
            </w:pPr>
          </w:p>
          <w:p w14:paraId="2879184F" w14:textId="77777777" w:rsidR="00B405BE" w:rsidRPr="00BA3CD0" w:rsidRDefault="00B405BE">
            <w:pPr>
              <w:widowControl w:val="0"/>
              <w:rPr>
                <w:rFonts w:cs="Arial"/>
                <w:snapToGrid w:val="0"/>
              </w:rPr>
            </w:pPr>
          </w:p>
          <w:p w14:paraId="48A65009" w14:textId="77777777" w:rsidR="00B405BE" w:rsidRPr="00BA3CD0" w:rsidRDefault="00B405BE">
            <w:pPr>
              <w:widowControl w:val="0"/>
              <w:rPr>
                <w:rFonts w:cs="Arial"/>
                <w:snapToGrid w:val="0"/>
              </w:rPr>
            </w:pPr>
          </w:p>
          <w:p w14:paraId="2F595218" w14:textId="77777777" w:rsidR="00B405BE" w:rsidRPr="00BA3CD0" w:rsidRDefault="00B405BE">
            <w:pPr>
              <w:widowControl w:val="0"/>
              <w:rPr>
                <w:rFonts w:cs="Arial"/>
                <w:snapToGrid w:val="0"/>
              </w:rPr>
            </w:pPr>
          </w:p>
          <w:p w14:paraId="10AF40FB" w14:textId="77777777" w:rsidR="00B405BE" w:rsidRPr="00BA3CD0" w:rsidRDefault="00B405BE">
            <w:pPr>
              <w:widowControl w:val="0"/>
              <w:rPr>
                <w:rFonts w:cs="Arial"/>
                <w:snapToGrid w:val="0"/>
              </w:rPr>
            </w:pPr>
          </w:p>
          <w:p w14:paraId="2E5CA3FE" w14:textId="77777777" w:rsidR="00B405BE" w:rsidRPr="00BA3CD0" w:rsidRDefault="00B405BE">
            <w:pPr>
              <w:widowControl w:val="0"/>
              <w:rPr>
                <w:rFonts w:cs="Arial"/>
                <w:snapToGrid w:val="0"/>
              </w:rPr>
            </w:pPr>
          </w:p>
          <w:p w14:paraId="330C13B4" w14:textId="77777777" w:rsidR="00B405BE" w:rsidRPr="00BA3CD0" w:rsidRDefault="00B405BE">
            <w:pPr>
              <w:widowControl w:val="0"/>
              <w:rPr>
                <w:rFonts w:cs="Arial"/>
                <w:snapToGrid w:val="0"/>
              </w:rPr>
            </w:pPr>
          </w:p>
          <w:p w14:paraId="715C9E5B" w14:textId="77777777" w:rsidR="00B405BE" w:rsidRPr="00BA3CD0" w:rsidRDefault="00B405BE">
            <w:pPr>
              <w:widowControl w:val="0"/>
              <w:rPr>
                <w:rFonts w:cs="Arial"/>
                <w:snapToGrid w:val="0"/>
              </w:rPr>
            </w:pPr>
          </w:p>
          <w:p w14:paraId="0933EB38" w14:textId="77777777" w:rsidR="00B405BE" w:rsidRPr="00BA3CD0" w:rsidRDefault="00B405BE">
            <w:pPr>
              <w:widowControl w:val="0"/>
              <w:rPr>
                <w:rFonts w:cs="Arial"/>
                <w:snapToGrid w:val="0"/>
              </w:rPr>
            </w:pPr>
          </w:p>
          <w:p w14:paraId="27D37506" w14:textId="77777777" w:rsidR="00B405BE" w:rsidRPr="00BA3CD0" w:rsidRDefault="00B405BE">
            <w:pPr>
              <w:widowControl w:val="0"/>
              <w:rPr>
                <w:rFonts w:cs="Arial"/>
                <w:snapToGrid w:val="0"/>
              </w:rPr>
            </w:pPr>
          </w:p>
          <w:p w14:paraId="763D2B10" w14:textId="77777777" w:rsidR="00B405BE" w:rsidRPr="00BA3CD0" w:rsidRDefault="00B405BE">
            <w:pPr>
              <w:widowControl w:val="0"/>
              <w:rPr>
                <w:rFonts w:cs="Arial"/>
                <w:snapToGrid w:val="0"/>
              </w:rPr>
            </w:pPr>
          </w:p>
          <w:p w14:paraId="23A9F462" w14:textId="77777777" w:rsidR="00B405BE" w:rsidRPr="00BA3CD0" w:rsidRDefault="00B405BE">
            <w:pPr>
              <w:widowControl w:val="0"/>
              <w:rPr>
                <w:rFonts w:cs="Arial"/>
                <w:snapToGrid w:val="0"/>
              </w:rPr>
            </w:pPr>
          </w:p>
          <w:p w14:paraId="4A1118E9" w14:textId="77777777" w:rsidR="00B405BE" w:rsidRPr="00BA3CD0" w:rsidRDefault="00B405BE" w:rsidP="009B34AB">
            <w:pPr>
              <w:widowControl w:val="0"/>
              <w:rPr>
                <w:rFonts w:cs="Arial"/>
                <w:snapToGrid w:val="0"/>
              </w:rPr>
            </w:pPr>
          </w:p>
          <w:p w14:paraId="0CF57D29" w14:textId="77777777" w:rsidR="00B405BE" w:rsidRPr="00BA3CD0" w:rsidRDefault="00B405BE" w:rsidP="009B34AB">
            <w:pPr>
              <w:widowControl w:val="0"/>
              <w:rPr>
                <w:rFonts w:cs="Arial"/>
                <w:snapToGrid w:val="0"/>
              </w:rPr>
            </w:pPr>
          </w:p>
          <w:p w14:paraId="40CF518E" w14:textId="77777777" w:rsidR="00B405BE" w:rsidRPr="00BA3CD0" w:rsidRDefault="00B405BE" w:rsidP="009B34AB">
            <w:pPr>
              <w:widowControl w:val="0"/>
              <w:rPr>
                <w:rFonts w:cs="Arial"/>
                <w:snapToGrid w:val="0"/>
              </w:rPr>
            </w:pPr>
          </w:p>
          <w:p w14:paraId="6C788F3F" w14:textId="77777777" w:rsidR="00B405BE" w:rsidRPr="00BA3CD0" w:rsidRDefault="00B405BE" w:rsidP="009B34AB">
            <w:pPr>
              <w:widowControl w:val="0"/>
              <w:rPr>
                <w:rFonts w:cs="Arial"/>
                <w:snapToGrid w:val="0"/>
              </w:rPr>
            </w:pPr>
          </w:p>
          <w:p w14:paraId="681C5BD8" w14:textId="77777777" w:rsidR="00B405BE" w:rsidRPr="00BA3CD0" w:rsidRDefault="00B405BE" w:rsidP="009B34AB">
            <w:pPr>
              <w:widowControl w:val="0"/>
              <w:rPr>
                <w:rFonts w:cs="Arial"/>
                <w:snapToGrid w:val="0"/>
              </w:rPr>
            </w:pPr>
          </w:p>
          <w:p w14:paraId="22FC6655" w14:textId="77777777" w:rsidR="00B405BE" w:rsidRPr="00BA3CD0" w:rsidRDefault="00B405BE" w:rsidP="008F6540">
            <w:pPr>
              <w:widowControl w:val="0"/>
              <w:rPr>
                <w:rFonts w:cs="Arial"/>
                <w:b/>
                <w:snapToGrid w:val="0"/>
              </w:rPr>
            </w:pPr>
          </w:p>
          <w:p w14:paraId="47EE7DD4" w14:textId="77777777" w:rsidR="00B405BE" w:rsidRPr="00BA3CD0" w:rsidRDefault="00B405BE" w:rsidP="008F6540">
            <w:pPr>
              <w:widowControl w:val="0"/>
              <w:rPr>
                <w:rFonts w:cs="Arial"/>
                <w:b/>
                <w:snapToGrid w:val="0"/>
              </w:rPr>
            </w:pPr>
          </w:p>
          <w:p w14:paraId="235E1BA3" w14:textId="77777777" w:rsidR="00ED46E9" w:rsidRPr="00BA3CD0" w:rsidRDefault="00ED46E9" w:rsidP="008F6540">
            <w:pPr>
              <w:widowControl w:val="0"/>
              <w:rPr>
                <w:rFonts w:cs="Arial"/>
                <w:b/>
                <w:snapToGrid w:val="0"/>
              </w:rPr>
            </w:pPr>
          </w:p>
          <w:p w14:paraId="6C570C16" w14:textId="77777777" w:rsidR="00ED46E9" w:rsidRPr="00BA3CD0" w:rsidRDefault="00ED46E9" w:rsidP="008F6540">
            <w:pPr>
              <w:widowControl w:val="0"/>
              <w:rPr>
                <w:rFonts w:cs="Arial"/>
                <w:b/>
                <w:snapToGrid w:val="0"/>
              </w:rPr>
            </w:pPr>
          </w:p>
          <w:p w14:paraId="627799F5" w14:textId="77777777" w:rsidR="00ED46E9" w:rsidRPr="00BA3CD0" w:rsidRDefault="00ED46E9" w:rsidP="008F6540">
            <w:pPr>
              <w:widowControl w:val="0"/>
              <w:rPr>
                <w:rFonts w:cs="Arial"/>
                <w:b/>
                <w:snapToGrid w:val="0"/>
              </w:rPr>
            </w:pPr>
          </w:p>
          <w:p w14:paraId="215A307C" w14:textId="77777777" w:rsidR="00ED46E9" w:rsidRPr="00BA3CD0" w:rsidRDefault="00ED46E9" w:rsidP="008F6540">
            <w:pPr>
              <w:widowControl w:val="0"/>
              <w:rPr>
                <w:rFonts w:cs="Arial"/>
                <w:b/>
                <w:snapToGrid w:val="0"/>
              </w:rPr>
            </w:pPr>
          </w:p>
          <w:p w14:paraId="1C02CEC7" w14:textId="77777777" w:rsidR="00ED46E9" w:rsidRPr="00BA3CD0" w:rsidRDefault="00ED46E9" w:rsidP="008F6540">
            <w:pPr>
              <w:widowControl w:val="0"/>
              <w:rPr>
                <w:rFonts w:cs="Arial"/>
                <w:b/>
                <w:snapToGrid w:val="0"/>
              </w:rPr>
            </w:pPr>
          </w:p>
          <w:p w14:paraId="32C377F1" w14:textId="77777777" w:rsidR="00ED46E9" w:rsidRPr="00BA3CD0" w:rsidRDefault="00ED46E9" w:rsidP="008F6540">
            <w:pPr>
              <w:widowControl w:val="0"/>
              <w:rPr>
                <w:rFonts w:cs="Arial"/>
                <w:b/>
                <w:snapToGrid w:val="0"/>
              </w:rPr>
            </w:pPr>
          </w:p>
          <w:p w14:paraId="0FDD359D" w14:textId="77777777" w:rsidR="00ED46E9" w:rsidRPr="00BA3CD0" w:rsidRDefault="00ED46E9" w:rsidP="008F6540">
            <w:pPr>
              <w:widowControl w:val="0"/>
              <w:rPr>
                <w:rFonts w:cs="Arial"/>
                <w:b/>
                <w:snapToGrid w:val="0"/>
              </w:rPr>
            </w:pPr>
          </w:p>
          <w:p w14:paraId="345E9271" w14:textId="77777777" w:rsidR="00ED46E9" w:rsidRPr="00BA3CD0" w:rsidRDefault="00ED46E9" w:rsidP="008F6540">
            <w:pPr>
              <w:widowControl w:val="0"/>
              <w:rPr>
                <w:rFonts w:cs="Arial"/>
                <w:b/>
                <w:snapToGrid w:val="0"/>
              </w:rPr>
            </w:pPr>
          </w:p>
          <w:p w14:paraId="2B24BAB1" w14:textId="77777777" w:rsidR="00ED46E9" w:rsidRPr="00BA3CD0" w:rsidRDefault="00ED46E9" w:rsidP="008F6540">
            <w:pPr>
              <w:widowControl w:val="0"/>
              <w:rPr>
                <w:rFonts w:cs="Arial"/>
                <w:b/>
                <w:snapToGrid w:val="0"/>
              </w:rPr>
            </w:pPr>
          </w:p>
          <w:p w14:paraId="3B1AD046" w14:textId="77777777" w:rsidR="00ED46E9" w:rsidRPr="00BA3CD0" w:rsidRDefault="00ED46E9" w:rsidP="008F6540">
            <w:pPr>
              <w:widowControl w:val="0"/>
              <w:rPr>
                <w:rFonts w:cs="Arial"/>
                <w:b/>
                <w:snapToGrid w:val="0"/>
              </w:rPr>
            </w:pPr>
          </w:p>
          <w:p w14:paraId="0EB4DB35" w14:textId="77777777" w:rsidR="00ED46E9" w:rsidRPr="00BA3CD0" w:rsidRDefault="00ED46E9" w:rsidP="008F6540">
            <w:pPr>
              <w:widowControl w:val="0"/>
              <w:rPr>
                <w:rFonts w:cs="Arial"/>
                <w:b/>
                <w:snapToGrid w:val="0"/>
              </w:rPr>
            </w:pPr>
          </w:p>
          <w:p w14:paraId="4B4A488F" w14:textId="77777777" w:rsidR="00ED46E9" w:rsidRPr="00BA3CD0" w:rsidRDefault="00ED46E9" w:rsidP="008F6540">
            <w:pPr>
              <w:widowControl w:val="0"/>
              <w:rPr>
                <w:rFonts w:cs="Arial"/>
                <w:b/>
                <w:snapToGrid w:val="0"/>
              </w:rPr>
            </w:pPr>
          </w:p>
          <w:p w14:paraId="7BCE7AA6" w14:textId="77777777" w:rsidR="00ED46E9" w:rsidRPr="00BA3CD0" w:rsidRDefault="00ED46E9" w:rsidP="008F6540">
            <w:pPr>
              <w:widowControl w:val="0"/>
              <w:rPr>
                <w:rFonts w:cs="Arial"/>
                <w:b/>
                <w:snapToGrid w:val="0"/>
              </w:rPr>
            </w:pPr>
          </w:p>
          <w:p w14:paraId="3B44374E" w14:textId="77777777" w:rsidR="00ED46E9" w:rsidRPr="00BA3CD0" w:rsidRDefault="00ED46E9" w:rsidP="008F6540">
            <w:pPr>
              <w:widowControl w:val="0"/>
              <w:rPr>
                <w:rFonts w:cs="Arial"/>
                <w:b/>
                <w:snapToGrid w:val="0"/>
              </w:rPr>
            </w:pPr>
          </w:p>
          <w:p w14:paraId="430A6EB2" w14:textId="77777777" w:rsidR="00ED46E9" w:rsidRPr="00BA3CD0" w:rsidRDefault="00ED46E9" w:rsidP="008F6540">
            <w:pPr>
              <w:widowControl w:val="0"/>
              <w:rPr>
                <w:rFonts w:cs="Arial"/>
                <w:b/>
                <w:snapToGrid w:val="0"/>
              </w:rPr>
            </w:pPr>
          </w:p>
          <w:p w14:paraId="024587D2" w14:textId="77777777" w:rsidR="00ED46E9" w:rsidRPr="00BA3CD0" w:rsidRDefault="00ED46E9" w:rsidP="008F6540">
            <w:pPr>
              <w:widowControl w:val="0"/>
              <w:rPr>
                <w:rFonts w:cs="Arial"/>
                <w:b/>
                <w:snapToGrid w:val="0"/>
              </w:rPr>
            </w:pPr>
          </w:p>
          <w:p w14:paraId="40783F02" w14:textId="77777777" w:rsidR="00A46846" w:rsidRPr="00BA3CD0" w:rsidRDefault="00A46846" w:rsidP="008F6540">
            <w:pPr>
              <w:widowControl w:val="0"/>
              <w:rPr>
                <w:rFonts w:cs="Arial"/>
                <w:b/>
                <w:snapToGrid w:val="0"/>
              </w:rPr>
            </w:pPr>
          </w:p>
          <w:p w14:paraId="601600A6" w14:textId="77777777" w:rsidR="00A46846" w:rsidRPr="00BA3CD0" w:rsidRDefault="00A46846" w:rsidP="008F6540">
            <w:pPr>
              <w:widowControl w:val="0"/>
              <w:rPr>
                <w:rFonts w:cs="Arial"/>
                <w:b/>
                <w:snapToGrid w:val="0"/>
              </w:rPr>
            </w:pPr>
          </w:p>
          <w:p w14:paraId="4723D7BE" w14:textId="77777777" w:rsidR="002425D2" w:rsidRPr="00BA3CD0" w:rsidRDefault="002425D2" w:rsidP="002425D2">
            <w:pPr>
              <w:widowControl w:val="0"/>
              <w:rPr>
                <w:rFonts w:cs="Arial"/>
                <w:snapToGrid w:val="0"/>
              </w:rPr>
            </w:pPr>
          </w:p>
          <w:p w14:paraId="45185C08" w14:textId="77777777" w:rsidR="00ED46E9" w:rsidRPr="00BA3CD0" w:rsidRDefault="00ED46E9" w:rsidP="008F6540">
            <w:pPr>
              <w:widowControl w:val="0"/>
              <w:rPr>
                <w:rFonts w:cs="Arial"/>
                <w:b/>
                <w:snapToGrid w:val="0"/>
              </w:rPr>
            </w:pPr>
          </w:p>
          <w:p w14:paraId="528F67BC" w14:textId="77777777" w:rsidR="00ED46E9" w:rsidRPr="00BA3CD0" w:rsidRDefault="00ED46E9" w:rsidP="008F6540">
            <w:pPr>
              <w:widowControl w:val="0"/>
              <w:rPr>
                <w:rFonts w:cs="Arial"/>
                <w:b/>
                <w:snapToGrid w:val="0"/>
              </w:rPr>
            </w:pPr>
          </w:p>
          <w:p w14:paraId="628B866A" w14:textId="77777777" w:rsidR="00ED46E9" w:rsidRPr="00BA3CD0" w:rsidRDefault="00ED46E9" w:rsidP="008F6540">
            <w:pPr>
              <w:widowControl w:val="0"/>
              <w:rPr>
                <w:rFonts w:cs="Arial"/>
                <w:b/>
                <w:snapToGrid w:val="0"/>
              </w:rPr>
            </w:pPr>
          </w:p>
          <w:p w14:paraId="1DB078A9" w14:textId="77777777" w:rsidR="00ED46E9" w:rsidRPr="00BA3CD0" w:rsidRDefault="00ED46E9" w:rsidP="008F6540">
            <w:pPr>
              <w:widowControl w:val="0"/>
              <w:rPr>
                <w:rFonts w:cs="Arial"/>
                <w:b/>
                <w:snapToGrid w:val="0"/>
              </w:rPr>
            </w:pPr>
          </w:p>
          <w:p w14:paraId="1611B14E" w14:textId="77777777" w:rsidR="00ED46E9" w:rsidRPr="00BA3CD0" w:rsidRDefault="00ED46E9" w:rsidP="008F6540">
            <w:pPr>
              <w:widowControl w:val="0"/>
              <w:rPr>
                <w:rFonts w:cs="Arial"/>
                <w:b/>
                <w:snapToGrid w:val="0"/>
              </w:rPr>
            </w:pPr>
          </w:p>
          <w:p w14:paraId="3FCBC2DF" w14:textId="77777777" w:rsidR="00ED46E9" w:rsidRPr="00BA3CD0" w:rsidRDefault="00ED46E9" w:rsidP="008F6540">
            <w:pPr>
              <w:widowControl w:val="0"/>
              <w:rPr>
                <w:rFonts w:cs="Arial"/>
                <w:b/>
                <w:snapToGrid w:val="0"/>
              </w:rPr>
            </w:pPr>
          </w:p>
          <w:p w14:paraId="06FFAE12" w14:textId="77777777" w:rsidR="00ED46E9" w:rsidRPr="00BA3CD0" w:rsidRDefault="00ED46E9" w:rsidP="008F6540">
            <w:pPr>
              <w:widowControl w:val="0"/>
              <w:rPr>
                <w:rFonts w:cs="Arial"/>
                <w:b/>
                <w:snapToGrid w:val="0"/>
              </w:rPr>
            </w:pPr>
          </w:p>
          <w:p w14:paraId="19C59FD7" w14:textId="77777777" w:rsidR="002425D2" w:rsidRPr="00BA3CD0" w:rsidRDefault="002425D2">
            <w:pPr>
              <w:widowControl w:val="0"/>
              <w:rPr>
                <w:rFonts w:cs="Arial"/>
                <w:snapToGrid w:val="0"/>
              </w:rPr>
            </w:pPr>
          </w:p>
        </w:tc>
      </w:tr>
      <w:bookmarkEnd w:id="3"/>
      <w:tr w:rsidR="00EA44D2" w:rsidRPr="00EA44D2" w14:paraId="78DF8AF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92E1870" w14:textId="77777777" w:rsidR="00B405BE" w:rsidRPr="00EA44D2" w:rsidRDefault="00B405BE" w:rsidP="00703F7F">
            <w:pPr>
              <w:widowControl w:val="0"/>
              <w:jc w:val="center"/>
              <w:rPr>
                <w:rFonts w:cs="Arial"/>
                <w:bCs/>
                <w:snapToGrid w:val="0"/>
                <w:color w:val="FF0000"/>
              </w:rPr>
            </w:pPr>
            <w:r w:rsidRPr="000058BD">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6C6205" w14:textId="77777777" w:rsidR="00265720" w:rsidRPr="000058BD" w:rsidRDefault="00B405BE" w:rsidP="00F069E7">
            <w:pPr>
              <w:widowControl w:val="0"/>
              <w:jc w:val="both"/>
              <w:rPr>
                <w:rFonts w:cs="Arial"/>
                <w:snapToGrid w:val="0"/>
                <w:u w:val="single"/>
              </w:rPr>
            </w:pPr>
            <w:r w:rsidRPr="000058BD">
              <w:rPr>
                <w:rFonts w:cs="Arial"/>
                <w:snapToGrid w:val="0"/>
                <w:u w:val="single"/>
              </w:rPr>
              <w:t>Diakonie-/Sozialstation // Nachbarschaftshilfe</w:t>
            </w:r>
          </w:p>
          <w:p w14:paraId="60F931C8" w14:textId="77777777" w:rsidR="00B405BE" w:rsidRPr="000058BD" w:rsidRDefault="00B405BE" w:rsidP="00F069E7">
            <w:pPr>
              <w:widowControl w:val="0"/>
              <w:jc w:val="both"/>
              <w:rPr>
                <w:rFonts w:cs="Arial"/>
                <w:snapToGrid w:val="0"/>
              </w:rPr>
            </w:pPr>
            <w:r w:rsidRPr="000058BD">
              <w:rPr>
                <w:rFonts w:cs="Arial"/>
                <w:snapToGrid w:val="0"/>
              </w:rPr>
              <w:t xml:space="preserve">Die Arbeitsrechtliche Regelung zur </w:t>
            </w:r>
            <w:r w:rsidRPr="000058BD">
              <w:rPr>
                <w:rFonts w:cs="Arial"/>
                <w:bCs/>
                <w:snapToGrid w:val="0"/>
                <w:u w:val="single"/>
              </w:rPr>
              <w:t>Nachbarschaftshilfe</w:t>
            </w:r>
            <w:r w:rsidRPr="000058BD">
              <w:rPr>
                <w:rFonts w:cs="Arial"/>
                <w:snapToGrid w:val="0"/>
              </w:rPr>
              <w:t xml:space="preserve"> (Anlage 3.7.2 zur KAO) für Helfer und Helferinnen in der Nachbarschaftshilfe, deren Tätigkeit im Rahmen einer geringfügigen Beschäftigung nach § 8 Abs. 1 SGB IV ausgeübt wird und die</w:t>
            </w:r>
            <w:r w:rsidRPr="000058BD">
              <w:t xml:space="preserve"> </w:t>
            </w:r>
            <w:r w:rsidRPr="000058BD">
              <w:rPr>
                <w:rFonts w:cs="Arial"/>
                <w:snapToGrid w:val="0"/>
              </w:rPr>
              <w:t>nicht einem Direktions- oder Weisungsrecht der Einsatzleitung unterliegen,</w:t>
            </w:r>
            <w:r w:rsidRPr="000058BD" w:rsidDel="00BA05B6">
              <w:rPr>
                <w:rFonts w:cs="Arial"/>
                <w:snapToGrid w:val="0"/>
              </w:rPr>
              <w:t xml:space="preserve"> </w:t>
            </w:r>
            <w:r w:rsidRPr="000058BD">
              <w:rPr>
                <w:rFonts w:cs="Arial"/>
                <w:snapToGrid w:val="0"/>
              </w:rPr>
              <w:t>wurde unbefristet verlängert; siehe Rundschreiben AZ 25.00 Nr. 863/6 vom 20. Dezember 2011</w:t>
            </w:r>
            <w:r w:rsidR="000058BD" w:rsidRPr="000058BD">
              <w:rPr>
                <w:rFonts w:cs="Arial"/>
                <w:snapToGrid w:val="0"/>
              </w:rPr>
              <w:t xml:space="preserve">, Rundschreiben 26. Juli 2012 AZ 25.30 Nr. 483/6 sowie Rundschreiben vom 27. Juni 2013 AZ 25.00 Nr. 888/6. </w:t>
            </w:r>
          </w:p>
          <w:p w14:paraId="52F7A8EF" w14:textId="77777777" w:rsidR="00265720" w:rsidRPr="007C5735" w:rsidRDefault="00265720" w:rsidP="00F069E7">
            <w:pPr>
              <w:widowControl w:val="0"/>
              <w:jc w:val="both"/>
              <w:rPr>
                <w:rFonts w:cs="Arial"/>
                <w:b/>
                <w:bCs/>
                <w:snapToGrid w:val="0"/>
              </w:rPr>
            </w:pPr>
          </w:p>
          <w:p w14:paraId="0218CC85" w14:textId="77777777" w:rsidR="007816EC" w:rsidRPr="007C5735" w:rsidRDefault="007C5735" w:rsidP="00F069E7">
            <w:pPr>
              <w:widowControl w:val="0"/>
              <w:jc w:val="both"/>
              <w:rPr>
                <w:rFonts w:cs="Arial"/>
                <w:snapToGrid w:val="0"/>
                <w:color w:val="FF0000"/>
              </w:rPr>
            </w:pPr>
            <w:r w:rsidRPr="00AC1415">
              <w:rPr>
                <w:rFonts w:cs="Arial"/>
                <w:snapToGrid w:val="0"/>
                <w:highlight w:val="yellow"/>
              </w:rPr>
              <w:t>Pflegemindestlohn 2020 (01. Januar 2020 – 30. April 2020) in Höhe von 11,35 EUR/h brutto</w:t>
            </w:r>
            <w:r w:rsidRPr="007C5735">
              <w:rPr>
                <w:rFonts w:cs="Arial"/>
                <w:snapToGrid w:val="0"/>
              </w:rPr>
              <w:t xml:space="preserve"> bei Festlegung des Stundensatzes der Nachbarschaftshilfe als Mindestsatz beachten, siehe Rundschreiben AZ 25.00 Nr. 25.0-07-V15/6 vom 7. Juni 2017. Ab 01.07.2020 bis 31.03.2021 sind mindestens 11,60 EUR/h brutto zu zahlen. Nach § 3 MiLoG ist der gesetzliche Mindestlohn unabdingbar.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6AA8D1" w14:textId="77777777" w:rsidR="00B405BE" w:rsidRPr="00BA3CD0" w:rsidRDefault="00B405BE">
            <w:pPr>
              <w:widowControl w:val="0"/>
              <w:rPr>
                <w:rFonts w:cs="Arial"/>
                <w:snapToGrid w:val="0"/>
              </w:rPr>
            </w:pPr>
          </w:p>
          <w:p w14:paraId="72DB0AA1" w14:textId="77777777" w:rsidR="00F069E7" w:rsidRPr="00BA3CD0" w:rsidRDefault="00F069E7">
            <w:pPr>
              <w:widowControl w:val="0"/>
              <w:rPr>
                <w:rFonts w:cs="Arial"/>
                <w:snapToGrid w:val="0"/>
              </w:rPr>
            </w:pPr>
          </w:p>
          <w:p w14:paraId="5833B5DE" w14:textId="77777777" w:rsidR="00F069E7" w:rsidRPr="00BA3CD0" w:rsidRDefault="00F069E7">
            <w:pPr>
              <w:widowControl w:val="0"/>
              <w:rPr>
                <w:rFonts w:cs="Arial"/>
                <w:snapToGrid w:val="0"/>
              </w:rPr>
            </w:pPr>
          </w:p>
          <w:p w14:paraId="52D4EC39" w14:textId="77777777" w:rsidR="00F069E7" w:rsidRPr="00BA3CD0" w:rsidRDefault="00F069E7">
            <w:pPr>
              <w:widowControl w:val="0"/>
              <w:rPr>
                <w:rFonts w:cs="Arial"/>
                <w:snapToGrid w:val="0"/>
              </w:rPr>
            </w:pPr>
          </w:p>
          <w:p w14:paraId="4D773A19" w14:textId="77777777" w:rsidR="00F069E7" w:rsidRPr="00BA3CD0" w:rsidRDefault="00F069E7">
            <w:pPr>
              <w:widowControl w:val="0"/>
              <w:rPr>
                <w:rFonts w:cs="Arial"/>
                <w:snapToGrid w:val="0"/>
              </w:rPr>
            </w:pPr>
          </w:p>
          <w:p w14:paraId="71FCA06E" w14:textId="77777777" w:rsidR="00F069E7" w:rsidRPr="00BA3CD0" w:rsidRDefault="00F069E7">
            <w:pPr>
              <w:widowControl w:val="0"/>
              <w:rPr>
                <w:rFonts w:cs="Arial"/>
                <w:snapToGrid w:val="0"/>
              </w:rPr>
            </w:pPr>
          </w:p>
          <w:p w14:paraId="03A38384" w14:textId="77777777" w:rsidR="00EF7BB4" w:rsidRPr="00BA3CD0" w:rsidRDefault="00EF7BB4">
            <w:pPr>
              <w:widowControl w:val="0"/>
              <w:rPr>
                <w:rFonts w:cs="Arial"/>
                <w:snapToGrid w:val="0"/>
              </w:rPr>
            </w:pPr>
          </w:p>
          <w:p w14:paraId="32F913A1" w14:textId="77777777" w:rsidR="00F069E7" w:rsidRPr="00BA3CD0" w:rsidRDefault="00F069E7">
            <w:pPr>
              <w:widowControl w:val="0"/>
              <w:rPr>
                <w:rFonts w:cs="Arial"/>
                <w:snapToGrid w:val="0"/>
              </w:rPr>
            </w:pPr>
          </w:p>
          <w:p w14:paraId="1872D591" w14:textId="77777777" w:rsidR="00B405BE" w:rsidRPr="00BA3CD0" w:rsidRDefault="007C5735">
            <w:pPr>
              <w:widowControl w:val="0"/>
              <w:rPr>
                <w:rFonts w:cs="Arial"/>
                <w:b/>
                <w:bCs/>
                <w:snapToGrid w:val="0"/>
              </w:rPr>
            </w:pPr>
            <w:r w:rsidRPr="00BA3CD0">
              <w:rPr>
                <w:rFonts w:cs="Arial"/>
                <w:b/>
                <w:bCs/>
                <w:snapToGrid w:val="0"/>
                <w:highlight w:val="yellow"/>
              </w:rPr>
              <w:t>N</w:t>
            </w:r>
          </w:p>
          <w:p w14:paraId="0877D97F" w14:textId="723568C6" w:rsidR="007C5735" w:rsidRPr="00BA3CD0" w:rsidRDefault="007C5735">
            <w:pPr>
              <w:widowControl w:val="0"/>
              <w:rPr>
                <w:rFonts w:cs="Arial"/>
                <w:b/>
                <w:bCs/>
                <w:snapToGrid w:val="0"/>
              </w:rPr>
            </w:pPr>
          </w:p>
        </w:tc>
      </w:tr>
      <w:tr w:rsidR="00EA44D2" w:rsidRPr="00EA44D2" w14:paraId="7515214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2E41268" w14:textId="77777777" w:rsidR="00B405BE" w:rsidRPr="00A46846" w:rsidRDefault="00B405BE" w:rsidP="00703F7F">
            <w:pPr>
              <w:widowControl w:val="0"/>
              <w:jc w:val="center"/>
              <w:rPr>
                <w:rFonts w:cs="Arial"/>
                <w:bCs/>
                <w:snapToGrid w:val="0"/>
              </w:rPr>
            </w:pPr>
            <w:r w:rsidRPr="00A46846">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2FB6A" w14:textId="77777777" w:rsidR="00F069E7" w:rsidRPr="00A46846" w:rsidRDefault="00B405BE" w:rsidP="00BC4133">
            <w:pPr>
              <w:widowControl w:val="0"/>
              <w:jc w:val="both"/>
              <w:rPr>
                <w:rFonts w:cs="Arial"/>
                <w:snapToGrid w:val="0"/>
                <w:u w:val="single"/>
              </w:rPr>
            </w:pPr>
            <w:r w:rsidRPr="00A46846">
              <w:rPr>
                <w:rFonts w:cs="Arial"/>
                <w:snapToGrid w:val="0"/>
                <w:u w:val="single"/>
              </w:rPr>
              <w:t>Arbeit mit Flüchtlingen</w:t>
            </w:r>
          </w:p>
          <w:p w14:paraId="71941754" w14:textId="77777777" w:rsidR="00F069E7" w:rsidRPr="00A46846" w:rsidRDefault="00B405BE" w:rsidP="00BC4133">
            <w:pPr>
              <w:widowControl w:val="0"/>
              <w:jc w:val="both"/>
              <w:rPr>
                <w:rFonts w:cs="Arial"/>
                <w:snapToGrid w:val="0"/>
              </w:rPr>
            </w:pPr>
            <w:r w:rsidRPr="00A46846">
              <w:rPr>
                <w:rFonts w:cs="Arial"/>
                <w:snapToGrid w:val="0"/>
              </w:rPr>
              <w:t>Vergütung für Integrationskräfte/ pädagogische Fachkräfte für Flüchtlingskinder.</w:t>
            </w:r>
          </w:p>
          <w:p w14:paraId="594FDB3D" w14:textId="77777777" w:rsidR="00B405BE" w:rsidRPr="00A46846" w:rsidRDefault="00B405BE" w:rsidP="00BC4133">
            <w:pPr>
              <w:widowControl w:val="0"/>
              <w:jc w:val="both"/>
              <w:rPr>
                <w:rFonts w:cs="Arial"/>
                <w:snapToGrid w:val="0"/>
              </w:rPr>
            </w:pPr>
            <w:r w:rsidRPr="00A46846">
              <w:rPr>
                <w:rFonts w:cs="Arial"/>
                <w:snapToGrid w:val="0"/>
              </w:rPr>
              <w:t>Kosten bei Gliederung 2953. Verrechnung auf Baustein 221X, sofern für Abrechnung mit Kommunen relevant.</w:t>
            </w:r>
          </w:p>
          <w:p w14:paraId="679A9863" w14:textId="77777777" w:rsidR="007816EC" w:rsidRPr="00A46846" w:rsidRDefault="007816EC" w:rsidP="00BC4133">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D4F704" w14:textId="77777777" w:rsidR="00B405BE" w:rsidRPr="00BA3CD0" w:rsidRDefault="00B405BE">
            <w:pPr>
              <w:widowControl w:val="0"/>
              <w:rPr>
                <w:rFonts w:cs="Arial"/>
                <w:snapToGrid w:val="0"/>
              </w:rPr>
            </w:pPr>
          </w:p>
        </w:tc>
      </w:tr>
      <w:tr w:rsidR="00EA44D2" w:rsidRPr="00EA44D2" w14:paraId="3010CF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99B6C" w14:textId="77777777" w:rsidR="00B405BE" w:rsidRPr="00EA44D2" w:rsidRDefault="00B405BE" w:rsidP="00703F7F">
            <w:pPr>
              <w:widowControl w:val="0"/>
              <w:jc w:val="center"/>
              <w:rPr>
                <w:rFonts w:cs="Arial"/>
                <w:bCs/>
                <w:snapToGrid w:val="0"/>
                <w:color w:val="FF0000"/>
              </w:rPr>
            </w:pPr>
            <w:r w:rsidRPr="00ED732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BC4BC8" w14:textId="77777777" w:rsidR="00B405BE" w:rsidRPr="00561FF0" w:rsidRDefault="00B405BE" w:rsidP="00BC4133">
            <w:pPr>
              <w:widowControl w:val="0"/>
              <w:jc w:val="both"/>
              <w:rPr>
                <w:rFonts w:cs="Arial"/>
                <w:bCs/>
                <w:snapToGrid w:val="0"/>
              </w:rPr>
            </w:pPr>
            <w:r w:rsidRPr="00561FF0">
              <w:rPr>
                <w:rFonts w:cs="Arial"/>
                <w:snapToGrid w:val="0"/>
                <w:u w:val="single"/>
              </w:rPr>
              <w:t>Kirchenpflege</w:t>
            </w:r>
          </w:p>
          <w:p w14:paraId="19B437C9" w14:textId="77777777" w:rsidR="00B405BE" w:rsidRPr="00EA44D2" w:rsidRDefault="000058BD" w:rsidP="00BC4133">
            <w:pPr>
              <w:widowControl w:val="0"/>
              <w:jc w:val="both"/>
              <w:rPr>
                <w:color w:val="FF0000"/>
              </w:rPr>
            </w:pPr>
            <w:r w:rsidRPr="00561FF0">
              <w:rPr>
                <w:rFonts w:cs="Arial"/>
                <w:bCs/>
                <w:snapToGrid w:val="0"/>
              </w:rPr>
              <w:t>Neue Entgeltordnung (KAO) für Beschäftig</w:t>
            </w:r>
            <w:r w:rsidR="00561FF0" w:rsidRPr="00561FF0">
              <w:rPr>
                <w:rFonts w:cs="Arial"/>
                <w:bCs/>
                <w:snapToGrid w:val="0"/>
              </w:rPr>
              <w:t>t</w:t>
            </w:r>
            <w:r w:rsidRPr="00561FF0">
              <w:rPr>
                <w:rFonts w:cs="Arial"/>
                <w:bCs/>
                <w:snapToGrid w:val="0"/>
              </w:rPr>
              <w:t>e in der Verwaltung, Änderung</w:t>
            </w:r>
            <w:r w:rsidR="00B405BE" w:rsidRPr="00561FF0">
              <w:rPr>
                <w:rFonts w:cs="Arial"/>
                <w:bCs/>
                <w:snapToGrid w:val="0"/>
              </w:rPr>
              <w:t xml:space="preserve"> Vergütungsgruppenplan 63 für privatrechtlich beschäftigte Kirchenpfleger mit Wirkung 1. </w:t>
            </w:r>
            <w:r w:rsidRPr="00561FF0">
              <w:rPr>
                <w:rFonts w:cs="Arial"/>
                <w:bCs/>
                <w:snapToGrid w:val="0"/>
              </w:rPr>
              <w:t>Oktober 2019</w:t>
            </w:r>
            <w:r w:rsidR="00561FF0" w:rsidRPr="00561FF0">
              <w:rPr>
                <w:rFonts w:cs="Arial"/>
                <w:bCs/>
                <w:snapToGrid w:val="0"/>
              </w:rPr>
              <w:t>, AZ 25.</w:t>
            </w:r>
            <w:r w:rsidR="00561FF0" w:rsidRPr="00561FF0">
              <w:t>00 Nr</w:t>
            </w:r>
            <w:r w:rsidR="00561FF0" w:rsidRPr="00561FF0">
              <w:rPr>
                <w:rFonts w:cs="Arial"/>
                <w:bCs/>
                <w:snapToGrid w:val="0"/>
              </w:rPr>
              <w:t>. 25.0-10-V48/6. </w:t>
            </w:r>
            <w:hyperlink r:id="rId21" w:history="1">
              <w:r w:rsidR="00561FF0" w:rsidRPr="00F40B75">
                <w:rPr>
                  <w:rStyle w:val="Hyperlink"/>
                  <w:rFonts w:cs="Arial"/>
                  <w:bCs/>
                  <w:snapToGrid w:val="0"/>
                </w:rPr>
                <w:t>https://www.service.elk-wue.de/typo3conf/ext/as_rundschreiben/res/download_rundschreiben.php?t=1&amp;f=3082&amp;fhash=85cd255b1f401805014aa59d4e463fc8e62d45a1</w:t>
              </w:r>
            </w:hyperlink>
          </w:p>
          <w:p w14:paraId="31CCE4E0" w14:textId="77777777" w:rsidR="00B405BE" w:rsidRPr="00561FF0" w:rsidRDefault="00B405BE" w:rsidP="00C518A1">
            <w:pPr>
              <w:widowControl w:val="0"/>
              <w:jc w:val="both"/>
              <w:rPr>
                <w:rFonts w:cs="Arial"/>
                <w:bCs/>
                <w:snapToGrid w:val="0"/>
              </w:rPr>
            </w:pPr>
            <w:r w:rsidRPr="00561FF0">
              <w:rPr>
                <w:rFonts w:cs="Arial"/>
                <w:bCs/>
                <w:snapToGrid w:val="0"/>
              </w:rPr>
              <w:t>Empfehlungen zur Berechnung des Zeitaufwands für Kirchenpflegen, Kirchenbezirkskassen sowie Geschäftsführungen von Diakoniestationen siehe Rundschreiben AZ 72.13 Nr. 39.7-42-V01/6 vom 8. Februar 2018.</w:t>
            </w:r>
          </w:p>
          <w:p w14:paraId="1C752A76" w14:textId="77777777" w:rsidR="00B405BE" w:rsidRPr="007C5735" w:rsidRDefault="00B405BE" w:rsidP="00C518A1">
            <w:pPr>
              <w:widowControl w:val="0"/>
              <w:jc w:val="both"/>
              <w:rPr>
                <w:rFonts w:cs="Arial"/>
                <w:snapToGrid w:val="0"/>
              </w:rPr>
            </w:pPr>
          </w:p>
          <w:p w14:paraId="55EAB679" w14:textId="77777777" w:rsidR="00B405BE" w:rsidRPr="00CE7DF9" w:rsidRDefault="00CE7DF9" w:rsidP="00CE7DF9">
            <w:pPr>
              <w:pStyle w:val="Default"/>
              <w:rPr>
                <w:snapToGrid w:val="0"/>
                <w:color w:val="FF0000"/>
                <w:sz w:val="20"/>
                <w:szCs w:val="20"/>
              </w:rPr>
            </w:pPr>
            <w:r w:rsidRPr="007C5735">
              <w:rPr>
                <w:snapToGrid w:val="0"/>
                <w:color w:val="auto"/>
                <w:sz w:val="20"/>
                <w:szCs w:val="20"/>
              </w:rPr>
              <w:t>Neufassung der Empfehlungen zur Berechnung des Zeitaufwandes für Kirchenpflegen, Kirchenbezirkskassen sowie Geschäftsführungen von Diakoniestationen ab 01.01.2018, Rundschreiben AZ 72.13 Nr. 39.7-42-V01/6 vom 8. Februar 2018</w:t>
            </w:r>
            <w:r>
              <w:rPr>
                <w:snapToGrid w:val="0"/>
                <w:color w:val="FF0000"/>
                <w:sz w:val="20"/>
                <w:szCs w:val="20"/>
              </w:rPr>
              <w:t xml:space="preserve">. </w:t>
            </w:r>
            <w:hyperlink r:id="rId22" w:history="1">
              <w:r w:rsidRPr="00CE7DF9">
                <w:rPr>
                  <w:rStyle w:val="Hyperlink"/>
                  <w:snapToGrid w:val="0"/>
                  <w:sz w:val="20"/>
                  <w:szCs w:val="20"/>
                </w:rPr>
                <w:t>https://www.service.elk-wue.de/typo3conf/ext/as_rundschreiben/res/download_rundschreiben.php?t=1&amp;f=2921&amp;fhash=1341fc541f8497d1c23721522884b766ced2f905</w:t>
              </w:r>
            </w:hyperlink>
          </w:p>
          <w:p w14:paraId="28673658" w14:textId="77777777" w:rsidR="00B405BE" w:rsidRPr="007C5735" w:rsidRDefault="00B405BE" w:rsidP="00BC4133">
            <w:pPr>
              <w:widowControl w:val="0"/>
              <w:jc w:val="both"/>
              <w:rPr>
                <w:rFonts w:cs="Arial"/>
                <w:snapToGrid w:val="0"/>
              </w:rPr>
            </w:pPr>
          </w:p>
          <w:p w14:paraId="1A9CA783" w14:textId="77777777" w:rsidR="007C5735" w:rsidRPr="007C5735" w:rsidRDefault="007C5735" w:rsidP="007C5735">
            <w:pPr>
              <w:widowControl w:val="0"/>
              <w:jc w:val="both"/>
              <w:rPr>
                <w:rFonts w:cs="Arial"/>
                <w:snapToGrid w:val="0"/>
              </w:rPr>
            </w:pPr>
            <w:r w:rsidRPr="007C5735">
              <w:rPr>
                <w:rFonts w:cs="Arial"/>
                <w:b/>
                <w:bCs/>
                <w:snapToGrid w:val="0"/>
              </w:rPr>
              <w:t>Vergütung</w:t>
            </w:r>
            <w:r w:rsidRPr="007C5735">
              <w:rPr>
                <w:rFonts w:cs="Arial"/>
                <w:snapToGrid w:val="0"/>
              </w:rPr>
              <w:t xml:space="preserve"> nebenberuflicher Kirchenpfleger/innen für das </w:t>
            </w:r>
            <w:r w:rsidRPr="007C5735">
              <w:rPr>
                <w:rFonts w:cs="Arial"/>
                <w:b/>
                <w:bCs/>
                <w:snapToGrid w:val="0"/>
              </w:rPr>
              <w:t xml:space="preserve">Führen eines </w:t>
            </w:r>
            <w:proofErr w:type="spellStart"/>
            <w:r w:rsidRPr="007C5735">
              <w:rPr>
                <w:rFonts w:cs="Arial"/>
                <w:b/>
                <w:bCs/>
                <w:snapToGrid w:val="0"/>
              </w:rPr>
              <w:t>Baubuchs</w:t>
            </w:r>
            <w:proofErr w:type="spellEnd"/>
            <w:r w:rsidRPr="007C5735">
              <w:rPr>
                <w:rFonts w:cs="Arial"/>
                <w:snapToGrid w:val="0"/>
              </w:rPr>
              <w:t xml:space="preserve"> nach dem Beschluss der Arbeitsrechtlichen Kommission vom 10. Oktober 2003, Sondervergütung, siehe Anlage 3.6.1 KAO.</w:t>
            </w:r>
          </w:p>
          <w:p w14:paraId="06D30264" w14:textId="77777777" w:rsidR="007C5735" w:rsidRPr="007C5735" w:rsidRDefault="007C5735" w:rsidP="007C5735">
            <w:pPr>
              <w:widowControl w:val="0"/>
              <w:jc w:val="both"/>
              <w:rPr>
                <w:rFonts w:cs="Arial"/>
                <w:snapToGrid w:val="0"/>
              </w:rPr>
            </w:pPr>
            <w:r w:rsidRPr="007C5735">
              <w:rPr>
                <w:rFonts w:cs="Arial"/>
                <w:snapToGrid w:val="0"/>
              </w:rPr>
              <w:t xml:space="preserve">Auszahlung über </w:t>
            </w:r>
            <w:proofErr w:type="spellStart"/>
            <w:r w:rsidRPr="007C5735">
              <w:rPr>
                <w:rFonts w:cs="Arial"/>
                <w:snapToGrid w:val="0"/>
              </w:rPr>
              <w:t>ZGASt</w:t>
            </w:r>
            <w:proofErr w:type="spellEnd"/>
            <w:r w:rsidRPr="007C5735">
              <w:rPr>
                <w:rFonts w:cs="Arial"/>
                <w:snapToGrid w:val="0"/>
              </w:rPr>
              <w:t>. Bei Finanzbedarfssystemen eventuell bei Gruppierung 54239 „Sonst. Vergütungen im sachkostenpauschalierten Bereich“.</w:t>
            </w:r>
          </w:p>
          <w:p w14:paraId="680F79D6" w14:textId="77777777" w:rsidR="0048061C" w:rsidRPr="00EA44D2" w:rsidRDefault="007C5735" w:rsidP="007C5735">
            <w:pPr>
              <w:widowControl w:val="0"/>
              <w:jc w:val="both"/>
              <w:rPr>
                <w:rFonts w:cs="Arial"/>
                <w:snapToGrid w:val="0"/>
                <w:color w:val="FF0000"/>
                <w:u w:val="single"/>
              </w:rPr>
            </w:pPr>
            <w:r w:rsidRPr="007C5735">
              <w:rPr>
                <w:rFonts w:cs="Arial"/>
                <w:snapToGrid w:val="0"/>
              </w:rPr>
              <w:t>Zuordnung nicht mehr zum Baubuch (Aufwand wird vom Ausgleichstock nicht gefördert; Abgrenzung zur Anlagenbuchhaltung).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D9369C" w14:textId="45B0A2D1" w:rsidR="007C5735" w:rsidRPr="00BA3CD0" w:rsidRDefault="007C5735">
            <w:pPr>
              <w:widowControl w:val="0"/>
              <w:rPr>
                <w:rFonts w:cs="Arial"/>
                <w:b/>
                <w:snapToGrid w:val="0"/>
              </w:rPr>
            </w:pPr>
          </w:p>
        </w:tc>
      </w:tr>
      <w:tr w:rsidR="00EA44D2" w:rsidRPr="00EA44D2" w14:paraId="6A74DD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073A02" w14:textId="77777777" w:rsidR="00B405BE" w:rsidRPr="00ED7328" w:rsidRDefault="00B405BE" w:rsidP="00703F7F">
            <w:pPr>
              <w:widowControl w:val="0"/>
              <w:jc w:val="center"/>
              <w:rPr>
                <w:rFonts w:cs="Arial"/>
                <w:bCs/>
                <w:snapToGrid w:val="0"/>
              </w:rPr>
            </w:pPr>
            <w:r w:rsidRPr="00ED732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491B33" w14:textId="77777777" w:rsidR="00BC4133" w:rsidRPr="00ED7328" w:rsidRDefault="00B405BE" w:rsidP="00BC4133">
            <w:pPr>
              <w:widowControl w:val="0"/>
              <w:rPr>
                <w:rFonts w:cs="Arial"/>
                <w:snapToGrid w:val="0"/>
                <w:u w:val="single"/>
              </w:rPr>
            </w:pPr>
            <w:r w:rsidRPr="00ED7328">
              <w:rPr>
                <w:rFonts w:cs="Arial"/>
                <w:snapToGrid w:val="0"/>
                <w:u w:val="single"/>
              </w:rPr>
              <w:t>Mitarbeitervertretung</w:t>
            </w:r>
          </w:p>
          <w:p w14:paraId="0FA5170C" w14:textId="77777777" w:rsidR="00B405BE" w:rsidRPr="00ED7328" w:rsidRDefault="00B405BE" w:rsidP="00BC4133">
            <w:pPr>
              <w:widowControl w:val="0"/>
              <w:rPr>
                <w:rFonts w:cs="Arial"/>
                <w:snapToGrid w:val="0"/>
              </w:rPr>
            </w:pPr>
            <w:r w:rsidRPr="00ED7328">
              <w:rPr>
                <w:rFonts w:cs="Arial"/>
                <w:snapToGrid w:val="0"/>
              </w:rPr>
              <w:t xml:space="preserve">Personalkostenaufwand für </w:t>
            </w:r>
            <w:r w:rsidRPr="00ED7328">
              <w:rPr>
                <w:rFonts w:cs="Arial"/>
                <w:bCs/>
                <w:snapToGrid w:val="0"/>
                <w:u w:val="single"/>
              </w:rPr>
              <w:t>Freistellung zur MAV</w:t>
            </w:r>
            <w:r w:rsidRPr="00ED7328">
              <w:rPr>
                <w:rFonts w:cs="Arial"/>
                <w:snapToGrid w:val="0"/>
              </w:rPr>
              <w:t xml:space="preserve">, wenn MAV auf Bezirksebene gebildet und eine Stelle im Stellenplan des Kirchenbezirks eingerichtet wurde; ansonsten Veranschlagung bei </w:t>
            </w:r>
            <w:r w:rsidRPr="00ED7328">
              <w:rPr>
                <w:rFonts w:cs="Arial"/>
                <w:b/>
                <w:snapToGrid w:val="0"/>
              </w:rPr>
              <w:t>Gruppierung 56911</w:t>
            </w:r>
            <w:r w:rsidRPr="00ED7328">
              <w:rPr>
                <w:rFonts w:cs="Arial"/>
                <w:snapToGrid w:val="0"/>
              </w:rPr>
              <w:t xml:space="preserve"> beim Kirchenbezirk.</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71DE95" w14:textId="77777777" w:rsidR="00B405BE" w:rsidRPr="00BA3CD0" w:rsidRDefault="00B405BE" w:rsidP="0025265E">
            <w:pPr>
              <w:widowControl w:val="0"/>
              <w:rPr>
                <w:rFonts w:cs="Arial"/>
                <w:snapToGrid w:val="0"/>
              </w:rPr>
            </w:pPr>
          </w:p>
        </w:tc>
      </w:tr>
      <w:tr w:rsidR="00EA44D2" w:rsidRPr="00EA44D2" w14:paraId="09C36F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05B3AA7" w14:textId="77777777" w:rsidR="00B405BE" w:rsidRPr="00ED7328" w:rsidRDefault="00B405BE" w:rsidP="00703F7F">
            <w:pPr>
              <w:widowControl w:val="0"/>
              <w:jc w:val="center"/>
              <w:rPr>
                <w:rFonts w:cs="Arial"/>
                <w:b/>
                <w:bCs/>
                <w:snapToGrid w:val="0"/>
              </w:rPr>
            </w:pPr>
            <w:r w:rsidRPr="00ED7328">
              <w:rPr>
                <w:rFonts w:cs="Arial"/>
                <w:b/>
                <w:bCs/>
                <w:snapToGrid w:val="0"/>
              </w:rPr>
              <w:t>54233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E5E46B" w14:textId="77777777" w:rsidR="00BC4133" w:rsidRPr="00ED7328" w:rsidRDefault="00B405BE" w:rsidP="00BC4133">
            <w:pPr>
              <w:pStyle w:val="Kopfzeile"/>
              <w:widowControl w:val="0"/>
              <w:tabs>
                <w:tab w:val="clear" w:pos="4536"/>
                <w:tab w:val="clear" w:pos="9072"/>
              </w:tabs>
              <w:jc w:val="both"/>
              <w:rPr>
                <w:rFonts w:cs="Arial"/>
                <w:bCs/>
              </w:rPr>
            </w:pPr>
            <w:r w:rsidRPr="00ED7328">
              <w:rPr>
                <w:rFonts w:cs="Arial"/>
                <w:u w:val="single"/>
              </w:rPr>
              <w:t>Vergütungen für Organistendienst</w:t>
            </w:r>
            <w:r w:rsidRPr="00ED7328">
              <w:rPr>
                <w:rFonts w:cs="Arial"/>
              </w:rPr>
              <w:t xml:space="preserve"> </w:t>
            </w:r>
            <w:r w:rsidRPr="00ED7328">
              <w:rPr>
                <w:rFonts w:cs="Arial"/>
                <w:bCs/>
              </w:rPr>
              <w:t>(Mindestgruppierung)</w:t>
            </w:r>
          </w:p>
          <w:p w14:paraId="1C78CF37" w14:textId="77777777" w:rsidR="00B405BE" w:rsidRPr="00ED7328" w:rsidRDefault="00B405BE" w:rsidP="00BC4133">
            <w:pPr>
              <w:pStyle w:val="Kopfzeile"/>
              <w:widowControl w:val="0"/>
              <w:tabs>
                <w:tab w:val="clear" w:pos="4536"/>
                <w:tab w:val="clear" w:pos="9072"/>
              </w:tabs>
              <w:jc w:val="both"/>
              <w:rPr>
                <w:rFonts w:cs="Arial"/>
                <w:bCs/>
              </w:rPr>
            </w:pPr>
            <w:r w:rsidRPr="00ED7328">
              <w:rPr>
                <w:rFonts w:cs="Arial"/>
                <w:bCs/>
              </w:rPr>
              <w:t>Der Organistendienst wird zur Auswertbarkeit auf Kirchenbezirks- und auf landeskirchlicher Ebene und mit der Intention der Einheitlichkeit der Haushaltspläne in der Landeskirche auf einer einheitlichen Gruppierung geführt.</w:t>
            </w:r>
          </w:p>
          <w:p w14:paraId="1D404880" w14:textId="77777777" w:rsidR="0048061C" w:rsidRDefault="00ED7328" w:rsidP="000D733A">
            <w:pPr>
              <w:pStyle w:val="Kopfzeile"/>
              <w:widowControl w:val="0"/>
              <w:tabs>
                <w:tab w:val="clear" w:pos="4536"/>
                <w:tab w:val="clear" w:pos="9072"/>
              </w:tabs>
              <w:jc w:val="both"/>
              <w:rPr>
                <w:rStyle w:val="Hyperlink"/>
                <w:rFonts w:cs="Arial"/>
                <w:snapToGrid w:val="0"/>
              </w:rPr>
            </w:pPr>
            <w:r w:rsidRPr="000A6DD3">
              <w:rPr>
                <w:rFonts w:cs="Arial"/>
                <w:snapToGrid w:val="0"/>
                <w:highlight w:val="yellow"/>
              </w:rPr>
              <w:t>Bitte beachten: Neue Entgeltordnung (KAO) für Beschäftigte in der Tätigkeit als Kirchenmusiker/in (VGP 10) AZ 25.00 Nr. 25.0-10-V55/6 vom 5.03.2020.</w:t>
            </w:r>
            <w:r>
              <w:rPr>
                <w:rFonts w:cs="Arial"/>
                <w:snapToGrid w:val="0"/>
              </w:rPr>
              <w:t xml:space="preserve"> </w:t>
            </w:r>
            <w:hyperlink r:id="rId23" w:history="1">
              <w:r w:rsidRPr="000A6DD3">
                <w:rPr>
                  <w:rStyle w:val="Hyperlink"/>
                  <w:rFonts w:cs="Arial"/>
                  <w:snapToGrid w:val="0"/>
                </w:rPr>
                <w:t>https://www.service.elk-wue.de/typo3conf/ext/as_rundschreiben/res/download_rundschreiben.php?t=1&amp;f=3131&amp;fhash=eab2b28269439466b97d181f9420085a6d4f2c22</w:t>
              </w:r>
            </w:hyperlink>
          </w:p>
          <w:p w14:paraId="61B22B7F" w14:textId="425DA2ED" w:rsidR="00FD6EFE" w:rsidRPr="00EA44D2" w:rsidRDefault="00FD6EFE" w:rsidP="000D733A">
            <w:pPr>
              <w:pStyle w:val="Kopfzeile"/>
              <w:widowControl w:val="0"/>
              <w:tabs>
                <w:tab w:val="clear" w:pos="4536"/>
                <w:tab w:val="clear" w:pos="9072"/>
              </w:tabs>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20A4DD" w14:textId="77777777" w:rsidR="00B405BE" w:rsidRPr="00BA3CD0" w:rsidRDefault="00B405BE">
            <w:pPr>
              <w:widowControl w:val="0"/>
              <w:rPr>
                <w:rFonts w:cs="Arial"/>
                <w:snapToGrid w:val="0"/>
                <w:sz w:val="16"/>
                <w:szCs w:val="16"/>
              </w:rPr>
            </w:pPr>
          </w:p>
          <w:p w14:paraId="1A526FEE" w14:textId="77777777" w:rsidR="00AC1415" w:rsidRPr="00BA3CD0" w:rsidRDefault="00AC1415">
            <w:pPr>
              <w:widowControl w:val="0"/>
              <w:rPr>
                <w:rFonts w:cs="Arial"/>
                <w:snapToGrid w:val="0"/>
                <w:sz w:val="16"/>
                <w:szCs w:val="16"/>
              </w:rPr>
            </w:pPr>
          </w:p>
          <w:p w14:paraId="05C324BF" w14:textId="77777777" w:rsidR="00AC1415" w:rsidRPr="00BA3CD0" w:rsidRDefault="00AC1415">
            <w:pPr>
              <w:widowControl w:val="0"/>
              <w:rPr>
                <w:rFonts w:cs="Arial"/>
                <w:snapToGrid w:val="0"/>
                <w:sz w:val="16"/>
                <w:szCs w:val="16"/>
              </w:rPr>
            </w:pPr>
          </w:p>
          <w:p w14:paraId="0D6A7202" w14:textId="77777777" w:rsidR="00AC1415" w:rsidRPr="00BA3CD0" w:rsidRDefault="00AC1415">
            <w:pPr>
              <w:widowControl w:val="0"/>
              <w:rPr>
                <w:rFonts w:cs="Arial"/>
                <w:snapToGrid w:val="0"/>
                <w:sz w:val="16"/>
                <w:szCs w:val="16"/>
              </w:rPr>
            </w:pPr>
          </w:p>
          <w:p w14:paraId="4611F91B" w14:textId="77777777" w:rsidR="00AC1415" w:rsidRPr="00BA3CD0" w:rsidRDefault="00AC1415">
            <w:pPr>
              <w:widowControl w:val="0"/>
              <w:rPr>
                <w:rFonts w:cs="Arial"/>
                <w:snapToGrid w:val="0"/>
                <w:sz w:val="16"/>
                <w:szCs w:val="16"/>
              </w:rPr>
            </w:pPr>
          </w:p>
          <w:p w14:paraId="6C30CABF" w14:textId="77777777" w:rsidR="00AC1415" w:rsidRPr="00BA3CD0" w:rsidRDefault="00AC1415" w:rsidP="00AC1415">
            <w:pPr>
              <w:widowControl w:val="0"/>
              <w:rPr>
                <w:rFonts w:cs="Arial"/>
                <w:b/>
                <w:bCs/>
                <w:snapToGrid w:val="0"/>
              </w:rPr>
            </w:pPr>
            <w:r w:rsidRPr="00BA3CD0">
              <w:rPr>
                <w:rFonts w:cs="Arial"/>
                <w:b/>
                <w:bCs/>
                <w:snapToGrid w:val="0"/>
                <w:highlight w:val="yellow"/>
              </w:rPr>
              <w:t>N</w:t>
            </w:r>
          </w:p>
          <w:p w14:paraId="0B3BA206" w14:textId="083DCDEF" w:rsidR="00AC1415" w:rsidRPr="00BA3CD0" w:rsidRDefault="00AC1415">
            <w:pPr>
              <w:widowControl w:val="0"/>
              <w:rPr>
                <w:rFonts w:cs="Arial"/>
                <w:snapToGrid w:val="0"/>
                <w:sz w:val="16"/>
                <w:szCs w:val="16"/>
              </w:rPr>
            </w:pPr>
          </w:p>
        </w:tc>
      </w:tr>
      <w:tr w:rsidR="00EA44D2" w:rsidRPr="00EA44D2" w14:paraId="779FCB0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97CCF2" w14:textId="77777777" w:rsidR="00B405BE" w:rsidRPr="00EA44D2" w:rsidRDefault="00B405BE" w:rsidP="009A3BFA">
            <w:pPr>
              <w:pStyle w:val="Kopfzeile"/>
              <w:widowControl w:val="0"/>
              <w:tabs>
                <w:tab w:val="clear" w:pos="4536"/>
                <w:tab w:val="clear" w:pos="9072"/>
              </w:tabs>
              <w:jc w:val="center"/>
              <w:rPr>
                <w:rFonts w:cs="Arial"/>
                <w:b/>
                <w:bCs/>
                <w:snapToGrid w:val="0"/>
                <w:color w:val="FF0000"/>
              </w:rPr>
            </w:pPr>
            <w:r w:rsidRPr="000D733A">
              <w:rPr>
                <w:rFonts w:cs="Arial"/>
                <w:b/>
                <w:bCs/>
                <w:snapToGrid w:val="0"/>
              </w:rPr>
              <w:t>54234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9E39E7" w14:textId="77777777" w:rsidR="00B405BE" w:rsidRPr="000D733A" w:rsidRDefault="00B405BE" w:rsidP="00BC4133">
            <w:pPr>
              <w:pStyle w:val="berschrift1"/>
              <w:rPr>
                <w:rFonts w:ascii="Arial" w:hAnsi="Arial" w:cs="Arial"/>
                <w:b w:val="0"/>
                <w:bCs w:val="0"/>
                <w:kern w:val="0"/>
                <w:sz w:val="20"/>
                <w:szCs w:val="20"/>
              </w:rPr>
            </w:pPr>
            <w:r w:rsidRPr="000D733A">
              <w:rPr>
                <w:rFonts w:ascii="Arial" w:hAnsi="Arial" w:cs="Arial"/>
                <w:b w:val="0"/>
                <w:kern w:val="0"/>
                <w:sz w:val="20"/>
                <w:szCs w:val="20"/>
                <w:u w:val="single"/>
              </w:rPr>
              <w:t>Vergütungen für Chorleitung</w:t>
            </w:r>
            <w:r w:rsidRPr="000D733A">
              <w:rPr>
                <w:rFonts w:ascii="Arial" w:hAnsi="Arial" w:cs="Arial"/>
                <w:kern w:val="0"/>
                <w:sz w:val="20"/>
                <w:szCs w:val="20"/>
              </w:rPr>
              <w:t xml:space="preserve"> </w:t>
            </w:r>
            <w:r w:rsidRPr="000D733A">
              <w:rPr>
                <w:rFonts w:ascii="Arial" w:hAnsi="Arial" w:cs="Arial"/>
                <w:b w:val="0"/>
                <w:bCs w:val="0"/>
                <w:kern w:val="0"/>
                <w:sz w:val="20"/>
                <w:szCs w:val="20"/>
              </w:rPr>
              <w:t>(Mindestgruppierung, wenn nicht unter Gliederung 0200)</w:t>
            </w:r>
          </w:p>
          <w:p w14:paraId="34203287" w14:textId="77777777" w:rsidR="0048061C" w:rsidRDefault="001A050C" w:rsidP="000D733A">
            <w:pPr>
              <w:pStyle w:val="Kopfzeile"/>
              <w:widowControl w:val="0"/>
              <w:tabs>
                <w:tab w:val="clear" w:pos="4536"/>
                <w:tab w:val="clear" w:pos="9072"/>
              </w:tabs>
              <w:jc w:val="both"/>
              <w:rPr>
                <w:rStyle w:val="Hyperlink"/>
                <w:rFonts w:cs="Arial"/>
                <w:snapToGrid w:val="0"/>
              </w:rPr>
            </w:pPr>
            <w:hyperlink r:id="rId24" w:history="1">
              <w:r w:rsidR="000D733A" w:rsidRPr="000A6DD3">
                <w:rPr>
                  <w:rStyle w:val="Hyperlink"/>
                  <w:rFonts w:cs="Arial"/>
                  <w:snapToGrid w:val="0"/>
                </w:rPr>
                <w:t>https://www.service.elk-wue.de/typo3conf/ext/as_rundschreiben/res/download_rundschreiben.php?t=1&amp;f=3131&amp;fhash=eab2b28269439466b97d181f9420085a6d4f2c22</w:t>
              </w:r>
            </w:hyperlink>
          </w:p>
          <w:p w14:paraId="523F3631" w14:textId="77777777" w:rsidR="00EA6801" w:rsidRPr="00EA44D2" w:rsidRDefault="00EA6801" w:rsidP="000D733A">
            <w:pPr>
              <w:pStyle w:val="Kopfzeile"/>
              <w:widowControl w:val="0"/>
              <w:tabs>
                <w:tab w:val="clear" w:pos="4536"/>
                <w:tab w:val="clear" w:pos="9072"/>
              </w:tabs>
              <w:jc w:val="both"/>
              <w:rPr>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0EC4C6" w14:textId="77777777" w:rsidR="00B405BE" w:rsidRPr="00BA3CD0" w:rsidRDefault="00B405BE">
            <w:pPr>
              <w:widowControl w:val="0"/>
              <w:rPr>
                <w:rFonts w:cs="Arial"/>
                <w:snapToGrid w:val="0"/>
              </w:rPr>
            </w:pPr>
          </w:p>
        </w:tc>
      </w:tr>
      <w:tr w:rsidR="00EA44D2" w:rsidRPr="00EA44D2" w14:paraId="034C0B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3BAE7E" w14:textId="77777777" w:rsidR="00B405BE" w:rsidRPr="0090694E" w:rsidRDefault="00B405BE" w:rsidP="00703F7F">
            <w:pPr>
              <w:pStyle w:val="Kopfzeile"/>
              <w:widowControl w:val="0"/>
              <w:tabs>
                <w:tab w:val="clear" w:pos="4536"/>
                <w:tab w:val="clear" w:pos="9072"/>
              </w:tabs>
              <w:jc w:val="center"/>
              <w:rPr>
                <w:rFonts w:cs="Arial"/>
                <w:b/>
                <w:bCs/>
                <w:snapToGrid w:val="0"/>
              </w:rPr>
            </w:pPr>
            <w:r w:rsidRPr="0090694E">
              <w:rPr>
                <w:rFonts w:cs="Arial"/>
                <w:b/>
                <w:bCs/>
                <w:snapToGrid w:val="0"/>
              </w:rPr>
              <w:t>54252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A1FC67"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kern w:val="0"/>
                <w:sz w:val="20"/>
                <w:szCs w:val="20"/>
                <w:u w:val="single"/>
              </w:rPr>
              <w:t>Honorare</w:t>
            </w:r>
            <w:r w:rsidRPr="0090694E">
              <w:rPr>
                <w:rFonts w:ascii="Arial" w:hAnsi="Arial" w:cs="Arial"/>
                <w:b w:val="0"/>
                <w:bCs w:val="0"/>
                <w:kern w:val="0"/>
                <w:sz w:val="20"/>
                <w:szCs w:val="20"/>
                <w:u w:val="single"/>
              </w:rPr>
              <w:t xml:space="preserve"> </w:t>
            </w:r>
            <w:r w:rsidRPr="0090694E">
              <w:rPr>
                <w:rFonts w:ascii="Arial" w:hAnsi="Arial" w:cs="Arial"/>
                <w:b w:val="0"/>
                <w:bCs w:val="0"/>
                <w:kern w:val="0"/>
                <w:sz w:val="20"/>
                <w:szCs w:val="20"/>
              </w:rPr>
              <w:t>(Mindestgruppierung)</w:t>
            </w:r>
          </w:p>
          <w:p w14:paraId="455CD316"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bCs w:val="0"/>
                <w:kern w:val="0"/>
                <w:sz w:val="20"/>
                <w:szCs w:val="20"/>
              </w:rPr>
              <w:t xml:space="preserve">sind </w:t>
            </w:r>
            <w:r w:rsidRPr="0090694E">
              <w:rPr>
                <w:rFonts w:ascii="Arial" w:hAnsi="Arial" w:cs="Arial"/>
                <w:b w:val="0"/>
                <w:kern w:val="0"/>
                <w:sz w:val="20"/>
                <w:szCs w:val="20"/>
                <w:u w:val="single"/>
              </w:rPr>
              <w:t>einkommensteuerpflichtig</w:t>
            </w:r>
            <w:r w:rsidRPr="0090694E">
              <w:rPr>
                <w:rFonts w:ascii="Arial" w:hAnsi="Arial" w:cs="Arial"/>
                <w:b w:val="0"/>
                <w:bCs w:val="0"/>
                <w:kern w:val="0"/>
                <w:sz w:val="20"/>
                <w:szCs w:val="20"/>
              </w:rPr>
              <w:t>. Abgrenzung zur Aufwandsentschädigung nach § 3 Nr. 26 EStG beachten.</w:t>
            </w:r>
          </w:p>
          <w:p w14:paraId="151ABA67"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bCs w:val="0"/>
                <w:kern w:val="0"/>
                <w:sz w:val="20"/>
                <w:szCs w:val="20"/>
              </w:rPr>
              <w:t>Bei der Zahlung von Honoraren sind die Richtlinien für die Zahlung von Honoraren bei kirchlichen Veranstaltungen zu beachten, siehe Rechtssammlung Nr. 229.</w:t>
            </w:r>
          </w:p>
          <w:p w14:paraId="3D6DB8DE" w14:textId="77777777" w:rsidR="0078077B" w:rsidRPr="00550197" w:rsidRDefault="00B405BE" w:rsidP="0078077B">
            <w:pPr>
              <w:pStyle w:val="berschrift1"/>
              <w:jc w:val="both"/>
              <w:rPr>
                <w:rFonts w:ascii="Arial" w:hAnsi="Arial" w:cs="Arial"/>
                <w:b w:val="0"/>
                <w:bCs w:val="0"/>
                <w:kern w:val="0"/>
                <w:sz w:val="20"/>
                <w:szCs w:val="20"/>
              </w:rPr>
            </w:pPr>
            <w:r w:rsidRPr="00550197">
              <w:rPr>
                <w:rFonts w:ascii="Arial" w:hAnsi="Arial" w:cs="Arial"/>
                <w:b w:val="0"/>
                <w:bCs w:val="0"/>
                <w:kern w:val="0"/>
                <w:sz w:val="20"/>
                <w:szCs w:val="20"/>
              </w:rPr>
              <w:t xml:space="preserve">Der Oberkirchenrat (Dezernat 3) bezuschusst auf Antrag </w:t>
            </w:r>
            <w:r w:rsidRPr="00550197">
              <w:rPr>
                <w:rFonts w:ascii="Arial" w:hAnsi="Arial" w:cs="Arial"/>
                <w:b w:val="0"/>
                <w:kern w:val="0"/>
                <w:sz w:val="20"/>
                <w:szCs w:val="20"/>
                <w:u w:val="single"/>
              </w:rPr>
              <w:t>Moderationskosten</w:t>
            </w:r>
            <w:r w:rsidRPr="00550197">
              <w:rPr>
                <w:rFonts w:ascii="Arial" w:hAnsi="Arial" w:cs="Arial"/>
                <w:b w:val="0"/>
                <w:bCs w:val="0"/>
                <w:kern w:val="0"/>
                <w:sz w:val="20"/>
                <w:szCs w:val="20"/>
                <w:u w:val="single"/>
              </w:rPr>
              <w:t xml:space="preserve"> (Honorar und Fahrtkosten) </w:t>
            </w:r>
            <w:r w:rsidRPr="00550197">
              <w:rPr>
                <w:rFonts w:ascii="Arial" w:hAnsi="Arial" w:cs="Arial"/>
                <w:b w:val="0"/>
                <w:kern w:val="0"/>
                <w:sz w:val="20"/>
                <w:szCs w:val="20"/>
                <w:u w:val="single"/>
              </w:rPr>
              <w:t>bei Visitationen</w:t>
            </w:r>
            <w:r w:rsidRPr="00550197">
              <w:rPr>
                <w:rFonts w:ascii="Arial" w:hAnsi="Arial" w:cs="Arial"/>
                <w:b w:val="0"/>
                <w:bCs w:val="0"/>
                <w:kern w:val="0"/>
                <w:sz w:val="20"/>
                <w:szCs w:val="20"/>
                <w:u w:val="single"/>
              </w:rPr>
              <w:t xml:space="preserve"> mit 50 %, jedoch max. 100 </w:t>
            </w:r>
            <w:r w:rsidR="0078077B" w:rsidRPr="00550197">
              <w:rPr>
                <w:rFonts w:ascii="Arial" w:hAnsi="Arial" w:cs="Arial"/>
                <w:b w:val="0"/>
                <w:bCs w:val="0"/>
                <w:kern w:val="0"/>
                <w:sz w:val="20"/>
                <w:szCs w:val="20"/>
                <w:u w:val="single"/>
              </w:rPr>
              <w:t>EUR</w:t>
            </w:r>
            <w:r w:rsidRPr="00550197">
              <w:rPr>
                <w:rFonts w:ascii="Arial" w:hAnsi="Arial" w:cs="Arial"/>
                <w:b w:val="0"/>
                <w:bCs w:val="0"/>
                <w:kern w:val="0"/>
                <w:sz w:val="20"/>
                <w:szCs w:val="20"/>
              </w:rPr>
              <w:t xml:space="preserve"> im Rahmen der zur Verfügung stehenden Mittel.</w:t>
            </w:r>
          </w:p>
          <w:p w14:paraId="53F391E1" w14:textId="1DACBAB0" w:rsidR="00EA6801" w:rsidRPr="00EA6801" w:rsidRDefault="00B405BE" w:rsidP="00AC1415">
            <w:pPr>
              <w:pStyle w:val="berschrift1"/>
              <w:jc w:val="both"/>
            </w:pPr>
            <w:r w:rsidRPr="0090694E">
              <w:rPr>
                <w:rFonts w:ascii="Arial" w:hAnsi="Arial" w:cs="Arial"/>
                <w:b w:val="0"/>
                <w:bCs w:val="0"/>
                <w:kern w:val="0"/>
                <w:sz w:val="20"/>
                <w:szCs w:val="20"/>
              </w:rPr>
              <w:t xml:space="preserve">Hinweis: </w:t>
            </w:r>
            <w:r w:rsidRPr="0090694E">
              <w:rPr>
                <w:rFonts w:ascii="Arial" w:hAnsi="Arial" w:cs="Arial"/>
                <w:b w:val="0"/>
                <w:bCs w:val="0"/>
                <w:kern w:val="0"/>
                <w:sz w:val="20"/>
                <w:szCs w:val="20"/>
                <w:u w:val="single"/>
              </w:rPr>
              <w:t xml:space="preserve">Vergütungen, die für </w:t>
            </w:r>
            <w:proofErr w:type="spellStart"/>
            <w:r w:rsidRPr="0090694E">
              <w:rPr>
                <w:rFonts w:ascii="Arial" w:hAnsi="Arial" w:cs="Arial"/>
                <w:b w:val="0"/>
                <w:bCs w:val="0"/>
                <w:kern w:val="0"/>
                <w:sz w:val="20"/>
                <w:szCs w:val="20"/>
                <w:u w:val="single"/>
              </w:rPr>
              <w:t>Organistendienste</w:t>
            </w:r>
            <w:proofErr w:type="spellEnd"/>
            <w:r w:rsidRPr="0090694E">
              <w:rPr>
                <w:rFonts w:ascii="Arial" w:hAnsi="Arial" w:cs="Arial"/>
                <w:b w:val="0"/>
                <w:bCs w:val="0"/>
                <w:kern w:val="0"/>
                <w:sz w:val="20"/>
                <w:szCs w:val="20"/>
                <w:u w:val="single"/>
              </w:rPr>
              <w:t xml:space="preserve"> gezahlt werden, sind keine Honorare</w:t>
            </w:r>
            <w:r w:rsidRPr="0090694E">
              <w:rPr>
                <w:rFonts w:ascii="Arial" w:hAnsi="Arial" w:cs="Arial"/>
                <w:b w:val="0"/>
                <w:bCs w:val="0"/>
                <w:kern w:val="0"/>
                <w:sz w:val="20"/>
                <w:szCs w:val="20"/>
              </w:rPr>
              <w:t>, da es sich bei einem Organistendienst (auch bei einzelnen Vertretungsdiensten) um eine abhängige Beschäftigung handelt.</w:t>
            </w:r>
            <w:r w:rsidRPr="0090694E">
              <w:t xml:space="preserve"> </w:t>
            </w:r>
            <w:r w:rsidRPr="0090694E">
              <w:rPr>
                <w:rFonts w:ascii="Arial" w:hAnsi="Arial" w:cs="Arial"/>
                <w:b w:val="0"/>
                <w:bCs w:val="0"/>
                <w:kern w:val="0"/>
                <w:sz w:val="20"/>
                <w:szCs w:val="20"/>
              </w:rPr>
              <w:t xml:space="preserve">Wenn die Inanspruchnahme des Freibetrags nach § 3 Nr. 26 EStG vom Organisten nicht beantragt wird oder der Freibetrag bereits ausgeschöpft ist, muss eine Abrechnung der Beschäftigung über die </w:t>
            </w:r>
            <w:proofErr w:type="spellStart"/>
            <w:r w:rsidRPr="0090694E">
              <w:rPr>
                <w:rFonts w:ascii="Arial" w:hAnsi="Arial" w:cs="Arial"/>
                <w:b w:val="0"/>
                <w:bCs w:val="0"/>
                <w:kern w:val="0"/>
                <w:sz w:val="20"/>
                <w:szCs w:val="20"/>
              </w:rPr>
              <w:t>ZGASt</w:t>
            </w:r>
            <w:proofErr w:type="spellEnd"/>
            <w:r w:rsidRPr="0090694E">
              <w:rPr>
                <w:rFonts w:ascii="Arial" w:hAnsi="Arial" w:cs="Arial"/>
                <w:b w:val="0"/>
                <w:bCs w:val="0"/>
                <w:kern w:val="0"/>
                <w:sz w:val="20"/>
                <w:szCs w:val="20"/>
              </w:rPr>
              <w:t xml:space="preserve"> erfolgen.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046D2" w14:textId="77777777" w:rsidR="00B405BE" w:rsidRPr="00BA3CD0" w:rsidRDefault="00B405BE">
            <w:pPr>
              <w:widowControl w:val="0"/>
              <w:rPr>
                <w:rFonts w:cs="Arial"/>
                <w:snapToGrid w:val="0"/>
              </w:rPr>
            </w:pPr>
            <w:r w:rsidRPr="00BA3CD0">
              <w:rPr>
                <w:rFonts w:cs="Arial"/>
                <w:snapToGrid w:val="0"/>
              </w:rPr>
              <w:t>SKP</w:t>
            </w:r>
          </w:p>
          <w:p w14:paraId="5119B736" w14:textId="77777777" w:rsidR="00B405BE" w:rsidRPr="00BA3CD0" w:rsidRDefault="00B405BE">
            <w:pPr>
              <w:widowControl w:val="0"/>
              <w:rPr>
                <w:rFonts w:cs="Arial"/>
                <w:snapToGrid w:val="0"/>
              </w:rPr>
            </w:pPr>
          </w:p>
          <w:p w14:paraId="6296730C" w14:textId="77777777" w:rsidR="00B405BE" w:rsidRPr="00BA3CD0" w:rsidRDefault="00B405BE">
            <w:pPr>
              <w:widowControl w:val="0"/>
              <w:rPr>
                <w:rFonts w:cs="Arial"/>
                <w:snapToGrid w:val="0"/>
              </w:rPr>
            </w:pPr>
          </w:p>
          <w:p w14:paraId="40C88ACC" w14:textId="77777777" w:rsidR="00B405BE" w:rsidRPr="00BA3CD0" w:rsidRDefault="00B405BE">
            <w:pPr>
              <w:widowControl w:val="0"/>
              <w:rPr>
                <w:rFonts w:cs="Arial"/>
                <w:snapToGrid w:val="0"/>
              </w:rPr>
            </w:pPr>
          </w:p>
          <w:p w14:paraId="68817C1D" w14:textId="77777777" w:rsidR="00B405BE" w:rsidRPr="00BA3CD0" w:rsidRDefault="00B405BE">
            <w:pPr>
              <w:widowControl w:val="0"/>
              <w:rPr>
                <w:rFonts w:cs="Arial"/>
                <w:snapToGrid w:val="0"/>
              </w:rPr>
            </w:pPr>
          </w:p>
          <w:p w14:paraId="2B2FF5B1" w14:textId="77777777" w:rsidR="00B405BE" w:rsidRPr="00BA3CD0" w:rsidRDefault="00B405BE">
            <w:pPr>
              <w:widowControl w:val="0"/>
              <w:rPr>
                <w:rFonts w:cs="Arial"/>
                <w:snapToGrid w:val="0"/>
              </w:rPr>
            </w:pPr>
          </w:p>
          <w:p w14:paraId="69F14916" w14:textId="77777777" w:rsidR="00B405BE" w:rsidRPr="00BA3CD0" w:rsidRDefault="00B405BE">
            <w:pPr>
              <w:widowControl w:val="0"/>
              <w:rPr>
                <w:rFonts w:cs="Arial"/>
                <w:snapToGrid w:val="0"/>
              </w:rPr>
            </w:pPr>
          </w:p>
          <w:p w14:paraId="688DBD43" w14:textId="77777777" w:rsidR="00B405BE" w:rsidRPr="00BA3CD0" w:rsidRDefault="00B405BE">
            <w:pPr>
              <w:widowControl w:val="0"/>
              <w:rPr>
                <w:rFonts w:cs="Arial"/>
                <w:snapToGrid w:val="0"/>
              </w:rPr>
            </w:pPr>
          </w:p>
          <w:p w14:paraId="20A29F3D" w14:textId="77777777" w:rsidR="00B405BE" w:rsidRPr="00BA3CD0" w:rsidRDefault="00B405BE">
            <w:pPr>
              <w:widowControl w:val="0"/>
              <w:rPr>
                <w:rFonts w:cs="Arial"/>
                <w:snapToGrid w:val="0"/>
              </w:rPr>
            </w:pPr>
          </w:p>
          <w:p w14:paraId="19C3B038" w14:textId="77777777" w:rsidR="00B405BE" w:rsidRPr="00BA3CD0" w:rsidRDefault="00B405BE">
            <w:pPr>
              <w:widowControl w:val="0"/>
              <w:rPr>
                <w:rFonts w:cs="Arial"/>
                <w:snapToGrid w:val="0"/>
              </w:rPr>
            </w:pPr>
          </w:p>
        </w:tc>
      </w:tr>
      <w:tr w:rsidR="00EA44D2" w:rsidRPr="00EA44D2" w14:paraId="0C984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7676E5E" w14:textId="77777777" w:rsidR="00B405BE" w:rsidRPr="007C5735" w:rsidRDefault="00B405BE" w:rsidP="00703F7F">
            <w:pPr>
              <w:pStyle w:val="Kopfzeile"/>
              <w:widowControl w:val="0"/>
              <w:tabs>
                <w:tab w:val="clear" w:pos="4536"/>
                <w:tab w:val="clear" w:pos="9072"/>
              </w:tabs>
              <w:jc w:val="center"/>
              <w:rPr>
                <w:rFonts w:cs="Arial"/>
                <w:b/>
                <w:bCs/>
                <w:snapToGrid w:val="0"/>
              </w:rPr>
            </w:pPr>
            <w:r w:rsidRPr="007C5735">
              <w:rPr>
                <w:rFonts w:cs="Arial"/>
                <w:b/>
                <w:bCs/>
                <w:snapToGrid w:val="0"/>
              </w:rPr>
              <w:t>54320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01D32E" w14:textId="77777777" w:rsidR="00B405BE" w:rsidRPr="007C5735" w:rsidRDefault="00B405BE" w:rsidP="00243C8F">
            <w:pPr>
              <w:widowControl w:val="0"/>
              <w:tabs>
                <w:tab w:val="left" w:pos="2198"/>
              </w:tabs>
              <w:jc w:val="both"/>
              <w:rPr>
                <w:rFonts w:cs="Arial"/>
                <w:bCs/>
                <w:snapToGrid w:val="0"/>
                <w:u w:val="single"/>
              </w:rPr>
            </w:pPr>
            <w:r w:rsidRPr="007C5735">
              <w:rPr>
                <w:rFonts w:cs="Arial"/>
                <w:bCs/>
                <w:snapToGrid w:val="0"/>
                <w:u w:val="single"/>
              </w:rPr>
              <w:t>Umlage an Kommunalen Versorgungsverband Baden-Württemberg</w:t>
            </w:r>
          </w:p>
          <w:p w14:paraId="3F0F840C" w14:textId="77777777" w:rsidR="00B405BE" w:rsidRPr="007C5735" w:rsidRDefault="00B405BE" w:rsidP="00243C8F">
            <w:pPr>
              <w:widowControl w:val="0"/>
              <w:tabs>
                <w:tab w:val="left" w:pos="2198"/>
              </w:tabs>
              <w:jc w:val="both"/>
              <w:rPr>
                <w:rFonts w:cs="Arial"/>
                <w:snapToGrid w:val="0"/>
              </w:rPr>
            </w:pPr>
            <w:r w:rsidRPr="007C5735">
              <w:rPr>
                <w:rFonts w:cs="Arial"/>
                <w:snapToGrid w:val="0"/>
              </w:rPr>
              <w:t>Mindestgruppierungen 54321 und 54322 beachten.</w:t>
            </w:r>
          </w:p>
          <w:p w14:paraId="51498F68" w14:textId="77777777" w:rsidR="00B405BE" w:rsidRPr="007C5735" w:rsidRDefault="00B405BE" w:rsidP="00243C8F">
            <w:pPr>
              <w:widowControl w:val="0"/>
              <w:tabs>
                <w:tab w:val="left" w:pos="2198"/>
              </w:tabs>
              <w:jc w:val="both"/>
              <w:rPr>
                <w:rFonts w:cs="Arial"/>
                <w:snapToGrid w:val="0"/>
              </w:rPr>
            </w:pPr>
          </w:p>
          <w:p w14:paraId="0E0F7AD3" w14:textId="77777777" w:rsidR="00B405BE" w:rsidRPr="007C5735" w:rsidRDefault="00B405BE" w:rsidP="00243C8F">
            <w:pPr>
              <w:widowControl w:val="0"/>
              <w:tabs>
                <w:tab w:val="left" w:pos="2198"/>
              </w:tabs>
              <w:jc w:val="both"/>
              <w:rPr>
                <w:rFonts w:cs="Arial"/>
                <w:snapToGrid w:val="0"/>
              </w:rPr>
            </w:pPr>
            <w:r w:rsidRPr="007C5735">
              <w:rPr>
                <w:rFonts w:cs="Arial"/>
                <w:bCs/>
                <w:snapToGrid w:val="0"/>
              </w:rPr>
              <w:t xml:space="preserve">Die </w:t>
            </w:r>
            <w:r w:rsidRPr="007C5735">
              <w:rPr>
                <w:rFonts w:cs="Arial"/>
                <w:bCs/>
                <w:snapToGrid w:val="0"/>
                <w:u w:val="single"/>
              </w:rPr>
              <w:t>besondere Umlage</w:t>
            </w:r>
            <w:r w:rsidRPr="007C5735">
              <w:rPr>
                <w:rFonts w:cs="Arial"/>
                <w:snapToGrid w:val="0"/>
                <w:u w:val="single"/>
              </w:rPr>
              <w:t xml:space="preserve"> für </w:t>
            </w:r>
            <w:r w:rsidRPr="007C5735">
              <w:rPr>
                <w:rFonts w:cs="Arial"/>
                <w:bCs/>
                <w:snapToGrid w:val="0"/>
                <w:u w:val="single"/>
              </w:rPr>
              <w:t>Beihilfen</w:t>
            </w:r>
            <w:r w:rsidRPr="007C5735">
              <w:rPr>
                <w:rFonts w:cs="Arial"/>
                <w:snapToGrid w:val="0"/>
              </w:rPr>
              <w:t xml:space="preserve"> an den Kommunalen Versorgungsverband (KVBW) wurde ab 2018 neu strukturiert.</w:t>
            </w:r>
          </w:p>
          <w:p w14:paraId="02E7B5AA" w14:textId="60152F73" w:rsidR="00B405BE" w:rsidRPr="007C5735" w:rsidRDefault="00B405BE" w:rsidP="00243C8F">
            <w:pPr>
              <w:widowControl w:val="0"/>
              <w:tabs>
                <w:tab w:val="left" w:pos="2198"/>
              </w:tabs>
              <w:jc w:val="both"/>
              <w:rPr>
                <w:rFonts w:cs="Arial"/>
                <w:snapToGrid w:val="0"/>
              </w:rPr>
            </w:pPr>
            <w:r w:rsidRPr="00FB4E20">
              <w:rPr>
                <w:rFonts w:cs="Arial"/>
                <w:snapToGrid w:val="0"/>
                <w:highlight w:val="yellow"/>
              </w:rPr>
              <w:t xml:space="preserve">Vorbehaltlich </w:t>
            </w:r>
            <w:r w:rsidR="003D56FC" w:rsidRPr="00FB4E20">
              <w:rPr>
                <w:rFonts w:cs="Arial"/>
                <w:snapToGrid w:val="0"/>
                <w:highlight w:val="yellow"/>
              </w:rPr>
              <w:t>der endgültigen Festlegung in der Haushaltssatzung</w:t>
            </w:r>
            <w:r w:rsidRPr="00FB4E20">
              <w:rPr>
                <w:rFonts w:cs="Arial"/>
                <w:snapToGrid w:val="0"/>
                <w:highlight w:val="yellow"/>
              </w:rPr>
              <w:t xml:space="preserve"> betragen die Umlagesätze für </w:t>
            </w:r>
            <w:r w:rsidR="00243C8F" w:rsidRPr="00FB4E20">
              <w:rPr>
                <w:rFonts w:cs="Arial"/>
                <w:snapToGrid w:val="0"/>
                <w:highlight w:val="yellow"/>
              </w:rPr>
              <w:t>202</w:t>
            </w:r>
            <w:r w:rsidR="00FB4E20" w:rsidRPr="00FB4E20">
              <w:rPr>
                <w:rFonts w:cs="Arial"/>
                <w:snapToGrid w:val="0"/>
                <w:highlight w:val="yellow"/>
              </w:rPr>
              <w:t>1</w:t>
            </w:r>
            <w:r w:rsidR="00243C8F" w:rsidRPr="00FB4E20">
              <w:rPr>
                <w:rFonts w:cs="Arial"/>
                <w:snapToGrid w:val="0"/>
                <w:highlight w:val="yellow"/>
              </w:rPr>
              <w:t xml:space="preserve"> (20</w:t>
            </w:r>
            <w:r w:rsidR="00FB4E20" w:rsidRPr="00FB4E20">
              <w:rPr>
                <w:rFonts w:cs="Arial"/>
                <w:snapToGrid w:val="0"/>
                <w:highlight w:val="yellow"/>
              </w:rPr>
              <w:t>20</w:t>
            </w:r>
            <w:r w:rsidR="00243C8F" w:rsidRPr="00FB4E20">
              <w:rPr>
                <w:rFonts w:cs="Arial"/>
                <w:snapToGrid w:val="0"/>
                <w:highlight w:val="yellow"/>
              </w:rPr>
              <w:t>)</w:t>
            </w:r>
            <w:r w:rsidR="003D56FC" w:rsidRPr="00FB4E20">
              <w:rPr>
                <w:rFonts w:cs="Arial"/>
                <w:snapToGrid w:val="0"/>
                <w:highlight w:val="yellow"/>
              </w:rPr>
              <w:t xml:space="preserve"> gemäß der Mitgliederinformation des KVBW vom </w:t>
            </w:r>
            <w:r w:rsidR="00FB4E20" w:rsidRPr="00FB4E20">
              <w:rPr>
                <w:rFonts w:cs="Arial"/>
                <w:snapToGrid w:val="0"/>
                <w:highlight w:val="yellow"/>
              </w:rPr>
              <w:t>1. Juli 2020</w:t>
            </w:r>
            <w:r w:rsidR="003D56FC" w:rsidRPr="00FB4E20">
              <w:rPr>
                <w:rFonts w:cs="Arial"/>
                <w:snapToGrid w:val="0"/>
                <w:highlight w:val="yellow"/>
              </w:rPr>
              <w:t>:</w:t>
            </w:r>
          </w:p>
          <w:p w14:paraId="0E30F967" w14:textId="77777777" w:rsidR="0078077B" w:rsidRPr="007C5735" w:rsidRDefault="0078077B" w:rsidP="00243C8F">
            <w:pPr>
              <w:widowControl w:val="0"/>
              <w:tabs>
                <w:tab w:val="left" w:pos="2198"/>
              </w:tabs>
              <w:jc w:val="both"/>
              <w:rPr>
                <w:rFonts w:cs="Arial"/>
                <w:b/>
                <w:bCs/>
                <w:snapToGrid w:val="0"/>
              </w:rPr>
            </w:pPr>
          </w:p>
          <w:p w14:paraId="07DC9235" w14:textId="77777777" w:rsidR="00B405BE" w:rsidRPr="007C5735" w:rsidRDefault="00B405BE" w:rsidP="00243C8F">
            <w:pPr>
              <w:widowControl w:val="0"/>
              <w:tabs>
                <w:tab w:val="right" w:pos="4466"/>
              </w:tabs>
              <w:jc w:val="both"/>
              <w:rPr>
                <w:rFonts w:cs="Arial"/>
                <w:bCs/>
                <w:snapToGrid w:val="0"/>
              </w:rPr>
            </w:pPr>
            <w:r w:rsidRPr="007C5735">
              <w:rPr>
                <w:rFonts w:cs="Arial"/>
                <w:b/>
                <w:bCs/>
                <w:snapToGrid w:val="0"/>
              </w:rPr>
              <w:t>Umlagegruppe 1</w:t>
            </w:r>
            <w:r w:rsidRPr="007C5735">
              <w:rPr>
                <w:rFonts w:cs="Arial"/>
                <w:bCs/>
                <w:snapToGrid w:val="0"/>
              </w:rPr>
              <w:t xml:space="preserve"> (unverändert)</w:t>
            </w:r>
            <w:r w:rsidRPr="007C5735">
              <w:rPr>
                <w:rFonts w:cs="Arial"/>
                <w:b/>
                <w:bCs/>
                <w:snapToGrid w:val="0"/>
              </w:rPr>
              <w:tab/>
              <w:t>4 </w:t>
            </w:r>
            <w:r w:rsidR="00243C8F" w:rsidRPr="007C5735">
              <w:rPr>
                <w:rFonts w:cs="Arial"/>
                <w:b/>
                <w:bCs/>
                <w:snapToGrid w:val="0"/>
              </w:rPr>
              <w:t>EUR</w:t>
            </w:r>
          </w:p>
          <w:p w14:paraId="33E19EB2" w14:textId="77777777" w:rsidR="00B405BE" w:rsidRPr="007C5735" w:rsidRDefault="00B405BE" w:rsidP="00243C8F">
            <w:pPr>
              <w:widowControl w:val="0"/>
              <w:tabs>
                <w:tab w:val="left" w:pos="2198"/>
              </w:tabs>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Krankenversicherungspflichtige</w:t>
            </w:r>
          </w:p>
          <w:p w14:paraId="7191E947"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freiwillig in der gesetzlichen Krankenversicherung Versiche</w:t>
            </w:r>
            <w:r w:rsidR="00243C8F" w:rsidRPr="007C5735">
              <w:rPr>
                <w:rFonts w:cs="Arial"/>
                <w:snapToGrid w:val="0"/>
              </w:rPr>
              <w:t xml:space="preserve">rte, die beihilferechtlich </w:t>
            </w:r>
            <w:r w:rsidR="004140F0" w:rsidRPr="007C5735">
              <w:rPr>
                <w:rFonts w:cs="Arial"/>
                <w:snapToGrid w:val="0"/>
              </w:rPr>
              <w:t>wie Krankenversicherungspflichtige</w:t>
            </w:r>
            <w:r w:rsidRPr="007C5735">
              <w:rPr>
                <w:rFonts w:cs="Arial"/>
                <w:snapToGrid w:val="0"/>
              </w:rPr>
              <w:t xml:space="preserve"> behandelt werden</w:t>
            </w:r>
          </w:p>
          <w:p w14:paraId="05AF481A" w14:textId="77777777" w:rsidR="00243C8F" w:rsidRPr="007C5735" w:rsidRDefault="00243C8F" w:rsidP="00243C8F">
            <w:pPr>
              <w:widowControl w:val="0"/>
              <w:tabs>
                <w:tab w:val="left" w:pos="2198"/>
              </w:tabs>
              <w:jc w:val="both"/>
              <w:rPr>
                <w:rFonts w:cs="Arial"/>
                <w:snapToGrid w:val="0"/>
              </w:rPr>
            </w:pPr>
          </w:p>
          <w:p w14:paraId="306DB1F0" w14:textId="77777777" w:rsidR="00B405BE" w:rsidRPr="007C5735" w:rsidRDefault="00B405BE" w:rsidP="00243C8F">
            <w:pPr>
              <w:widowControl w:val="0"/>
              <w:tabs>
                <w:tab w:val="right" w:pos="4466"/>
              </w:tabs>
              <w:jc w:val="both"/>
              <w:rPr>
                <w:rFonts w:cs="Arial"/>
                <w:b/>
                <w:bCs/>
                <w:snapToGrid w:val="0"/>
              </w:rPr>
            </w:pPr>
            <w:r w:rsidRPr="007C5735">
              <w:rPr>
                <w:rFonts w:cs="Arial"/>
                <w:b/>
                <w:bCs/>
                <w:snapToGrid w:val="0"/>
              </w:rPr>
              <w:t>Umlagegruppe 2</w:t>
            </w:r>
            <w:r w:rsidRPr="007C5735">
              <w:rPr>
                <w:rFonts w:cs="Arial"/>
                <w:bCs/>
                <w:snapToGrid w:val="0"/>
              </w:rPr>
              <w:t xml:space="preserve"> (</w:t>
            </w:r>
            <w:r w:rsidR="00243C8F" w:rsidRPr="007C5735">
              <w:rPr>
                <w:rFonts w:cs="Arial"/>
                <w:bCs/>
                <w:snapToGrid w:val="0"/>
              </w:rPr>
              <w:t>unverändert)</w:t>
            </w:r>
            <w:r w:rsidRPr="007C5735">
              <w:rPr>
                <w:rFonts w:cs="Arial"/>
                <w:bCs/>
                <w:snapToGrid w:val="0"/>
              </w:rPr>
              <w:tab/>
            </w:r>
            <w:r w:rsidRPr="007C5735">
              <w:rPr>
                <w:rFonts w:cs="Arial"/>
                <w:b/>
                <w:bCs/>
                <w:snapToGrid w:val="0"/>
              </w:rPr>
              <w:t>140 </w:t>
            </w:r>
            <w:r w:rsidR="00243C8F" w:rsidRPr="007C5735">
              <w:rPr>
                <w:rFonts w:cs="Arial"/>
                <w:b/>
                <w:bCs/>
                <w:snapToGrid w:val="0"/>
              </w:rPr>
              <w:t>EUR</w:t>
            </w:r>
          </w:p>
          <w:p w14:paraId="7B500945"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freiwillig in der gesetzlichen Krankenversicherung versicherte Be</w:t>
            </w:r>
            <w:r w:rsidR="00243C8F" w:rsidRPr="007C5735">
              <w:rPr>
                <w:rFonts w:cs="Arial"/>
                <w:snapToGrid w:val="0"/>
              </w:rPr>
              <w:t xml:space="preserve">schäftigte, die </w:t>
            </w:r>
            <w:r w:rsidRPr="007C5735">
              <w:rPr>
                <w:rFonts w:cs="Arial"/>
                <w:snapToGrid w:val="0"/>
              </w:rPr>
              <w:t>beihilferechtlich nicht wie Krankenversicherungspflichtige behandelt werden</w:t>
            </w:r>
          </w:p>
          <w:p w14:paraId="4880880A"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bei einem privaten Krankenversicherungsunternehme</w:t>
            </w:r>
            <w:r w:rsidR="00243C8F" w:rsidRPr="007C5735">
              <w:rPr>
                <w:rFonts w:cs="Arial"/>
                <w:snapToGrid w:val="0"/>
              </w:rPr>
              <w:t xml:space="preserve">n versicherte Beschäftigte mit </w:t>
            </w:r>
            <w:r w:rsidRPr="007C5735">
              <w:rPr>
                <w:rFonts w:cs="Arial"/>
                <w:snapToGrid w:val="0"/>
              </w:rPr>
              <w:t>Anspruch auf Beitragszuschuss nach § 257 SGB V</w:t>
            </w:r>
          </w:p>
          <w:p w14:paraId="05EFB7BC" w14:textId="77777777" w:rsidR="00B405BE" w:rsidRPr="007C5735" w:rsidRDefault="00B405BE" w:rsidP="00243C8F">
            <w:pPr>
              <w:widowControl w:val="0"/>
              <w:tabs>
                <w:tab w:val="left" w:pos="2198"/>
              </w:tabs>
              <w:jc w:val="both"/>
              <w:rPr>
                <w:rFonts w:cs="Arial"/>
                <w:snapToGrid w:val="0"/>
              </w:rPr>
            </w:pPr>
          </w:p>
          <w:p w14:paraId="58686171" w14:textId="3DFD0EC9" w:rsidR="002551E9" w:rsidRPr="007C5735" w:rsidRDefault="00B405BE" w:rsidP="00FB4E20">
            <w:pPr>
              <w:widowControl w:val="0"/>
              <w:tabs>
                <w:tab w:val="right" w:pos="4466"/>
              </w:tabs>
              <w:jc w:val="both"/>
              <w:rPr>
                <w:rFonts w:cs="Arial"/>
                <w:b/>
                <w:bCs/>
                <w:snapToGrid w:val="0"/>
              </w:rPr>
            </w:pPr>
            <w:r w:rsidRPr="007C5735">
              <w:rPr>
                <w:rFonts w:cs="Arial"/>
                <w:b/>
                <w:bCs/>
                <w:snapToGrid w:val="0"/>
              </w:rPr>
              <w:t>Umlagegruppe 3</w:t>
            </w:r>
            <w:r w:rsidR="00FB4E20">
              <w:rPr>
                <w:rFonts w:cs="Arial"/>
                <w:b/>
                <w:bCs/>
                <w:snapToGrid w:val="0"/>
              </w:rPr>
              <w:t xml:space="preserve">                                   </w:t>
            </w:r>
            <w:r w:rsidRPr="007C5735">
              <w:rPr>
                <w:rFonts w:cs="Arial"/>
                <w:b/>
                <w:bCs/>
                <w:snapToGrid w:val="0"/>
              </w:rPr>
              <w:tab/>
            </w:r>
            <w:r w:rsidR="00FB4E20">
              <w:rPr>
                <w:rFonts w:cs="Arial"/>
                <w:b/>
                <w:bCs/>
                <w:snapToGrid w:val="0"/>
              </w:rPr>
              <w:t>3.000</w:t>
            </w:r>
            <w:r w:rsidR="00EF6465" w:rsidRPr="007C5735">
              <w:rPr>
                <w:rFonts w:cs="Arial"/>
                <w:b/>
                <w:bCs/>
                <w:snapToGrid w:val="0"/>
              </w:rPr>
              <w:t xml:space="preserve"> </w:t>
            </w:r>
            <w:r w:rsidR="00D9609D" w:rsidRPr="007C5735">
              <w:rPr>
                <w:rFonts w:cs="Arial"/>
                <w:b/>
                <w:bCs/>
                <w:snapToGrid w:val="0"/>
              </w:rPr>
              <w:t>EUR</w:t>
            </w:r>
            <w:r w:rsidR="00FB4E20">
              <w:rPr>
                <w:rFonts w:cs="Arial"/>
                <w:b/>
                <w:bCs/>
                <w:snapToGrid w:val="0"/>
              </w:rPr>
              <w:t xml:space="preserve"> (2.600 EUR)</w:t>
            </w:r>
          </w:p>
          <w:p w14:paraId="376F0418" w14:textId="77777777" w:rsidR="00B405BE" w:rsidRPr="007C5735" w:rsidRDefault="00B405BE" w:rsidP="00243C8F">
            <w:pPr>
              <w:widowControl w:val="0"/>
              <w:tabs>
                <w:tab w:val="left" w:pos="483"/>
              </w:tabs>
              <w:jc w:val="both"/>
              <w:rPr>
                <w:rFonts w:cs="Arial"/>
                <w:snapToGrid w:val="0"/>
              </w:rPr>
            </w:pPr>
            <w:r w:rsidRPr="007C5735">
              <w:rPr>
                <w:rFonts w:cs="Arial"/>
                <w:snapToGrid w:val="0"/>
              </w:rPr>
              <w:sym w:font="Wingdings" w:char="F0E0"/>
            </w:r>
            <w:r w:rsidRPr="007C5735">
              <w:rPr>
                <w:rFonts w:cs="Arial"/>
                <w:snapToGrid w:val="0"/>
              </w:rPr>
              <w:tab/>
            </w:r>
            <w:r w:rsidR="00EF6465" w:rsidRPr="007C5735">
              <w:rPr>
                <w:rFonts w:cs="Arial"/>
                <w:snapToGrid w:val="0"/>
              </w:rPr>
              <w:t>alle übrigen anspruchsberechtigten Beschäftigten</w:t>
            </w:r>
          </w:p>
          <w:p w14:paraId="38FCD09B" w14:textId="77777777" w:rsidR="00B405BE" w:rsidRPr="007C5735" w:rsidRDefault="00B405BE" w:rsidP="00243C8F">
            <w:pPr>
              <w:widowControl w:val="0"/>
              <w:jc w:val="both"/>
              <w:rPr>
                <w:rFonts w:cs="Arial"/>
                <w:snapToGrid w:val="0"/>
              </w:rPr>
            </w:pPr>
          </w:p>
          <w:p w14:paraId="55DB9383" w14:textId="77777777" w:rsidR="00B405BE" w:rsidRPr="007C5735" w:rsidRDefault="00B405BE" w:rsidP="00721B62">
            <w:pPr>
              <w:widowControl w:val="0"/>
              <w:jc w:val="both"/>
              <w:rPr>
                <w:rFonts w:cs="Arial"/>
              </w:rPr>
            </w:pPr>
            <w:r w:rsidRPr="007C5735">
              <w:rPr>
                <w:rFonts w:cs="Arial"/>
              </w:rPr>
              <w:t>Soweit sich der Beihilfeberechtigte für die Aufrechterhaltung des Beihilfeanspruchs auf Wahlleistungen entschieden hat, erhöht sich die Umlage in den Umlagegruppen 2 und 3 um einen pauschalen Zuschlag von 264 </w:t>
            </w:r>
            <w:r w:rsidR="00243C8F" w:rsidRPr="007C5735">
              <w:rPr>
                <w:rFonts w:cs="Arial"/>
              </w:rPr>
              <w:t>EUR</w:t>
            </w:r>
            <w:r w:rsidRPr="007C5735">
              <w:rPr>
                <w:rFonts w:cs="Arial"/>
              </w:rPr>
              <w:t>.</w:t>
            </w:r>
          </w:p>
          <w:p w14:paraId="63B6F42F" w14:textId="77777777" w:rsidR="00B405BE" w:rsidRPr="007C5735" w:rsidRDefault="00B405BE" w:rsidP="003D56FC">
            <w:pPr>
              <w:widowControl w:val="0"/>
              <w:jc w:val="both"/>
            </w:pPr>
            <w:r w:rsidRPr="007C5735">
              <w:rPr>
                <w:rFonts w:cs="Arial"/>
                <w:snapToGrid w:val="0"/>
              </w:rPr>
              <w:t>Bei privatrechtlicher Anstellung ab 1. Januar 1998:</w:t>
            </w:r>
            <w:r w:rsidR="004635E9" w:rsidRPr="007C5735">
              <w:rPr>
                <w:rFonts w:cs="Arial"/>
                <w:snapToGrid w:val="0"/>
              </w:rPr>
              <w:t xml:space="preserve"> </w:t>
            </w:r>
            <w:r w:rsidRPr="007C5735">
              <w:rPr>
                <w:rFonts w:cs="Arial"/>
                <w:snapToGrid w:val="0"/>
              </w:rPr>
              <w:t>keine Beihilfeberechtigung, außer bei direktem Wechsel innerhalb des KAO-Geltungsbereichs (§ 13 AR-Ü).</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C2A8FB" w14:textId="77777777" w:rsidR="00B405BE" w:rsidRPr="00BA3CD0" w:rsidRDefault="00B405BE" w:rsidP="00AB6EDC"/>
          <w:p w14:paraId="52D99354" w14:textId="77777777" w:rsidR="00B405BE" w:rsidRPr="00BA3CD0" w:rsidRDefault="00B405BE">
            <w:pPr>
              <w:widowControl w:val="0"/>
              <w:rPr>
                <w:rFonts w:cs="Arial"/>
                <w:snapToGrid w:val="0"/>
              </w:rPr>
            </w:pPr>
          </w:p>
          <w:p w14:paraId="7FF5D7F3" w14:textId="77777777" w:rsidR="00B405BE" w:rsidRPr="00BA3CD0" w:rsidRDefault="00B405BE">
            <w:pPr>
              <w:widowControl w:val="0"/>
              <w:rPr>
                <w:rFonts w:cs="Arial"/>
                <w:snapToGrid w:val="0"/>
              </w:rPr>
            </w:pPr>
          </w:p>
          <w:p w14:paraId="156A8EB3" w14:textId="77777777" w:rsidR="00243C8F" w:rsidRPr="00BA3CD0" w:rsidRDefault="00243C8F">
            <w:pPr>
              <w:widowControl w:val="0"/>
              <w:rPr>
                <w:rFonts w:cs="Arial"/>
                <w:snapToGrid w:val="0"/>
              </w:rPr>
            </w:pPr>
          </w:p>
          <w:p w14:paraId="33F12199" w14:textId="77777777" w:rsidR="00243C8F" w:rsidRPr="00BA3CD0" w:rsidRDefault="00243C8F">
            <w:pPr>
              <w:widowControl w:val="0"/>
              <w:rPr>
                <w:rFonts w:cs="Arial"/>
                <w:snapToGrid w:val="0"/>
              </w:rPr>
            </w:pPr>
          </w:p>
          <w:p w14:paraId="44A2C9BE" w14:textId="77777777" w:rsidR="00243C8F" w:rsidRPr="00BA3CD0" w:rsidRDefault="00243C8F">
            <w:pPr>
              <w:widowControl w:val="0"/>
              <w:rPr>
                <w:rFonts w:cs="Arial"/>
                <w:snapToGrid w:val="0"/>
              </w:rPr>
            </w:pPr>
          </w:p>
          <w:p w14:paraId="35FDB01B" w14:textId="04214251" w:rsidR="00243C8F" w:rsidRPr="00BA3CD0" w:rsidRDefault="00FB4E20">
            <w:pPr>
              <w:widowControl w:val="0"/>
              <w:rPr>
                <w:rFonts w:cs="Arial"/>
                <w:b/>
                <w:bCs/>
                <w:snapToGrid w:val="0"/>
              </w:rPr>
            </w:pPr>
            <w:r w:rsidRPr="00BA3CD0">
              <w:rPr>
                <w:rFonts w:cs="Arial"/>
                <w:b/>
                <w:bCs/>
                <w:snapToGrid w:val="0"/>
                <w:highlight w:val="yellow"/>
              </w:rPr>
              <w:t>Ä</w:t>
            </w:r>
          </w:p>
          <w:p w14:paraId="6059DA11" w14:textId="77777777" w:rsidR="00243C8F" w:rsidRPr="00BA3CD0" w:rsidRDefault="00243C8F">
            <w:pPr>
              <w:widowControl w:val="0"/>
              <w:rPr>
                <w:rFonts w:cs="Arial"/>
                <w:snapToGrid w:val="0"/>
              </w:rPr>
            </w:pPr>
          </w:p>
          <w:p w14:paraId="720FAB58" w14:textId="77777777" w:rsidR="00243C8F" w:rsidRPr="00BA3CD0" w:rsidRDefault="00243C8F">
            <w:pPr>
              <w:widowControl w:val="0"/>
              <w:rPr>
                <w:rFonts w:cs="Arial"/>
                <w:snapToGrid w:val="0"/>
              </w:rPr>
            </w:pPr>
          </w:p>
          <w:p w14:paraId="5E2D41C2" w14:textId="77777777" w:rsidR="00243C8F" w:rsidRPr="00BA3CD0" w:rsidRDefault="00243C8F">
            <w:pPr>
              <w:widowControl w:val="0"/>
              <w:rPr>
                <w:rFonts w:cs="Arial"/>
                <w:snapToGrid w:val="0"/>
              </w:rPr>
            </w:pPr>
          </w:p>
          <w:p w14:paraId="094093CF" w14:textId="77777777" w:rsidR="00243C8F" w:rsidRPr="00BA3CD0" w:rsidRDefault="00243C8F">
            <w:pPr>
              <w:widowControl w:val="0"/>
              <w:rPr>
                <w:rFonts w:cs="Arial"/>
                <w:snapToGrid w:val="0"/>
              </w:rPr>
            </w:pPr>
          </w:p>
          <w:p w14:paraId="0D7327FF" w14:textId="77777777" w:rsidR="00243C8F" w:rsidRPr="00BA3CD0" w:rsidRDefault="00243C8F">
            <w:pPr>
              <w:widowControl w:val="0"/>
              <w:rPr>
                <w:rFonts w:cs="Arial"/>
                <w:snapToGrid w:val="0"/>
              </w:rPr>
            </w:pPr>
          </w:p>
          <w:p w14:paraId="15D2132B" w14:textId="77777777" w:rsidR="00243C8F" w:rsidRPr="00BA3CD0" w:rsidRDefault="00243C8F">
            <w:pPr>
              <w:widowControl w:val="0"/>
              <w:rPr>
                <w:rFonts w:cs="Arial"/>
                <w:snapToGrid w:val="0"/>
              </w:rPr>
            </w:pPr>
          </w:p>
          <w:p w14:paraId="37360E92" w14:textId="77777777" w:rsidR="00243C8F" w:rsidRPr="00BA3CD0" w:rsidRDefault="00243C8F">
            <w:pPr>
              <w:widowControl w:val="0"/>
              <w:rPr>
                <w:rFonts w:cs="Arial"/>
                <w:snapToGrid w:val="0"/>
              </w:rPr>
            </w:pPr>
          </w:p>
          <w:p w14:paraId="2FD9C87D" w14:textId="77777777" w:rsidR="00243C8F" w:rsidRPr="00BA3CD0" w:rsidRDefault="00243C8F">
            <w:pPr>
              <w:widowControl w:val="0"/>
              <w:rPr>
                <w:rFonts w:cs="Arial"/>
                <w:snapToGrid w:val="0"/>
              </w:rPr>
            </w:pPr>
          </w:p>
          <w:p w14:paraId="50ED27E5" w14:textId="77777777" w:rsidR="00243C8F" w:rsidRPr="00BA3CD0" w:rsidRDefault="00243C8F">
            <w:pPr>
              <w:widowControl w:val="0"/>
              <w:rPr>
                <w:rFonts w:cs="Arial"/>
                <w:snapToGrid w:val="0"/>
              </w:rPr>
            </w:pPr>
          </w:p>
          <w:p w14:paraId="352056C8" w14:textId="77777777" w:rsidR="00243C8F" w:rsidRPr="00BA3CD0" w:rsidRDefault="00243C8F">
            <w:pPr>
              <w:widowControl w:val="0"/>
              <w:rPr>
                <w:rFonts w:cs="Arial"/>
                <w:snapToGrid w:val="0"/>
              </w:rPr>
            </w:pPr>
          </w:p>
          <w:p w14:paraId="34AE0149" w14:textId="77777777" w:rsidR="00A54CA2" w:rsidRPr="00BA3CD0" w:rsidRDefault="00A54CA2">
            <w:pPr>
              <w:widowControl w:val="0"/>
              <w:rPr>
                <w:rFonts w:cs="Arial"/>
                <w:snapToGrid w:val="0"/>
              </w:rPr>
            </w:pPr>
          </w:p>
          <w:p w14:paraId="12742411" w14:textId="77777777" w:rsidR="00243C8F" w:rsidRPr="00BA3CD0" w:rsidRDefault="00243C8F">
            <w:pPr>
              <w:widowControl w:val="0"/>
              <w:rPr>
                <w:rFonts w:cs="Arial"/>
                <w:snapToGrid w:val="0"/>
              </w:rPr>
            </w:pPr>
          </w:p>
        </w:tc>
      </w:tr>
      <w:tr w:rsidR="00EA44D2" w:rsidRPr="00EA44D2" w14:paraId="3F9E36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A02CEB" w14:textId="77777777" w:rsidR="00B405BE" w:rsidRPr="00EA44D2" w:rsidRDefault="00B405BE" w:rsidP="00703F7F">
            <w:pPr>
              <w:pStyle w:val="Kopfzeile"/>
              <w:widowControl w:val="0"/>
              <w:tabs>
                <w:tab w:val="clear" w:pos="4536"/>
                <w:tab w:val="clear" w:pos="9072"/>
              </w:tabs>
              <w:jc w:val="center"/>
              <w:rPr>
                <w:rFonts w:cs="Arial"/>
                <w:b/>
                <w:bCs/>
                <w:snapToGrid w:val="0"/>
                <w:color w:val="FF0000"/>
              </w:rPr>
            </w:pPr>
            <w:bookmarkStart w:id="4" w:name="_Hlk38892793"/>
            <w:r w:rsidRPr="0090694E">
              <w:rPr>
                <w:rFonts w:cs="Arial"/>
                <w:b/>
                <w:bCs/>
                <w:snapToGrid w:val="0"/>
              </w:rPr>
              <w:t>54321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E8177A" w14:textId="77777777" w:rsidR="00754377" w:rsidRPr="0090694E" w:rsidRDefault="00B405BE" w:rsidP="007C5735">
            <w:pPr>
              <w:widowControl w:val="0"/>
              <w:tabs>
                <w:tab w:val="left" w:pos="2198"/>
              </w:tabs>
              <w:jc w:val="both"/>
              <w:rPr>
                <w:rFonts w:cs="Arial"/>
              </w:rPr>
            </w:pPr>
            <w:r w:rsidRPr="007C5735">
              <w:rPr>
                <w:rFonts w:cs="Arial"/>
                <w:u w:val="single"/>
              </w:rPr>
              <w:t>Umlage für Beamtinnen und Beamte an Kommunalen Versorgungsverband (KVBW)</w:t>
            </w:r>
            <w:r w:rsidR="007C5735">
              <w:rPr>
                <w:rFonts w:cs="Arial"/>
                <w:u w:val="single"/>
              </w:rPr>
              <w:t xml:space="preserve"> </w:t>
            </w:r>
            <w:r w:rsidR="0048061C" w:rsidRPr="0090694E">
              <w:rPr>
                <w:rFonts w:cs="Arial"/>
              </w:rPr>
              <w:t>(</w:t>
            </w:r>
            <w:r w:rsidR="007C5735">
              <w:rPr>
                <w:rFonts w:cs="Arial"/>
              </w:rPr>
              <w:t>MG</w:t>
            </w:r>
            <w:r w:rsidRPr="0090694E">
              <w:rPr>
                <w:rFonts w:cs="Arial"/>
              </w:rPr>
              <w:t>, um Auswertungen auf landeskirchlicher Ebene zu ermöglichen</w:t>
            </w:r>
            <w:r w:rsidR="0048061C" w:rsidRPr="0090694E">
              <w:rPr>
                <w:rFonts w:cs="Arial"/>
              </w:rPr>
              <w:t>)</w:t>
            </w:r>
          </w:p>
          <w:p w14:paraId="02D97093" w14:textId="77777777" w:rsidR="00754377" w:rsidRPr="0090694E" w:rsidRDefault="00754377" w:rsidP="00375554">
            <w:pPr>
              <w:autoSpaceDE w:val="0"/>
              <w:autoSpaceDN w:val="0"/>
              <w:adjustRightInd w:val="0"/>
              <w:jc w:val="both"/>
              <w:rPr>
                <w:rFonts w:cs="Arial"/>
              </w:rPr>
            </w:pPr>
          </w:p>
          <w:p w14:paraId="6AC0754A" w14:textId="2D24CDEB" w:rsidR="007C5735" w:rsidRPr="007C5735" w:rsidRDefault="007C5735" w:rsidP="007C5735">
            <w:pPr>
              <w:autoSpaceDE w:val="0"/>
              <w:autoSpaceDN w:val="0"/>
              <w:adjustRightInd w:val="0"/>
              <w:jc w:val="both"/>
              <w:rPr>
                <w:rFonts w:cs="Arial"/>
              </w:rPr>
            </w:pPr>
            <w:r w:rsidRPr="007C5735">
              <w:rPr>
                <w:rFonts w:cs="Arial"/>
              </w:rPr>
              <w:t>Die Allgemeine Umlage für aktive Angehörige des KVBW für das Jahr 202</w:t>
            </w:r>
            <w:r w:rsidR="0046421D">
              <w:rPr>
                <w:rFonts w:cs="Arial"/>
              </w:rPr>
              <w:t>1</w:t>
            </w:r>
            <w:r w:rsidRPr="007C5735">
              <w:rPr>
                <w:rFonts w:cs="Arial"/>
              </w:rPr>
              <w:t xml:space="preserve"> in der endgültigen Festlegung in der Haushaltssatzung des KVBW (Mitgliederinfo vom </w:t>
            </w:r>
            <w:r w:rsidR="0046421D">
              <w:rPr>
                <w:rFonts w:cs="Arial"/>
              </w:rPr>
              <w:t>1. Juli 2020</w:t>
            </w:r>
            <w:r w:rsidRPr="007C5735">
              <w:rPr>
                <w:rFonts w:cs="Arial"/>
              </w:rPr>
              <w:t>) unverändert mit einem Umlagesatz in Höhe von 37 % erhoben.</w:t>
            </w:r>
          </w:p>
          <w:p w14:paraId="7460996F" w14:textId="77777777" w:rsidR="007C5735" w:rsidRPr="007C5735" w:rsidRDefault="007C5735" w:rsidP="007C5735">
            <w:pPr>
              <w:autoSpaceDE w:val="0"/>
              <w:autoSpaceDN w:val="0"/>
              <w:adjustRightInd w:val="0"/>
              <w:jc w:val="both"/>
              <w:rPr>
                <w:rFonts w:cs="Arial"/>
              </w:rPr>
            </w:pPr>
            <w:r w:rsidRPr="007C5735">
              <w:rPr>
                <w:rFonts w:cs="Arial"/>
              </w:rPr>
              <w:t xml:space="preserve">Grundlagen für die Berechnung und Finanzierung der Allgemeinen Umlage sind die Diensteinkommen der aktiven Angehörigen, die vom KVBW gezahlten Versorgungsbezüge und der dreifache durchschnittliche Beihilfeaufwand des Vor-Vor-Jahres für Versorgungsempfänger. </w:t>
            </w:r>
            <w:r w:rsidRPr="00AC1415">
              <w:rPr>
                <w:rFonts w:cs="Arial"/>
                <w:highlight w:val="yellow"/>
              </w:rPr>
              <w:t>Der Umlagebescheid für 2020 wird den Anstellungsträgern im September 2020 zugestellt.</w:t>
            </w:r>
            <w:r w:rsidRPr="007C5735">
              <w:rPr>
                <w:rFonts w:cs="Arial"/>
              </w:rPr>
              <w:t xml:space="preserve"> Der Vorauszahlungsbescheid für 2021 erfolgt im Dezember 2020 nach dem Dezemberlauf.</w:t>
            </w:r>
          </w:p>
          <w:p w14:paraId="38EB2A57" w14:textId="77777777" w:rsidR="00B405BE" w:rsidRPr="00EA44D2" w:rsidRDefault="007C5735" w:rsidP="007C5735">
            <w:pPr>
              <w:widowControl w:val="0"/>
              <w:jc w:val="both"/>
              <w:rPr>
                <w:rFonts w:cs="Arial"/>
                <w:color w:val="FF0000"/>
              </w:rPr>
            </w:pPr>
            <w:r w:rsidRPr="007C5735">
              <w:rPr>
                <w:rFonts w:cs="Arial"/>
              </w:rPr>
              <w:t>Siehe auch Gruppierung 58735 zur Rückstellung für Altersversorgung beim kirchlichen Anstellungsträger.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C41E8D" w14:textId="77777777" w:rsidR="00B405BE" w:rsidRPr="00BA3CD0" w:rsidRDefault="00B405BE">
            <w:pPr>
              <w:widowControl w:val="0"/>
              <w:rPr>
                <w:rFonts w:cs="Arial"/>
                <w:snapToGrid w:val="0"/>
              </w:rPr>
            </w:pPr>
          </w:p>
          <w:p w14:paraId="6ED4E3FB" w14:textId="77777777" w:rsidR="00B405BE" w:rsidRPr="00BA3CD0" w:rsidRDefault="00B405BE">
            <w:pPr>
              <w:widowControl w:val="0"/>
              <w:rPr>
                <w:rFonts w:cs="Arial"/>
                <w:snapToGrid w:val="0"/>
              </w:rPr>
            </w:pPr>
          </w:p>
          <w:p w14:paraId="783B0F70" w14:textId="77777777" w:rsidR="00B405BE" w:rsidRPr="00BA3CD0" w:rsidRDefault="00B405BE">
            <w:pPr>
              <w:widowControl w:val="0"/>
              <w:rPr>
                <w:rFonts w:cs="Arial"/>
                <w:snapToGrid w:val="0"/>
              </w:rPr>
            </w:pPr>
          </w:p>
          <w:p w14:paraId="0CCC3440" w14:textId="77777777" w:rsidR="00B405BE" w:rsidRPr="00BA3CD0" w:rsidRDefault="00B405BE">
            <w:pPr>
              <w:widowControl w:val="0"/>
              <w:rPr>
                <w:rFonts w:cs="Arial"/>
                <w:snapToGrid w:val="0"/>
              </w:rPr>
            </w:pPr>
          </w:p>
          <w:p w14:paraId="10FD38C5" w14:textId="77777777" w:rsidR="00B405BE" w:rsidRPr="00BA3CD0" w:rsidRDefault="00B405BE">
            <w:pPr>
              <w:widowControl w:val="0"/>
              <w:rPr>
                <w:rFonts w:cs="Arial"/>
                <w:snapToGrid w:val="0"/>
              </w:rPr>
            </w:pPr>
          </w:p>
          <w:p w14:paraId="5D7795E9" w14:textId="77777777" w:rsidR="00F60EAF" w:rsidRPr="00BA3CD0" w:rsidRDefault="00F60EAF">
            <w:pPr>
              <w:widowControl w:val="0"/>
              <w:rPr>
                <w:rFonts w:cs="Arial"/>
                <w:snapToGrid w:val="0"/>
              </w:rPr>
            </w:pPr>
          </w:p>
          <w:p w14:paraId="4FBEFC43" w14:textId="77777777" w:rsidR="00F60EAF" w:rsidRPr="00BA3CD0" w:rsidRDefault="00F60EAF">
            <w:pPr>
              <w:widowControl w:val="0"/>
              <w:rPr>
                <w:rFonts w:cs="Arial"/>
                <w:snapToGrid w:val="0"/>
              </w:rPr>
            </w:pPr>
          </w:p>
          <w:p w14:paraId="6CE07067" w14:textId="77777777" w:rsidR="00140A9C" w:rsidRPr="00BA3CD0" w:rsidRDefault="00140A9C">
            <w:pPr>
              <w:widowControl w:val="0"/>
              <w:rPr>
                <w:rFonts w:cs="Arial"/>
                <w:snapToGrid w:val="0"/>
              </w:rPr>
            </w:pPr>
          </w:p>
          <w:p w14:paraId="794505FE" w14:textId="77777777" w:rsidR="00140A9C" w:rsidRPr="00BA3CD0" w:rsidRDefault="00140A9C">
            <w:pPr>
              <w:widowControl w:val="0"/>
              <w:rPr>
                <w:rFonts w:cs="Arial"/>
                <w:snapToGrid w:val="0"/>
              </w:rPr>
            </w:pPr>
          </w:p>
          <w:p w14:paraId="6803D4BC" w14:textId="77777777" w:rsidR="00140A9C" w:rsidRPr="00BA3CD0" w:rsidRDefault="00C9109E" w:rsidP="00140A9C">
            <w:pPr>
              <w:widowControl w:val="0"/>
              <w:rPr>
                <w:rFonts w:cs="Arial"/>
                <w:b/>
                <w:bCs/>
                <w:snapToGrid w:val="0"/>
              </w:rPr>
            </w:pPr>
            <w:r w:rsidRPr="00BA3CD0">
              <w:rPr>
                <w:rFonts w:cs="Arial"/>
                <w:b/>
                <w:bCs/>
                <w:snapToGrid w:val="0"/>
                <w:highlight w:val="yellow"/>
              </w:rPr>
              <w:t>Ä</w:t>
            </w:r>
          </w:p>
          <w:p w14:paraId="76052D0D" w14:textId="4B0E1787" w:rsidR="00F60EAF" w:rsidRPr="00BA3CD0" w:rsidRDefault="00F60EAF" w:rsidP="00A03BEC">
            <w:pPr>
              <w:widowControl w:val="0"/>
              <w:rPr>
                <w:rFonts w:cs="Arial"/>
                <w:snapToGrid w:val="0"/>
              </w:rPr>
            </w:pPr>
          </w:p>
        </w:tc>
      </w:tr>
      <w:bookmarkEnd w:id="4"/>
      <w:tr w:rsidR="00EA44D2" w:rsidRPr="00EA44D2" w14:paraId="05CF22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8F1A68"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F4C4C7" w14:textId="77777777" w:rsidR="00B405BE" w:rsidRPr="00F35B7B" w:rsidRDefault="00B405BE" w:rsidP="00F35B7B">
            <w:pPr>
              <w:widowControl w:val="0"/>
              <w:tabs>
                <w:tab w:val="left" w:pos="2198"/>
              </w:tabs>
              <w:jc w:val="both"/>
              <w:rPr>
                <w:rFonts w:cs="Arial"/>
                <w:snapToGrid w:val="0"/>
                <w:u w:val="single"/>
              </w:rPr>
            </w:pPr>
            <w:r w:rsidRPr="00F35B7B">
              <w:rPr>
                <w:rFonts w:cs="Arial"/>
                <w:bCs/>
                <w:snapToGrid w:val="0"/>
                <w:u w:val="single"/>
              </w:rPr>
              <w:t>Umlage für Versorgungsempfänger an Kommunalen Versorgungsverband (KVBW)</w:t>
            </w:r>
            <w:r w:rsidR="00F35B7B" w:rsidRPr="00F35B7B">
              <w:rPr>
                <w:rFonts w:cs="Arial"/>
                <w:bCs/>
                <w:snapToGrid w:val="0"/>
                <w:u w:val="single"/>
              </w:rPr>
              <w:t xml:space="preserve">, </w:t>
            </w:r>
            <w:r w:rsidR="0048061C" w:rsidRPr="00F35B7B">
              <w:rPr>
                <w:rFonts w:cs="Arial"/>
                <w:snapToGrid w:val="0"/>
                <w:u w:val="single"/>
              </w:rPr>
              <w:t>(</w:t>
            </w:r>
            <w:r w:rsidRPr="00F35B7B">
              <w:rPr>
                <w:rFonts w:cs="Arial"/>
                <w:snapToGrid w:val="0"/>
                <w:u w:val="single"/>
              </w:rPr>
              <w:t>M</w:t>
            </w:r>
            <w:r w:rsidR="00F35B7B" w:rsidRPr="00F35B7B">
              <w:rPr>
                <w:rFonts w:cs="Arial"/>
                <w:snapToGrid w:val="0"/>
                <w:u w:val="single"/>
              </w:rPr>
              <w:t>G</w:t>
            </w:r>
            <w:r w:rsidRPr="00F35B7B">
              <w:rPr>
                <w:rFonts w:cs="Arial"/>
                <w:snapToGrid w:val="0"/>
                <w:u w:val="single"/>
              </w:rPr>
              <w:t>, um Auswertungen auf landeskirchlicher Ebene zu ermöglichen</w:t>
            </w:r>
            <w:r w:rsidR="0048061C" w:rsidRPr="00F35B7B">
              <w:rPr>
                <w:rFonts w:cs="Arial"/>
                <w:snapToGrid w:val="0"/>
                <w:u w:val="single"/>
              </w:rPr>
              <w:t>)</w:t>
            </w:r>
          </w:p>
          <w:p w14:paraId="6467D5CE" w14:textId="001AA7A5" w:rsidR="00B405BE" w:rsidRPr="00550197" w:rsidRDefault="00B405BE" w:rsidP="00375554">
            <w:pPr>
              <w:widowControl w:val="0"/>
              <w:jc w:val="both"/>
              <w:rPr>
                <w:rFonts w:cs="Arial"/>
                <w:snapToGrid w:val="0"/>
                <w:highlight w:val="yellow"/>
              </w:rPr>
            </w:pPr>
            <w:r w:rsidRPr="005C27D1">
              <w:rPr>
                <w:rFonts w:cs="Arial"/>
                <w:b/>
                <w:snapToGrid w:val="0"/>
                <w:highlight w:val="yellow"/>
              </w:rPr>
              <w:t>Allgemeine Umlage</w:t>
            </w:r>
            <w:r w:rsidRPr="005C27D1">
              <w:rPr>
                <w:rFonts w:cs="Arial"/>
                <w:snapToGrid w:val="0"/>
                <w:highlight w:val="yellow"/>
              </w:rPr>
              <w:t xml:space="preserve"> für </w:t>
            </w:r>
            <w:r w:rsidR="00355649" w:rsidRPr="005C27D1">
              <w:rPr>
                <w:rFonts w:cs="Arial"/>
                <w:snapToGrid w:val="0"/>
                <w:highlight w:val="yellow"/>
              </w:rPr>
              <w:t>20</w:t>
            </w:r>
            <w:r w:rsidR="005C27D1" w:rsidRPr="005C27D1">
              <w:rPr>
                <w:rFonts w:cs="Arial"/>
                <w:snapToGrid w:val="0"/>
                <w:highlight w:val="yellow"/>
              </w:rPr>
              <w:t>21</w:t>
            </w:r>
            <w:r w:rsidRPr="005C27D1">
              <w:rPr>
                <w:rFonts w:cs="Arial"/>
                <w:snapToGrid w:val="0"/>
                <w:highlight w:val="yellow"/>
              </w:rPr>
              <w:t xml:space="preserve"> zur Finanzierung der Versorgungsbezüge</w:t>
            </w:r>
            <w:r w:rsidR="00550197">
              <w:rPr>
                <w:rFonts w:cs="Arial"/>
                <w:snapToGrid w:val="0"/>
                <w:highlight w:val="yellow"/>
              </w:rPr>
              <w:t xml:space="preserve"> lt. </w:t>
            </w:r>
            <w:r w:rsidRPr="005C27D1">
              <w:rPr>
                <w:rFonts w:cs="Arial"/>
                <w:snapToGrid w:val="0"/>
                <w:highlight w:val="yellow"/>
              </w:rPr>
              <w:t xml:space="preserve">Mitgliederinformation des KVBW vom </w:t>
            </w:r>
            <w:r w:rsidR="005C27D1" w:rsidRPr="005C27D1">
              <w:rPr>
                <w:rFonts w:cs="Arial"/>
                <w:snapToGrid w:val="0"/>
                <w:highlight w:val="yellow"/>
              </w:rPr>
              <w:t>1. Juli 2020</w:t>
            </w:r>
            <w:r w:rsidRPr="005C27D1">
              <w:rPr>
                <w:rFonts w:cs="Arial"/>
                <w:snapToGrid w:val="0"/>
                <w:highlight w:val="yellow"/>
              </w:rPr>
              <w:t>:</w:t>
            </w:r>
          </w:p>
          <w:p w14:paraId="7E823DA3" w14:textId="77777777" w:rsidR="00B405BE" w:rsidRPr="00355649" w:rsidRDefault="00B405BE" w:rsidP="00375554">
            <w:pPr>
              <w:widowControl w:val="0"/>
              <w:jc w:val="both"/>
              <w:rPr>
                <w:rFonts w:cs="Arial"/>
                <w:snapToGrid w:val="0"/>
                <w:shd w:val="clear" w:color="auto" w:fill="CCC0D9" w:themeFill="accent4" w:themeFillTint="66"/>
              </w:rPr>
            </w:pPr>
            <w:r w:rsidRPr="00355649">
              <w:rPr>
                <w:rFonts w:cs="Arial"/>
                <w:b/>
                <w:snapToGrid w:val="0"/>
              </w:rPr>
              <w:t>Überführung der Besonderen Umlage für Versorgungsempfänger in die Allgemeine Umlage.</w:t>
            </w:r>
            <w:r w:rsidRPr="00355649">
              <w:rPr>
                <w:rFonts w:cs="Arial"/>
                <w:snapToGrid w:val="0"/>
              </w:rPr>
              <w:t xml:space="preserve"> Pensionen und Beihilfe werden für Versorgungsempfänger über eine einheitliche Umlage finanziert, insbesondere mit dem Ziel solidarischer und nachhaltiger Finanzierung.</w:t>
            </w:r>
          </w:p>
          <w:p w14:paraId="65839571" w14:textId="4F171514" w:rsidR="00B405BE" w:rsidRPr="00355649" w:rsidRDefault="00B405BE" w:rsidP="00375554">
            <w:pPr>
              <w:widowControl w:val="0"/>
              <w:jc w:val="both"/>
              <w:rPr>
                <w:rFonts w:cs="Arial"/>
                <w:b/>
                <w:bCs/>
                <w:snapToGrid w:val="0"/>
              </w:rPr>
            </w:pPr>
            <w:r w:rsidRPr="005C27D1">
              <w:rPr>
                <w:rFonts w:cs="Arial"/>
                <w:snapToGrid w:val="0"/>
              </w:rPr>
              <w:t xml:space="preserve">Der </w:t>
            </w:r>
            <w:r w:rsidRPr="005C27D1">
              <w:rPr>
                <w:rFonts w:cs="Arial"/>
                <w:b/>
                <w:snapToGrid w:val="0"/>
              </w:rPr>
              <w:t>Beihilfeanteil</w:t>
            </w:r>
            <w:r w:rsidRPr="005C27D1">
              <w:rPr>
                <w:rFonts w:cs="Arial"/>
                <w:snapToGrid w:val="0"/>
              </w:rPr>
              <w:t xml:space="preserve"> an der Versorgungsumlage für gesetzlich </w:t>
            </w:r>
            <w:proofErr w:type="spellStart"/>
            <w:r w:rsidRPr="005C27D1">
              <w:rPr>
                <w:rFonts w:cs="Arial"/>
                <w:snapToGrid w:val="0"/>
              </w:rPr>
              <w:t>versicherte</w:t>
            </w:r>
            <w:proofErr w:type="spellEnd"/>
            <w:r w:rsidRPr="005C27D1">
              <w:rPr>
                <w:rFonts w:cs="Arial"/>
                <w:snapToGrid w:val="0"/>
              </w:rPr>
              <w:t xml:space="preserve"> Versorgungsempfänger </w:t>
            </w:r>
            <w:r w:rsidR="003432A0" w:rsidRPr="005C27D1">
              <w:rPr>
                <w:rFonts w:cs="Arial"/>
                <w:snapToGrid w:val="0"/>
              </w:rPr>
              <w:t xml:space="preserve">beträgt </w:t>
            </w:r>
            <w:r w:rsidR="005C27D1" w:rsidRPr="005C27D1">
              <w:rPr>
                <w:rFonts w:cs="Arial"/>
                <w:snapToGrid w:val="0"/>
              </w:rPr>
              <w:t>vorbehaltlich des endgültigen in der Haushaltssatzung</w:t>
            </w:r>
            <w:r w:rsidRPr="005C27D1">
              <w:rPr>
                <w:rFonts w:cs="Arial"/>
                <w:snapToGrid w:val="0"/>
              </w:rPr>
              <w:t xml:space="preserve"> des KVBW </w:t>
            </w:r>
            <w:r w:rsidR="008E7783" w:rsidRPr="005C27D1">
              <w:rPr>
                <w:rFonts w:cs="Arial"/>
                <w:snapToGrid w:val="0"/>
              </w:rPr>
              <w:t>20</w:t>
            </w:r>
            <w:r w:rsidR="005C27D1" w:rsidRPr="005C27D1">
              <w:rPr>
                <w:rFonts w:cs="Arial"/>
                <w:snapToGrid w:val="0"/>
              </w:rPr>
              <w:t>21</w:t>
            </w:r>
            <w:r w:rsidR="003432A0" w:rsidRPr="005C27D1">
              <w:rPr>
                <w:rFonts w:cs="Arial"/>
                <w:snapToGrid w:val="0"/>
              </w:rPr>
              <w:t xml:space="preserve"> </w:t>
            </w:r>
            <w:r w:rsidR="005C27D1" w:rsidRPr="005C27D1">
              <w:rPr>
                <w:rFonts w:cs="Arial"/>
                <w:snapToGrid w:val="0"/>
              </w:rPr>
              <w:t>4.010</w:t>
            </w:r>
            <w:r w:rsidRPr="005C27D1">
              <w:rPr>
                <w:rFonts w:cs="Arial"/>
                <w:snapToGrid w:val="0"/>
              </w:rPr>
              <w:t> </w:t>
            </w:r>
            <w:r w:rsidR="008B09AC" w:rsidRPr="005C27D1">
              <w:rPr>
                <w:rFonts w:cs="Arial"/>
                <w:snapToGrid w:val="0"/>
              </w:rPr>
              <w:t>EUR</w:t>
            </w:r>
            <w:r w:rsidRPr="005C27D1">
              <w:rPr>
                <w:rFonts w:cs="Arial"/>
                <w:snapToGrid w:val="0"/>
              </w:rPr>
              <w:t xml:space="preserve"> und für privat versicherte Versorgungsempfänger mit </w:t>
            </w:r>
            <w:r w:rsidR="005C27D1" w:rsidRPr="005C27D1">
              <w:rPr>
                <w:rFonts w:cs="Arial"/>
                <w:snapToGrid w:val="0"/>
              </w:rPr>
              <w:t>9.689</w:t>
            </w:r>
            <w:r w:rsidRPr="005C27D1">
              <w:rPr>
                <w:rFonts w:cs="Arial"/>
                <w:snapToGrid w:val="0"/>
              </w:rPr>
              <w:t> </w:t>
            </w:r>
            <w:r w:rsidR="008B09AC" w:rsidRPr="005C27D1">
              <w:rPr>
                <w:rFonts w:cs="Arial"/>
                <w:snapToGrid w:val="0"/>
              </w:rPr>
              <w:t>EUR</w:t>
            </w:r>
            <w:r w:rsidR="000E1654" w:rsidRPr="005C27D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408FA61" w14:textId="77777777" w:rsidR="00B405BE" w:rsidRPr="00BA3CD0" w:rsidRDefault="00B405BE">
            <w:pPr>
              <w:widowControl w:val="0"/>
              <w:rPr>
                <w:rFonts w:cs="Arial"/>
                <w:snapToGrid w:val="0"/>
              </w:rPr>
            </w:pPr>
          </w:p>
          <w:p w14:paraId="677A050C" w14:textId="77777777" w:rsidR="00B405BE" w:rsidRPr="00BA3CD0" w:rsidRDefault="00B405BE" w:rsidP="00731EDF">
            <w:pPr>
              <w:widowControl w:val="0"/>
              <w:rPr>
                <w:rFonts w:cs="Arial"/>
                <w:snapToGrid w:val="0"/>
              </w:rPr>
            </w:pPr>
          </w:p>
          <w:p w14:paraId="7E07A197" w14:textId="3C73A2D4" w:rsidR="00394825" w:rsidRPr="00BA3CD0" w:rsidRDefault="00394825">
            <w:pPr>
              <w:widowControl w:val="0"/>
              <w:rPr>
                <w:rFonts w:cs="Arial"/>
                <w:b/>
                <w:bCs/>
                <w:snapToGrid w:val="0"/>
              </w:rPr>
            </w:pPr>
            <w:r w:rsidRPr="00BA3CD0">
              <w:rPr>
                <w:rFonts w:cs="Arial"/>
                <w:b/>
                <w:bCs/>
                <w:snapToGrid w:val="0"/>
                <w:highlight w:val="yellow"/>
              </w:rPr>
              <w:t>Ä</w:t>
            </w:r>
          </w:p>
        </w:tc>
      </w:tr>
      <w:tr w:rsidR="00EA44D2" w:rsidRPr="00EA44D2" w14:paraId="3221D1C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732F2D"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54323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BE5BEBE" w14:textId="77777777" w:rsidR="00B405BE" w:rsidRPr="00355649" w:rsidRDefault="00B405BE" w:rsidP="00375554">
            <w:pPr>
              <w:widowControl w:val="0"/>
              <w:tabs>
                <w:tab w:val="left" w:pos="2198"/>
              </w:tabs>
              <w:jc w:val="both"/>
              <w:rPr>
                <w:rFonts w:cs="Arial"/>
                <w:bCs/>
                <w:snapToGrid w:val="0"/>
                <w:u w:val="single"/>
              </w:rPr>
            </w:pPr>
            <w:r w:rsidRPr="00355649">
              <w:rPr>
                <w:rFonts w:cs="Arial"/>
                <w:bCs/>
                <w:snapToGrid w:val="0"/>
                <w:u w:val="single"/>
              </w:rPr>
              <w:t>Umlage für Beihilfen an Kommunalen Versorgungsverband (KVBW)</w:t>
            </w:r>
          </w:p>
          <w:p w14:paraId="77D3605A" w14:textId="77777777" w:rsidR="00A61165" w:rsidRPr="00355649" w:rsidRDefault="00B405BE" w:rsidP="00375554">
            <w:pPr>
              <w:widowControl w:val="0"/>
              <w:jc w:val="both"/>
              <w:rPr>
                <w:rFonts w:cs="Arial"/>
                <w:snapToGrid w:val="0"/>
              </w:rPr>
            </w:pPr>
            <w:r w:rsidRPr="00355649">
              <w:rPr>
                <w:rFonts w:cs="Arial"/>
                <w:b/>
                <w:snapToGrid w:val="0"/>
              </w:rPr>
              <w:t>Besondere Umlage</w:t>
            </w:r>
            <w:r w:rsidRPr="00355649">
              <w:rPr>
                <w:rFonts w:cs="Arial"/>
                <w:snapToGrid w:val="0"/>
              </w:rPr>
              <w:t xml:space="preserve"> zur Deckung der Beihilfeaufwendungen.</w:t>
            </w:r>
          </w:p>
          <w:p w14:paraId="03245B07" w14:textId="77777777" w:rsidR="00B405BE" w:rsidRPr="00355649" w:rsidRDefault="00B405BE" w:rsidP="00375554">
            <w:pPr>
              <w:widowControl w:val="0"/>
              <w:jc w:val="both"/>
              <w:rPr>
                <w:rFonts w:cs="Arial"/>
                <w:snapToGrid w:val="0"/>
              </w:rPr>
            </w:pPr>
            <w:r w:rsidRPr="00355649">
              <w:rPr>
                <w:rFonts w:cs="Arial"/>
                <w:snapToGrid w:val="0"/>
              </w:rPr>
              <w:t>Kirchengemeinden, die nur eine Umlage für Beihilfen und sonst keine Umlagen an den KVBW haben, können weiter bei Gruppierung 54320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C4D89D" w14:textId="77777777" w:rsidR="00B405BE" w:rsidRPr="00BA3CD0" w:rsidRDefault="00B405BE">
            <w:pPr>
              <w:widowControl w:val="0"/>
              <w:rPr>
                <w:rFonts w:cs="Arial"/>
                <w:snapToGrid w:val="0"/>
              </w:rPr>
            </w:pPr>
          </w:p>
          <w:p w14:paraId="2EB6B3F0" w14:textId="77777777" w:rsidR="00B405BE" w:rsidRPr="00BA3CD0" w:rsidRDefault="00B405BE">
            <w:pPr>
              <w:widowControl w:val="0"/>
              <w:rPr>
                <w:rFonts w:cs="Arial"/>
                <w:snapToGrid w:val="0"/>
              </w:rPr>
            </w:pPr>
          </w:p>
        </w:tc>
      </w:tr>
      <w:tr w:rsidR="00EA44D2" w:rsidRPr="00EA44D2" w14:paraId="788F841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7AC0F3"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490072" w14:textId="77777777" w:rsidR="00B405BE" w:rsidRPr="00355649" w:rsidRDefault="00B405BE" w:rsidP="00044488">
            <w:pPr>
              <w:widowControl w:val="0"/>
              <w:rPr>
                <w:rFonts w:cs="Arial"/>
                <w:bCs/>
                <w:snapToGrid w:val="0"/>
                <w:u w:val="single"/>
              </w:rPr>
            </w:pPr>
            <w:r w:rsidRPr="00355649">
              <w:rPr>
                <w:rFonts w:cs="Arial"/>
                <w:bCs/>
                <w:snapToGrid w:val="0"/>
                <w:u w:val="single"/>
              </w:rPr>
              <w:t>Vertretungskosten</w:t>
            </w:r>
          </w:p>
          <w:p w14:paraId="11A2EAE9" w14:textId="77777777" w:rsidR="00B405BE" w:rsidRPr="00355649" w:rsidRDefault="00B405BE" w:rsidP="00034CFB">
            <w:pPr>
              <w:widowControl w:val="0"/>
              <w:rPr>
                <w:rFonts w:cs="Arial"/>
                <w:snapToGrid w:val="0"/>
              </w:rPr>
            </w:pPr>
            <w:r w:rsidRPr="00355649">
              <w:rPr>
                <w:rFonts w:cs="Arial"/>
                <w:snapToGrid w:val="0"/>
              </w:rPr>
              <w:t>Mesnerdienst bei Gebäudekostenstelle 81X0</w:t>
            </w:r>
          </w:p>
          <w:p w14:paraId="321AA9CA" w14:textId="77777777" w:rsidR="00B405BE" w:rsidRPr="00355649" w:rsidRDefault="00B405BE" w:rsidP="00140991">
            <w:pPr>
              <w:widowControl w:val="0"/>
              <w:rPr>
                <w:rFonts w:cs="Arial"/>
                <w:b/>
                <w:bCs/>
                <w:snapToGrid w:val="0"/>
              </w:rPr>
            </w:pPr>
            <w:r w:rsidRPr="00355649">
              <w:rPr>
                <w:rFonts w:cs="Arial"/>
                <w:snapToGrid w:val="0"/>
              </w:rPr>
              <w:t>In Abgrenzung zum Organistendienst.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F06640" w14:textId="77777777" w:rsidR="00B405BE" w:rsidRPr="00BA3CD0" w:rsidRDefault="00B405BE">
            <w:pPr>
              <w:widowControl w:val="0"/>
              <w:rPr>
                <w:rFonts w:cs="Arial"/>
                <w:snapToGrid w:val="0"/>
              </w:rPr>
            </w:pPr>
          </w:p>
        </w:tc>
      </w:tr>
      <w:tr w:rsidR="00EA44D2" w:rsidRPr="00EA44D2" w14:paraId="0A3B54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CBFE5D"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EA07AF" w14:textId="77777777" w:rsidR="00A61165" w:rsidRPr="00355649" w:rsidRDefault="00B405BE" w:rsidP="00A61165">
            <w:pPr>
              <w:widowControl w:val="0"/>
              <w:rPr>
                <w:rFonts w:cs="Arial"/>
                <w:bCs/>
                <w:snapToGrid w:val="0"/>
                <w:u w:val="single"/>
              </w:rPr>
            </w:pPr>
            <w:r w:rsidRPr="00355649">
              <w:rPr>
                <w:rFonts w:cs="Arial"/>
                <w:bCs/>
                <w:snapToGrid w:val="0"/>
                <w:u w:val="single"/>
              </w:rPr>
              <w:t>Beihilfen</w:t>
            </w:r>
            <w:r w:rsidR="0048061C" w:rsidRPr="00355649">
              <w:rPr>
                <w:rFonts w:cs="Arial"/>
                <w:bCs/>
                <w:snapToGrid w:val="0"/>
                <w:u w:val="single"/>
              </w:rPr>
              <w:t xml:space="preserve"> / Unterstützung</w:t>
            </w:r>
          </w:p>
          <w:p w14:paraId="7D358C81" w14:textId="77777777" w:rsidR="00B405BE" w:rsidRPr="00355649" w:rsidRDefault="00B405BE" w:rsidP="00A61165">
            <w:pPr>
              <w:widowControl w:val="0"/>
              <w:rPr>
                <w:rFonts w:cs="Arial"/>
                <w:snapToGrid w:val="0"/>
              </w:rPr>
            </w:pPr>
            <w:r w:rsidRPr="00355649">
              <w:rPr>
                <w:rFonts w:cs="Arial"/>
                <w:snapToGrid w:val="0"/>
              </w:rPr>
              <w:t>bei eigener Abrechnung (nicht über KVBW).</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1918" w14:textId="77777777" w:rsidR="00B405BE" w:rsidRPr="00BA3CD0" w:rsidRDefault="00B405BE">
            <w:pPr>
              <w:widowControl w:val="0"/>
              <w:rPr>
                <w:rFonts w:cs="Arial"/>
                <w:snapToGrid w:val="0"/>
              </w:rPr>
            </w:pPr>
          </w:p>
        </w:tc>
      </w:tr>
      <w:tr w:rsidR="00EA44D2" w:rsidRPr="00EA44D2" w14:paraId="0EFCB4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1E2315"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C34A1F1" w14:textId="77777777" w:rsidR="00B405BE" w:rsidRPr="00355649" w:rsidRDefault="00B405BE" w:rsidP="007E5D77">
            <w:pPr>
              <w:widowControl w:val="0"/>
              <w:rPr>
                <w:rFonts w:cs="Arial"/>
                <w:bCs/>
                <w:snapToGrid w:val="0"/>
                <w:u w:val="single"/>
              </w:rPr>
            </w:pPr>
            <w:r w:rsidRPr="00355649">
              <w:rPr>
                <w:rFonts w:cs="Arial"/>
                <w:bCs/>
                <w:snapToGrid w:val="0"/>
                <w:u w:val="single"/>
              </w:rPr>
              <w:t>Stationsgelder / Stellenbeiträge</w:t>
            </w:r>
          </w:p>
          <w:p w14:paraId="2A354EB4" w14:textId="77777777" w:rsidR="00B405BE" w:rsidRPr="00355649" w:rsidRDefault="00B405BE" w:rsidP="00A61165">
            <w:pPr>
              <w:widowControl w:val="0"/>
              <w:rPr>
                <w:rFonts w:cs="Arial"/>
                <w:b/>
                <w:bCs/>
                <w:snapToGrid w:val="0"/>
              </w:rPr>
            </w:pPr>
            <w:r w:rsidRPr="00355649">
              <w:rPr>
                <w:rFonts w:cs="Arial"/>
                <w:bCs/>
                <w:snapToGrid w:val="0"/>
              </w:rPr>
              <w:t>Diakonie-/Sozialstation</w:t>
            </w:r>
            <w:r w:rsidR="00A61165" w:rsidRPr="00355649">
              <w:rPr>
                <w:rFonts w:cs="Arial"/>
                <w:bCs/>
                <w:snapToGrid w:val="0"/>
              </w:rPr>
              <w:t>:</w:t>
            </w:r>
            <w:r w:rsidR="00A61165" w:rsidRPr="00355649">
              <w:rPr>
                <w:rFonts w:cs="Arial"/>
                <w:bCs/>
                <w:snapToGrid w:val="0"/>
                <w:u w:val="single"/>
              </w:rPr>
              <w:t xml:space="preserve"> </w:t>
            </w:r>
            <w:r w:rsidRPr="00355649">
              <w:rPr>
                <w:rFonts w:cs="Arial"/>
                <w:snapToGrid w:val="0"/>
              </w:rPr>
              <w:t xml:space="preserve">Beitrag für die </w:t>
            </w:r>
            <w:r w:rsidRPr="00355649">
              <w:rPr>
                <w:rFonts w:cs="Arial"/>
                <w:b/>
                <w:bCs/>
                <w:snapToGrid w:val="0"/>
              </w:rPr>
              <w:t>Gestellung</w:t>
            </w:r>
            <w:r w:rsidRPr="00355649">
              <w:rPr>
                <w:rFonts w:cs="Arial"/>
                <w:snapToGrid w:val="0"/>
              </w:rPr>
              <w:t xml:space="preserve"> einer Schwester/ Diakonisse.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19130D" w14:textId="77777777" w:rsidR="00B405BE" w:rsidRPr="00BA3CD0" w:rsidRDefault="00B405BE">
            <w:pPr>
              <w:widowControl w:val="0"/>
              <w:rPr>
                <w:rFonts w:cs="Arial"/>
                <w:snapToGrid w:val="0"/>
                <w:sz w:val="14"/>
                <w:szCs w:val="14"/>
              </w:rPr>
            </w:pPr>
          </w:p>
        </w:tc>
      </w:tr>
      <w:tr w:rsidR="00EA44D2" w:rsidRPr="00EA44D2" w14:paraId="379FD46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A10B91" w14:textId="77777777" w:rsidR="00B405BE" w:rsidRPr="00F35B7B" w:rsidRDefault="00B405BE" w:rsidP="00703F7F">
            <w:pPr>
              <w:pStyle w:val="Kopfzeile"/>
              <w:widowControl w:val="0"/>
              <w:tabs>
                <w:tab w:val="clear" w:pos="4536"/>
                <w:tab w:val="clear" w:pos="9072"/>
              </w:tabs>
              <w:jc w:val="center"/>
              <w:rPr>
                <w:rFonts w:cs="Arial"/>
                <w:b/>
                <w:bCs/>
                <w:snapToGrid w:val="0"/>
              </w:rPr>
            </w:pPr>
            <w:r w:rsidRPr="00F35B7B">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4565BC" w14:textId="77777777" w:rsidR="00A61165" w:rsidRPr="00F35B7B" w:rsidRDefault="00B405BE" w:rsidP="00375554">
            <w:pPr>
              <w:widowControl w:val="0"/>
              <w:jc w:val="both"/>
              <w:rPr>
                <w:rFonts w:cs="Arial"/>
                <w:bCs/>
                <w:snapToGrid w:val="0"/>
                <w:u w:val="single"/>
              </w:rPr>
            </w:pPr>
            <w:r w:rsidRPr="00F35B7B">
              <w:rPr>
                <w:rFonts w:cs="Arial"/>
                <w:bCs/>
                <w:snapToGrid w:val="0"/>
                <w:u w:val="single"/>
              </w:rPr>
              <w:t>Personalbezogene Sachausgaben</w:t>
            </w:r>
          </w:p>
          <w:p w14:paraId="715CAFA4" w14:textId="77777777" w:rsidR="00273AC9" w:rsidRPr="00F35B7B" w:rsidRDefault="00B405BE" w:rsidP="00375554">
            <w:pPr>
              <w:widowControl w:val="0"/>
              <w:jc w:val="both"/>
              <w:rPr>
                <w:rFonts w:cs="Arial"/>
              </w:rPr>
            </w:pPr>
            <w:r w:rsidRPr="00F35B7B">
              <w:rPr>
                <w:rFonts w:cs="Arial"/>
                <w:b/>
              </w:rPr>
              <w:t>Fahrtkostenzuschüsse</w:t>
            </w:r>
            <w:r w:rsidRPr="00F35B7B">
              <w:rPr>
                <w:rFonts w:cs="Arial"/>
              </w:rPr>
              <w:t>:</w:t>
            </w:r>
            <w:r w:rsidRPr="00F35B7B">
              <w:rPr>
                <w:rFonts w:cs="Arial"/>
                <w:b/>
              </w:rPr>
              <w:t xml:space="preserve"> </w:t>
            </w:r>
            <w:r w:rsidRPr="00F35B7B">
              <w:rPr>
                <w:rFonts w:cs="Arial"/>
              </w:rPr>
              <w:t>Nach § 23 a Absatz 2 KAO kann Beschäftigten, die für ihren Weg zur Arbeit öffentliche Verkehrsmittel benutzen, unabhängig vom Anstellungsumfang ein monatlicher pauschaler Zuschuss von mindestens 10 </w:t>
            </w:r>
            <w:r w:rsidR="008B09AC" w:rsidRPr="00F35B7B">
              <w:rPr>
                <w:rFonts w:cs="Arial"/>
              </w:rPr>
              <w:t>EUR</w:t>
            </w:r>
            <w:r w:rsidRPr="00F35B7B">
              <w:rPr>
                <w:rFonts w:cs="Arial"/>
              </w:rPr>
              <w:t xml:space="preserve"> gezahlt werden. Eine Dienstvereinbarung nach § 36 MVG-Württemberg zwischen Dienststellenleitung und Mitarbeitervertretung ist abzuschließen. Siehe auch Rundschreiben AZ 25.00 Nr. 914/6 vom 8. Januar 2015 und Arbeitshinweis der </w:t>
            </w:r>
            <w:proofErr w:type="spellStart"/>
            <w:r w:rsidRPr="00F35B7B">
              <w:rPr>
                <w:rFonts w:cs="Arial"/>
              </w:rPr>
              <w:t>ZGASt</w:t>
            </w:r>
            <w:proofErr w:type="spellEnd"/>
            <w:r w:rsidRPr="00F35B7B">
              <w:rPr>
                <w:rFonts w:cs="Arial"/>
              </w:rPr>
              <w:t xml:space="preserve"> </w:t>
            </w:r>
            <w:r w:rsidR="00140A9C" w:rsidRPr="00F35B7B">
              <w:rPr>
                <w:rFonts w:cs="Arial"/>
              </w:rPr>
              <w:t xml:space="preserve">Stand 14. Februar 2019. </w:t>
            </w:r>
          </w:p>
          <w:p w14:paraId="0BCB1853" w14:textId="77777777" w:rsidR="00273AC9" w:rsidRPr="00F35B7B" w:rsidRDefault="00B405BE" w:rsidP="00375554">
            <w:pPr>
              <w:widowControl w:val="0"/>
              <w:jc w:val="both"/>
              <w:rPr>
                <w:rFonts w:cs="Arial"/>
                <w:bCs/>
              </w:rPr>
            </w:pPr>
            <w:r w:rsidRPr="00F35B7B">
              <w:rPr>
                <w:rFonts w:cs="Arial"/>
                <w:b/>
              </w:rPr>
              <w:t>Fortbildungskosten</w:t>
            </w:r>
            <w:r w:rsidRPr="00F35B7B">
              <w:rPr>
                <w:rFonts w:cs="Arial"/>
                <w:b/>
                <w:bCs/>
              </w:rPr>
              <w:t xml:space="preserve"> </w:t>
            </w:r>
            <w:r w:rsidRPr="00F35B7B">
              <w:rPr>
                <w:rFonts w:cs="Arial"/>
                <w:bCs/>
              </w:rPr>
              <w:t>(einschließlich Reisekosten) außerhalb der SKP; bei Zuordnung zur SKP bei 56400; zur steuerrechtlichen Behandlung siehe Rundschreiben AZ 23.37 Nr. 563/6.4 vom 10. April 2012.</w:t>
            </w:r>
          </w:p>
          <w:p w14:paraId="0970D171" w14:textId="77777777" w:rsidR="00273AC9" w:rsidRPr="00F35B7B" w:rsidRDefault="00B405BE" w:rsidP="00375554">
            <w:pPr>
              <w:widowControl w:val="0"/>
              <w:jc w:val="both"/>
              <w:rPr>
                <w:rFonts w:cs="Arial"/>
                <w:bCs/>
              </w:rPr>
            </w:pPr>
            <w:r w:rsidRPr="00F35B7B">
              <w:rPr>
                <w:rFonts w:cs="Arial"/>
                <w:b/>
              </w:rPr>
              <w:t>Sachgeschenke</w:t>
            </w:r>
            <w:r w:rsidRPr="00F35B7B">
              <w:rPr>
                <w:rFonts w:cs="Arial"/>
                <w:b/>
                <w:bCs/>
              </w:rPr>
              <w:t xml:space="preserve"> </w:t>
            </w:r>
            <w:r w:rsidRPr="00F35B7B">
              <w:rPr>
                <w:rFonts w:cs="Arial"/>
                <w:bCs/>
              </w:rPr>
              <w:t>(Aufmerksamkeiten) für Arbeitnehmer mit einem Wert über 60 </w:t>
            </w:r>
            <w:r w:rsidR="00D9609D" w:rsidRPr="00F35B7B">
              <w:rPr>
                <w:rFonts w:cs="Arial"/>
                <w:bCs/>
              </w:rPr>
              <w:t>EUR</w:t>
            </w:r>
            <w:r w:rsidRPr="00F35B7B">
              <w:rPr>
                <w:rFonts w:cs="Arial"/>
                <w:bCs/>
              </w:rPr>
              <w:t xml:space="preserve"> (</w:t>
            </w:r>
            <w:r w:rsidR="004140F0" w:rsidRPr="00F35B7B">
              <w:rPr>
                <w:rFonts w:cs="Arial"/>
                <w:bCs/>
              </w:rPr>
              <w:t>pro persönlichen Anlass</w:t>
            </w:r>
            <w:r w:rsidRPr="00F35B7B">
              <w:rPr>
                <w:rFonts w:cs="Arial"/>
                <w:bCs/>
              </w:rPr>
              <w:t>) sind steuer- und ggf. sozialversicherungspflichtig; siehe Lohnsteuerrichtlinien R 19.6. Bei Zuordnung zur SKP bei 56700.</w:t>
            </w:r>
          </w:p>
          <w:p w14:paraId="481F92C0" w14:textId="77777777" w:rsidR="00B405BE" w:rsidRPr="00F35B7B" w:rsidRDefault="00B405BE" w:rsidP="00375554">
            <w:pPr>
              <w:widowControl w:val="0"/>
              <w:jc w:val="both"/>
              <w:rPr>
                <w:rFonts w:cs="Arial"/>
                <w:b/>
                <w:bCs/>
                <w:snapToGrid w:val="0"/>
              </w:rPr>
            </w:pPr>
            <w:r w:rsidRPr="00F35B7B">
              <w:rPr>
                <w:rFonts w:cs="Arial"/>
                <w:b/>
              </w:rPr>
              <w:t>Trennungsgeld</w:t>
            </w:r>
            <w:r w:rsidRPr="00F35B7B">
              <w:rPr>
                <w:rFonts w:cs="Arial"/>
                <w:bCs/>
              </w:rPr>
              <w:t xml:space="preserve"> und Dienstwohnungsausgleich im Pfarrdienst siehe 56939.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4D9A26" w14:textId="77777777" w:rsidR="00B405BE" w:rsidRPr="00BA3CD0" w:rsidRDefault="00B405BE">
            <w:pPr>
              <w:widowControl w:val="0"/>
              <w:rPr>
                <w:rFonts w:cs="Arial"/>
                <w:snapToGrid w:val="0"/>
              </w:rPr>
            </w:pPr>
          </w:p>
          <w:p w14:paraId="021FB22C" w14:textId="77777777" w:rsidR="00B405BE" w:rsidRPr="00BA3CD0" w:rsidRDefault="00B405BE" w:rsidP="00A36CC2">
            <w:pPr>
              <w:widowControl w:val="0"/>
              <w:rPr>
                <w:rFonts w:cs="Arial"/>
                <w:snapToGrid w:val="0"/>
              </w:rPr>
            </w:pPr>
          </w:p>
          <w:p w14:paraId="1502F9F5" w14:textId="77777777" w:rsidR="00B405BE" w:rsidRPr="00BA3CD0" w:rsidRDefault="00B405BE">
            <w:pPr>
              <w:widowControl w:val="0"/>
              <w:rPr>
                <w:rFonts w:cs="Arial"/>
                <w:snapToGrid w:val="0"/>
              </w:rPr>
            </w:pPr>
          </w:p>
          <w:p w14:paraId="2E3BF9C9" w14:textId="77777777" w:rsidR="00B405BE" w:rsidRPr="00BA3CD0" w:rsidRDefault="00B405BE">
            <w:pPr>
              <w:widowControl w:val="0"/>
              <w:rPr>
                <w:rFonts w:cs="Arial"/>
                <w:snapToGrid w:val="0"/>
              </w:rPr>
            </w:pPr>
          </w:p>
          <w:p w14:paraId="4DEA4CF7" w14:textId="77777777" w:rsidR="00B405BE" w:rsidRPr="00BA3CD0" w:rsidRDefault="00B405BE">
            <w:pPr>
              <w:widowControl w:val="0"/>
              <w:rPr>
                <w:rFonts w:cs="Arial"/>
                <w:snapToGrid w:val="0"/>
              </w:rPr>
            </w:pPr>
          </w:p>
          <w:p w14:paraId="30977B5E" w14:textId="77777777" w:rsidR="00B405BE" w:rsidRPr="00BA3CD0" w:rsidRDefault="00B405BE" w:rsidP="00CF255F">
            <w:pPr>
              <w:widowControl w:val="0"/>
              <w:rPr>
                <w:rFonts w:cs="Arial"/>
                <w:snapToGrid w:val="0"/>
              </w:rPr>
            </w:pPr>
          </w:p>
          <w:p w14:paraId="3E64A49C" w14:textId="77777777" w:rsidR="00B405BE" w:rsidRPr="00BA3CD0" w:rsidRDefault="00B405BE" w:rsidP="00CF255F">
            <w:pPr>
              <w:widowControl w:val="0"/>
              <w:rPr>
                <w:rFonts w:cs="Arial"/>
                <w:snapToGrid w:val="0"/>
              </w:rPr>
            </w:pPr>
          </w:p>
          <w:p w14:paraId="360BB7E2" w14:textId="77777777" w:rsidR="00B405BE" w:rsidRPr="00BA3CD0" w:rsidRDefault="00B405BE">
            <w:pPr>
              <w:widowControl w:val="0"/>
              <w:rPr>
                <w:rFonts w:cs="Arial"/>
                <w:snapToGrid w:val="0"/>
              </w:rPr>
            </w:pPr>
          </w:p>
          <w:p w14:paraId="7A9A3051" w14:textId="77777777" w:rsidR="00B405BE" w:rsidRPr="00BA3CD0" w:rsidRDefault="00B405BE">
            <w:pPr>
              <w:widowControl w:val="0"/>
              <w:rPr>
                <w:rFonts w:cs="Arial"/>
                <w:snapToGrid w:val="0"/>
              </w:rPr>
            </w:pPr>
          </w:p>
          <w:p w14:paraId="083C7DC1" w14:textId="77777777" w:rsidR="00B405BE" w:rsidRPr="00BA3CD0" w:rsidRDefault="00B405BE">
            <w:pPr>
              <w:widowControl w:val="0"/>
              <w:rPr>
                <w:rFonts w:cs="Arial"/>
                <w:snapToGrid w:val="0"/>
              </w:rPr>
            </w:pPr>
          </w:p>
          <w:p w14:paraId="13B0FF00" w14:textId="77777777" w:rsidR="00B405BE" w:rsidRPr="00BA3CD0" w:rsidRDefault="00B405BE" w:rsidP="00CF255F">
            <w:pPr>
              <w:widowControl w:val="0"/>
              <w:rPr>
                <w:rFonts w:cs="Arial"/>
                <w:snapToGrid w:val="0"/>
              </w:rPr>
            </w:pPr>
          </w:p>
          <w:p w14:paraId="08336B16" w14:textId="77777777" w:rsidR="00B405BE" w:rsidRPr="00BA3CD0" w:rsidRDefault="00B405BE">
            <w:pPr>
              <w:widowControl w:val="0"/>
              <w:rPr>
                <w:rFonts w:cs="Arial"/>
                <w:snapToGrid w:val="0"/>
                <w:sz w:val="16"/>
                <w:szCs w:val="16"/>
              </w:rPr>
            </w:pPr>
          </w:p>
        </w:tc>
      </w:tr>
      <w:tr w:rsidR="00EA44D2" w:rsidRPr="00EA44D2" w14:paraId="0BC604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A54499" w14:textId="77777777" w:rsidR="00B405BE" w:rsidRPr="003535CA" w:rsidRDefault="00B405BE" w:rsidP="00703F7F">
            <w:pPr>
              <w:pStyle w:val="Kopfzeile"/>
              <w:widowControl w:val="0"/>
              <w:tabs>
                <w:tab w:val="clear" w:pos="4536"/>
                <w:tab w:val="clear" w:pos="9072"/>
              </w:tabs>
              <w:jc w:val="center"/>
              <w:rPr>
                <w:rFonts w:cs="Arial"/>
                <w:bCs/>
                <w:snapToGrid w:val="0"/>
              </w:rPr>
            </w:pPr>
            <w:r w:rsidRPr="003535CA">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4563BF" w14:textId="77777777" w:rsidR="00273AC9" w:rsidRPr="003535CA" w:rsidRDefault="00B405BE" w:rsidP="00273AC9">
            <w:pPr>
              <w:pStyle w:val="berschrift1"/>
              <w:rPr>
                <w:rFonts w:ascii="Arial" w:hAnsi="Arial" w:cs="Arial"/>
                <w:b w:val="0"/>
                <w:snapToGrid w:val="0"/>
                <w:kern w:val="0"/>
                <w:sz w:val="20"/>
                <w:szCs w:val="20"/>
                <w:u w:val="single"/>
              </w:rPr>
            </w:pPr>
            <w:r w:rsidRPr="003535CA">
              <w:rPr>
                <w:rFonts w:ascii="Arial" w:hAnsi="Arial" w:cs="Arial"/>
                <w:b w:val="0"/>
                <w:snapToGrid w:val="0"/>
                <w:kern w:val="0"/>
                <w:sz w:val="20"/>
                <w:szCs w:val="20"/>
                <w:u w:val="single"/>
              </w:rPr>
              <w:t>Betreuung und Erziehung in Tageseinrichtungen für Kinder</w:t>
            </w:r>
          </w:p>
          <w:p w14:paraId="151058C7" w14:textId="77777777" w:rsidR="00B405BE" w:rsidRPr="003535CA" w:rsidRDefault="00B405BE" w:rsidP="00273AC9">
            <w:pPr>
              <w:pStyle w:val="berschrift1"/>
              <w:rPr>
                <w:rFonts w:ascii="Arial" w:hAnsi="Arial" w:cs="Arial"/>
                <w:kern w:val="0"/>
                <w:sz w:val="20"/>
                <w:szCs w:val="20"/>
              </w:rPr>
            </w:pPr>
            <w:r w:rsidRPr="003535CA">
              <w:rPr>
                <w:rFonts w:ascii="Arial" w:hAnsi="Arial" w:cs="Arial"/>
                <w:b w:val="0"/>
                <w:snapToGrid w:val="0"/>
                <w:sz w:val="20"/>
                <w:szCs w:val="20"/>
              </w:rPr>
              <w:t xml:space="preserve">Kosten für </w:t>
            </w:r>
            <w:r w:rsidRPr="003535CA">
              <w:rPr>
                <w:rFonts w:ascii="Arial" w:hAnsi="Arial" w:cs="Arial"/>
                <w:bCs w:val="0"/>
                <w:snapToGrid w:val="0"/>
                <w:sz w:val="20"/>
                <w:szCs w:val="20"/>
              </w:rPr>
              <w:t>Stellenausschreibungen</w:t>
            </w:r>
            <w:r w:rsidRPr="003535CA">
              <w:rPr>
                <w:rFonts w:ascii="Arial" w:hAnsi="Arial" w:cs="Arial"/>
                <w:snapToGrid w:val="0"/>
                <w:sz w:val="20"/>
                <w:szCs w:val="20"/>
              </w:rPr>
              <w:t xml:space="preserve"> </w:t>
            </w:r>
            <w:r w:rsidRPr="003535CA">
              <w:rPr>
                <w:rFonts w:ascii="Arial" w:hAnsi="Arial" w:cs="Arial"/>
                <w:b w:val="0"/>
                <w:snapToGrid w:val="0"/>
                <w:sz w:val="20"/>
                <w:szCs w:val="20"/>
              </w:rPr>
              <w:t>und Mitarbeiterausflug (pro Mitarbeiter/in).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2A7B39" w14:textId="77777777" w:rsidR="00B405BE" w:rsidRPr="00BA3CD0" w:rsidRDefault="00B405BE">
            <w:pPr>
              <w:widowControl w:val="0"/>
              <w:rPr>
                <w:rFonts w:cs="Arial"/>
                <w:snapToGrid w:val="0"/>
              </w:rPr>
            </w:pPr>
          </w:p>
        </w:tc>
      </w:tr>
      <w:tr w:rsidR="00EA44D2" w:rsidRPr="00EA44D2" w14:paraId="45908D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CAD44" w14:textId="77777777" w:rsidR="00B405BE" w:rsidRPr="00B119A9" w:rsidRDefault="00B405BE" w:rsidP="00703F7F">
            <w:pPr>
              <w:widowControl w:val="0"/>
              <w:jc w:val="center"/>
              <w:rPr>
                <w:rFonts w:cs="Arial"/>
                <w:bCs/>
                <w:snapToGrid w:val="0"/>
              </w:rPr>
            </w:pPr>
            <w:r w:rsidRPr="00B119A9">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7FF18D" w14:textId="77777777" w:rsidR="00D9609D" w:rsidRPr="00B119A9" w:rsidRDefault="00B405BE" w:rsidP="00273AC9">
            <w:pPr>
              <w:widowControl w:val="0"/>
              <w:rPr>
                <w:rFonts w:cs="Arial"/>
                <w:snapToGrid w:val="0"/>
                <w:u w:val="single"/>
              </w:rPr>
            </w:pPr>
            <w:r w:rsidRPr="00B119A9">
              <w:rPr>
                <w:rFonts w:cs="Arial"/>
                <w:snapToGrid w:val="0"/>
                <w:u w:val="single"/>
              </w:rPr>
              <w:t>Verwaltung (Gliederung 7600), siehe Anlage 2 Ziffer 5 des Haushaltserlasses</w:t>
            </w:r>
          </w:p>
          <w:p w14:paraId="6C62A4FB" w14:textId="77777777" w:rsidR="00273AC9" w:rsidRPr="00B119A9" w:rsidRDefault="00B405BE" w:rsidP="00273AC9">
            <w:pPr>
              <w:widowControl w:val="0"/>
              <w:rPr>
                <w:rFonts w:cs="Arial"/>
                <w:b/>
                <w:bCs/>
                <w:snapToGrid w:val="0"/>
              </w:rPr>
            </w:pPr>
            <w:r w:rsidRPr="00B119A9">
              <w:rPr>
                <w:rFonts w:cs="Arial"/>
                <w:snapToGrid w:val="0"/>
              </w:rPr>
              <w:t xml:space="preserve">Kosten für </w:t>
            </w:r>
            <w:r w:rsidRPr="00B119A9">
              <w:rPr>
                <w:rFonts w:cs="Arial"/>
                <w:b/>
                <w:bCs/>
                <w:snapToGrid w:val="0"/>
              </w:rPr>
              <w:t>Mitarbeiterausflug/ -feste.</w:t>
            </w:r>
          </w:p>
          <w:p w14:paraId="1F602D91" w14:textId="77777777" w:rsidR="00273AC9" w:rsidRPr="00B119A9" w:rsidRDefault="00B405BE" w:rsidP="00273AC9">
            <w:pPr>
              <w:widowControl w:val="0"/>
              <w:rPr>
                <w:rFonts w:cs="Arial"/>
                <w:snapToGrid w:val="0"/>
              </w:rPr>
            </w:pPr>
            <w:r w:rsidRPr="00B119A9">
              <w:rPr>
                <w:rFonts w:cs="Arial"/>
                <w:b/>
                <w:bCs/>
                <w:snapToGrid w:val="0"/>
              </w:rPr>
              <w:t>Ausgleichsabgabe für Schwerbehinderte</w:t>
            </w:r>
            <w:r w:rsidRPr="00B119A9">
              <w:rPr>
                <w:rFonts w:cs="Arial"/>
                <w:snapToGrid w:val="0"/>
              </w:rPr>
              <w:t>:</w:t>
            </w:r>
          </w:p>
          <w:p w14:paraId="47C0DB3B" w14:textId="77777777" w:rsidR="00B405BE" w:rsidRPr="00B119A9" w:rsidRDefault="00B405BE" w:rsidP="00273AC9">
            <w:pPr>
              <w:widowControl w:val="0"/>
              <w:rPr>
                <w:rFonts w:cs="Arial"/>
                <w:snapToGrid w:val="0"/>
              </w:rPr>
            </w:pPr>
            <w:r w:rsidRPr="00B119A9">
              <w:rPr>
                <w:rFonts w:cs="Arial"/>
                <w:snapToGrid w:val="0"/>
              </w:rPr>
              <w:t>siehe Rundschreiben AZ 23.09 Nr. </w:t>
            </w:r>
            <w:r w:rsidR="003535CA" w:rsidRPr="00B119A9">
              <w:rPr>
                <w:rFonts w:cs="Arial"/>
                <w:snapToGrid w:val="0"/>
              </w:rPr>
              <w:t>215</w:t>
            </w:r>
            <w:r w:rsidRPr="00B119A9">
              <w:rPr>
                <w:rFonts w:cs="Arial"/>
                <w:snapToGrid w:val="0"/>
              </w:rPr>
              <w:t>/6.</w:t>
            </w:r>
            <w:r w:rsidR="003535CA" w:rsidRPr="00B119A9">
              <w:rPr>
                <w:rFonts w:cs="Arial"/>
                <w:snapToGrid w:val="0"/>
              </w:rPr>
              <w:t>2</w:t>
            </w:r>
            <w:r w:rsidRPr="00B119A9">
              <w:rPr>
                <w:rFonts w:cs="Arial"/>
                <w:snapToGrid w:val="0"/>
              </w:rPr>
              <w:t xml:space="preserve"> vom </w:t>
            </w:r>
            <w:r w:rsidR="003535CA" w:rsidRPr="00B119A9">
              <w:rPr>
                <w:rFonts w:cs="Arial"/>
                <w:snapToGrid w:val="0"/>
              </w:rPr>
              <w:t>16</w:t>
            </w:r>
            <w:r w:rsidRPr="00B119A9">
              <w:rPr>
                <w:rFonts w:cs="Arial"/>
                <w:snapToGrid w:val="0"/>
              </w:rPr>
              <w:t>. M</w:t>
            </w:r>
            <w:r w:rsidR="003535CA" w:rsidRPr="00B119A9">
              <w:rPr>
                <w:rFonts w:cs="Arial"/>
                <w:snapToGrid w:val="0"/>
              </w:rPr>
              <w:t>ai</w:t>
            </w:r>
            <w:r w:rsidRPr="00B119A9">
              <w:rPr>
                <w:rFonts w:cs="Arial"/>
                <w:snapToGrid w:val="0"/>
              </w:rPr>
              <w:t xml:space="preserve"> 20</w:t>
            </w:r>
            <w:r w:rsidR="003535CA" w:rsidRPr="00B119A9">
              <w:rPr>
                <w:rFonts w:cs="Arial"/>
                <w:snapToGrid w:val="0"/>
              </w:rPr>
              <w:t>14</w:t>
            </w:r>
            <w:r w:rsidR="00B119A9" w:rsidRPr="00B119A9">
              <w:rPr>
                <w:rFonts w:cs="Arial"/>
                <w:snapToGrid w:val="0"/>
              </w:rPr>
              <w:t>, Gliederung 2.1.2</w:t>
            </w:r>
          </w:p>
          <w:p w14:paraId="4CA7522E" w14:textId="77777777" w:rsidR="00B119A9" w:rsidRPr="00EA44D2" w:rsidRDefault="001A050C" w:rsidP="00273AC9">
            <w:pPr>
              <w:widowControl w:val="0"/>
              <w:rPr>
                <w:rFonts w:cs="Arial"/>
                <w:snapToGrid w:val="0"/>
                <w:color w:val="FF0000"/>
              </w:rPr>
            </w:pPr>
            <w:hyperlink r:id="rId25" w:history="1">
              <w:r w:rsidR="00B119A9" w:rsidRPr="00B119A9">
                <w:rPr>
                  <w:rStyle w:val="Hyperlink"/>
                  <w:rFonts w:cs="Arial"/>
                  <w:snapToGrid w:val="0"/>
                </w:rPr>
                <w:t>https://www.service.elk-wue.de/typo3conf/ext/as_rundschreiben/res/download_rundschreiben.php?t=1&amp;f=2539&amp;fhash=6ca83c3df3a6af4c625348a87f0e0390ed447504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089031" w14:textId="77777777" w:rsidR="00B405BE" w:rsidRPr="00BA3CD0" w:rsidRDefault="00B405BE">
            <w:pPr>
              <w:widowControl w:val="0"/>
              <w:rPr>
                <w:rFonts w:cs="Arial"/>
                <w:snapToGrid w:val="0"/>
                <w:sz w:val="16"/>
                <w:szCs w:val="16"/>
              </w:rPr>
            </w:pPr>
          </w:p>
        </w:tc>
      </w:tr>
      <w:tr w:rsidR="00EA44D2" w:rsidRPr="00EA44D2" w14:paraId="0B989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5990D6D" w14:textId="77777777" w:rsidR="00B405BE" w:rsidRPr="00B119A9" w:rsidRDefault="00B405BE" w:rsidP="00703F7F">
            <w:pPr>
              <w:widowControl w:val="0"/>
              <w:jc w:val="center"/>
              <w:rPr>
                <w:rFonts w:cs="Arial"/>
                <w:b/>
                <w:bCs/>
                <w:snapToGrid w:val="0"/>
              </w:rPr>
            </w:pPr>
            <w:r w:rsidRPr="00B119A9">
              <w:rPr>
                <w:rFonts w:cs="Arial"/>
                <w:b/>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A50309" w14:textId="77777777" w:rsidR="00D9609D" w:rsidRPr="00B119A9" w:rsidRDefault="0048061C" w:rsidP="00375554">
            <w:pPr>
              <w:widowControl w:val="0"/>
              <w:jc w:val="both"/>
              <w:rPr>
                <w:rFonts w:cs="Arial"/>
                <w:bCs/>
                <w:snapToGrid w:val="0"/>
                <w:u w:val="single"/>
              </w:rPr>
            </w:pPr>
            <w:r w:rsidRPr="00B119A9">
              <w:rPr>
                <w:rFonts w:cs="Arial"/>
                <w:bCs/>
                <w:snapToGrid w:val="0"/>
                <w:u w:val="single"/>
              </w:rPr>
              <w:t xml:space="preserve">Unterhaltung von Grundstücken, </w:t>
            </w:r>
            <w:r w:rsidR="00B405BE" w:rsidRPr="00B119A9">
              <w:rPr>
                <w:rFonts w:cs="Arial"/>
                <w:bCs/>
                <w:snapToGrid w:val="0"/>
                <w:u w:val="single"/>
              </w:rPr>
              <w:t>Gebäude</w:t>
            </w:r>
            <w:r w:rsidRPr="00B119A9">
              <w:rPr>
                <w:rFonts w:cs="Arial"/>
                <w:bCs/>
                <w:snapToGrid w:val="0"/>
                <w:u w:val="single"/>
              </w:rPr>
              <w:t xml:space="preserve">n </w:t>
            </w:r>
            <w:r w:rsidR="00B405BE" w:rsidRPr="00B119A9">
              <w:rPr>
                <w:rFonts w:cs="Arial"/>
                <w:bCs/>
                <w:snapToGrid w:val="0"/>
                <w:u w:val="single"/>
              </w:rPr>
              <w:t>un</w:t>
            </w:r>
            <w:r w:rsidRPr="00B119A9">
              <w:rPr>
                <w:rFonts w:cs="Arial"/>
                <w:bCs/>
                <w:snapToGrid w:val="0"/>
                <w:u w:val="single"/>
              </w:rPr>
              <w:t>d Anlagen</w:t>
            </w:r>
          </w:p>
          <w:p w14:paraId="34725473" w14:textId="77777777" w:rsidR="00D9609D" w:rsidRPr="00B119A9" w:rsidRDefault="00B405BE" w:rsidP="00375554">
            <w:pPr>
              <w:widowControl w:val="0"/>
              <w:jc w:val="both"/>
              <w:rPr>
                <w:rFonts w:cs="Arial"/>
                <w:snapToGrid w:val="0"/>
              </w:rPr>
            </w:pPr>
            <w:r w:rsidRPr="00B119A9">
              <w:rPr>
                <w:rFonts w:cs="Arial"/>
                <w:snapToGrid w:val="0"/>
              </w:rPr>
              <w:t>Entsprechend der Regelung in der Bezirkssatzung und ggf. nach dem jährlichen Beschluss der Bezirkssynode auf Grund der Bezirkssatzung: Ein Betrag in </w:t>
            </w:r>
            <w:r w:rsidR="008B09AC" w:rsidRPr="00B119A9">
              <w:rPr>
                <w:rFonts w:cs="Arial"/>
                <w:snapToGrid w:val="0"/>
              </w:rPr>
              <w:t>EUR</w:t>
            </w:r>
            <w:r w:rsidRPr="00B119A9">
              <w:rPr>
                <w:rFonts w:cs="Arial"/>
                <w:snapToGrid w:val="0"/>
              </w:rPr>
              <w:t xml:space="preserve"> in Höhe von X % (empfohlen mindestens 1,5 %, Erläuterung zu § 74 Absatz 2 HHO) des aktuellen Gebäudeversicherungsanschlags.</w:t>
            </w:r>
          </w:p>
          <w:p w14:paraId="211E9413" w14:textId="77777777" w:rsidR="00B405BE" w:rsidRPr="00B119A9" w:rsidRDefault="00B405BE" w:rsidP="00375554">
            <w:pPr>
              <w:widowControl w:val="0"/>
              <w:jc w:val="both"/>
              <w:rPr>
                <w:rFonts w:cs="Arial"/>
                <w:snapToGrid w:val="0"/>
              </w:rPr>
            </w:pPr>
            <w:r w:rsidRPr="00B119A9">
              <w:rPr>
                <w:rFonts w:cs="Arial"/>
                <w:snapToGrid w:val="0"/>
              </w:rPr>
              <w:t>Nach Abschnitt II 1. </w:t>
            </w:r>
            <w:proofErr w:type="spellStart"/>
            <w:r w:rsidRPr="00B119A9">
              <w:rPr>
                <w:rFonts w:cs="Arial"/>
                <w:snapToGrid w:val="0"/>
              </w:rPr>
              <w:t>lit</w:t>
            </w:r>
            <w:proofErr w:type="spellEnd"/>
            <w:r w:rsidRPr="00B119A9">
              <w:rPr>
                <w:rFonts w:cs="Arial"/>
                <w:snapToGrid w:val="0"/>
              </w:rPr>
              <w:t>. b) der Anlage 4 zur HHO sind alle Maßnahmen, die nicht Wert steigernd sind und Kosten unter 5.000 </w:t>
            </w:r>
            <w:r w:rsidR="008B09AC" w:rsidRPr="00B119A9">
              <w:rPr>
                <w:rFonts w:cs="Arial"/>
                <w:snapToGrid w:val="0"/>
              </w:rPr>
              <w:t>EUR</w:t>
            </w:r>
            <w:r w:rsidRPr="00B119A9">
              <w:rPr>
                <w:rFonts w:cs="Arial"/>
                <w:snapToGrid w:val="0"/>
              </w:rPr>
              <w:t xml:space="preserve"> verursachen, Maßnahmen der laufenden Gebäudeunterhaltung. Maßnahmen über 5.000 </w:t>
            </w:r>
            <w:r w:rsidR="008B09AC" w:rsidRPr="00B119A9">
              <w:rPr>
                <w:rFonts w:cs="Arial"/>
                <w:snapToGrid w:val="0"/>
              </w:rPr>
              <w:t>EUR</w:t>
            </w:r>
            <w:r w:rsidRPr="00B119A9">
              <w:rPr>
                <w:rFonts w:cs="Arial"/>
                <w:snapToGrid w:val="0"/>
              </w:rPr>
              <w:t xml:space="preserve"> sind auf jeden Fall im VMH abzuwickeln.</w:t>
            </w:r>
          </w:p>
          <w:p w14:paraId="2D235DA4" w14:textId="77777777" w:rsidR="008B09AC" w:rsidRPr="00B119A9" w:rsidRDefault="00B405BE" w:rsidP="004401AD">
            <w:pPr>
              <w:widowControl w:val="0"/>
              <w:jc w:val="both"/>
              <w:rPr>
                <w:rFonts w:cs="Arial"/>
                <w:snapToGrid w:val="0"/>
              </w:rPr>
            </w:pPr>
            <w:r w:rsidRPr="00B119A9">
              <w:rPr>
                <w:rFonts w:cs="Arial"/>
                <w:snapToGrid w:val="0"/>
              </w:rPr>
              <w:t xml:space="preserve">Auch Anschaffung und Wartung von </w:t>
            </w:r>
            <w:r w:rsidRPr="00B119A9">
              <w:rPr>
                <w:rFonts w:cs="Arial"/>
                <w:b/>
                <w:snapToGrid w:val="0"/>
              </w:rPr>
              <w:t>Rauchmeldern</w:t>
            </w:r>
            <w:r w:rsidRPr="00B119A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CC3405" w14:textId="77777777" w:rsidR="00B405BE" w:rsidRPr="00BA3CD0" w:rsidRDefault="00B405BE">
            <w:pPr>
              <w:widowControl w:val="0"/>
              <w:rPr>
                <w:rFonts w:cs="Arial"/>
                <w:snapToGrid w:val="0"/>
              </w:rPr>
            </w:pPr>
          </w:p>
          <w:p w14:paraId="74F47CAE" w14:textId="77777777" w:rsidR="00B405BE" w:rsidRPr="00BA3CD0" w:rsidRDefault="00B405BE">
            <w:pPr>
              <w:widowControl w:val="0"/>
              <w:rPr>
                <w:rFonts w:cs="Arial"/>
                <w:snapToGrid w:val="0"/>
              </w:rPr>
            </w:pPr>
          </w:p>
          <w:p w14:paraId="62600962" w14:textId="77777777" w:rsidR="00B405BE" w:rsidRPr="00BA3CD0" w:rsidRDefault="00B405BE">
            <w:pPr>
              <w:widowControl w:val="0"/>
              <w:rPr>
                <w:rFonts w:cs="Arial"/>
                <w:snapToGrid w:val="0"/>
              </w:rPr>
            </w:pPr>
          </w:p>
          <w:p w14:paraId="1954DD47" w14:textId="77777777" w:rsidR="00B405BE" w:rsidRPr="00BA3CD0" w:rsidRDefault="00B405BE">
            <w:pPr>
              <w:widowControl w:val="0"/>
              <w:rPr>
                <w:rFonts w:cs="Arial"/>
                <w:snapToGrid w:val="0"/>
              </w:rPr>
            </w:pPr>
          </w:p>
          <w:p w14:paraId="67B9BD1D" w14:textId="77777777" w:rsidR="00B405BE" w:rsidRPr="00BA3CD0" w:rsidRDefault="00B405BE">
            <w:pPr>
              <w:widowControl w:val="0"/>
              <w:rPr>
                <w:rFonts w:cs="Arial"/>
                <w:snapToGrid w:val="0"/>
              </w:rPr>
            </w:pPr>
          </w:p>
          <w:p w14:paraId="5B98F6F2" w14:textId="77777777" w:rsidR="00B405BE" w:rsidRPr="00BA3CD0" w:rsidRDefault="00B405BE">
            <w:pPr>
              <w:widowControl w:val="0"/>
              <w:rPr>
                <w:rFonts w:cs="Arial"/>
                <w:snapToGrid w:val="0"/>
              </w:rPr>
            </w:pPr>
          </w:p>
          <w:p w14:paraId="164693F5" w14:textId="77777777" w:rsidR="00B405BE" w:rsidRPr="00BA3CD0" w:rsidRDefault="00B405BE">
            <w:pPr>
              <w:widowControl w:val="0"/>
              <w:rPr>
                <w:rFonts w:cs="Arial"/>
                <w:snapToGrid w:val="0"/>
              </w:rPr>
            </w:pPr>
          </w:p>
          <w:p w14:paraId="2CA6E304" w14:textId="77777777" w:rsidR="00B405BE" w:rsidRPr="00BA3CD0" w:rsidRDefault="00B405BE">
            <w:pPr>
              <w:widowControl w:val="0"/>
              <w:rPr>
                <w:rFonts w:cs="Arial"/>
                <w:snapToGrid w:val="0"/>
              </w:rPr>
            </w:pPr>
          </w:p>
          <w:p w14:paraId="195FCF19" w14:textId="77777777" w:rsidR="00B405BE" w:rsidRPr="00BA3CD0" w:rsidRDefault="00B405BE">
            <w:pPr>
              <w:widowControl w:val="0"/>
              <w:rPr>
                <w:rFonts w:cs="Arial"/>
                <w:snapToGrid w:val="0"/>
              </w:rPr>
            </w:pPr>
          </w:p>
        </w:tc>
      </w:tr>
      <w:tr w:rsidR="00EA44D2" w:rsidRPr="00EA44D2" w14:paraId="5509444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939BA72" w14:textId="77777777" w:rsidR="00B405BE" w:rsidRPr="00B119A9" w:rsidRDefault="00B405BE" w:rsidP="00703F7F">
            <w:pPr>
              <w:widowControl w:val="0"/>
              <w:jc w:val="center"/>
              <w:rPr>
                <w:rFonts w:cs="Arial"/>
                <w:bCs/>
                <w:snapToGrid w:val="0"/>
              </w:rPr>
            </w:pPr>
            <w:r w:rsidRPr="00B119A9">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B2AD76" w14:textId="77777777" w:rsidR="00375554" w:rsidRPr="00B119A9" w:rsidRDefault="00B405BE" w:rsidP="00375554">
            <w:pPr>
              <w:widowControl w:val="0"/>
              <w:jc w:val="both"/>
              <w:rPr>
                <w:rFonts w:cs="Arial"/>
                <w:snapToGrid w:val="0"/>
                <w:u w:val="single"/>
              </w:rPr>
            </w:pPr>
            <w:r w:rsidRPr="00B119A9">
              <w:rPr>
                <w:rFonts w:cs="Arial"/>
                <w:snapToGrid w:val="0"/>
                <w:u w:val="single"/>
              </w:rPr>
              <w:t>Ausbildungsvikariat</w:t>
            </w:r>
          </w:p>
          <w:p w14:paraId="7FB5600E" w14:textId="77777777" w:rsidR="00B405BE" w:rsidRPr="00B119A9" w:rsidRDefault="00B405BE" w:rsidP="00375554">
            <w:pPr>
              <w:widowControl w:val="0"/>
              <w:jc w:val="both"/>
              <w:rPr>
                <w:rFonts w:cs="Arial"/>
                <w:snapToGrid w:val="0"/>
              </w:rPr>
            </w:pPr>
            <w:r w:rsidRPr="00B119A9">
              <w:rPr>
                <w:rFonts w:cs="Arial"/>
                <w:snapToGrid w:val="0"/>
              </w:rPr>
              <w:t xml:space="preserve">Für </w:t>
            </w:r>
            <w:r w:rsidRPr="00B119A9">
              <w:rPr>
                <w:rFonts w:cs="Arial"/>
                <w:b/>
                <w:bCs/>
                <w:snapToGrid w:val="0"/>
              </w:rPr>
              <w:t>angemietete Wohnung</w:t>
            </w:r>
            <w:r w:rsidRPr="00B119A9">
              <w:rPr>
                <w:rFonts w:cs="Arial"/>
                <w:snapToGrid w:val="0"/>
              </w:rPr>
              <w:t xml:space="preserve"> werden mindestens 600 </w:t>
            </w:r>
            <w:r w:rsidR="008B09AC" w:rsidRPr="00B119A9">
              <w:rPr>
                <w:rFonts w:cs="Arial"/>
                <w:snapToGrid w:val="0"/>
              </w:rPr>
              <w:t>EUR</w:t>
            </w:r>
            <w:r w:rsidRPr="00B119A9">
              <w:rPr>
                <w:rFonts w:cs="Arial"/>
                <w:snapToGrid w:val="0"/>
              </w:rPr>
              <w:t xml:space="preserve"> empfohlen oder der Kirchenbezirk ersetzt die tatsächlichen Renovierungskosten.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32F145" w14:textId="77777777" w:rsidR="00B405BE" w:rsidRPr="00BA3CD0" w:rsidRDefault="00B405BE">
            <w:pPr>
              <w:widowControl w:val="0"/>
              <w:rPr>
                <w:rFonts w:cs="Arial"/>
                <w:snapToGrid w:val="0"/>
              </w:rPr>
            </w:pPr>
          </w:p>
          <w:p w14:paraId="795ECB64" w14:textId="77777777" w:rsidR="00B405BE" w:rsidRPr="00BA3CD0" w:rsidRDefault="00B405BE">
            <w:pPr>
              <w:widowControl w:val="0"/>
              <w:rPr>
                <w:rFonts w:cs="Arial"/>
                <w:snapToGrid w:val="0"/>
              </w:rPr>
            </w:pPr>
          </w:p>
          <w:p w14:paraId="44ADA7C0" w14:textId="77777777" w:rsidR="00B405BE" w:rsidRPr="00BA3CD0" w:rsidRDefault="00B405BE" w:rsidP="00A72A3D">
            <w:pPr>
              <w:widowControl w:val="0"/>
              <w:rPr>
                <w:rFonts w:cs="Arial"/>
                <w:snapToGrid w:val="0"/>
              </w:rPr>
            </w:pPr>
          </w:p>
        </w:tc>
      </w:tr>
      <w:tr w:rsidR="00EA44D2" w:rsidRPr="00EA44D2" w14:paraId="4D3B01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8DDF64" w14:textId="77777777" w:rsidR="00B405BE" w:rsidRPr="00EA44D2" w:rsidRDefault="00B405BE" w:rsidP="00703F7F">
            <w:pPr>
              <w:widowControl w:val="0"/>
              <w:jc w:val="center"/>
              <w:rPr>
                <w:rFonts w:cs="Arial"/>
                <w:bCs/>
                <w:snapToGrid w:val="0"/>
                <w:color w:val="FF0000"/>
              </w:rPr>
            </w:pPr>
            <w:r w:rsidRPr="00B119A9">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0BFD99D" w14:textId="77777777" w:rsidR="00375554" w:rsidRPr="00B119A9" w:rsidRDefault="00B405BE" w:rsidP="00375554">
            <w:pPr>
              <w:widowControl w:val="0"/>
              <w:jc w:val="both"/>
              <w:rPr>
                <w:rFonts w:cs="Arial"/>
                <w:snapToGrid w:val="0"/>
                <w:u w:val="single"/>
              </w:rPr>
            </w:pPr>
            <w:r w:rsidRPr="00B119A9">
              <w:rPr>
                <w:rFonts w:cs="Arial"/>
                <w:snapToGrid w:val="0"/>
                <w:u w:val="single"/>
              </w:rPr>
              <w:t>Pfarrhäuser Gliederung 8140</w:t>
            </w:r>
          </w:p>
          <w:p w14:paraId="3B0C5785" w14:textId="77777777" w:rsidR="00375554" w:rsidRPr="00B119A9" w:rsidRDefault="00B405BE" w:rsidP="00375554">
            <w:pPr>
              <w:widowControl w:val="0"/>
              <w:jc w:val="both"/>
              <w:rPr>
                <w:rFonts w:cs="Arial"/>
                <w:snapToGrid w:val="0"/>
              </w:rPr>
            </w:pPr>
            <w:r w:rsidRPr="00B119A9">
              <w:rPr>
                <w:rFonts w:cs="Arial"/>
                <w:b/>
                <w:bCs/>
                <w:snapToGrid w:val="0"/>
              </w:rPr>
              <w:t>Unterhaltungsaufwand</w:t>
            </w:r>
            <w:r w:rsidRPr="00B119A9">
              <w:rPr>
                <w:rFonts w:cs="Arial"/>
                <w:snapToGrid w:val="0"/>
              </w:rPr>
              <w:t>: auch hier 1,5 % des Gebäudeversicherungsanschlags; empfohlen we</w:t>
            </w:r>
            <w:r w:rsidR="00375554" w:rsidRPr="00B119A9">
              <w:rPr>
                <w:rFonts w:cs="Arial"/>
                <w:snapToGrid w:val="0"/>
              </w:rPr>
              <w:t>rden für Staatspfarrhäuser 500 EUR</w:t>
            </w:r>
            <w:r w:rsidRPr="00B119A9">
              <w:rPr>
                <w:rFonts w:cs="Arial"/>
                <w:snapToGrid w:val="0"/>
              </w:rPr>
              <w:t>, für ge</w:t>
            </w:r>
            <w:r w:rsidR="00375554" w:rsidRPr="00B119A9">
              <w:rPr>
                <w:rFonts w:cs="Arial"/>
                <w:snapToGrid w:val="0"/>
              </w:rPr>
              <w:t>meindeeigene Pfarrhäuser 1.000 EUR</w:t>
            </w:r>
            <w:r w:rsidRPr="00B119A9">
              <w:rPr>
                <w:rFonts w:cs="Arial"/>
                <w:snapToGrid w:val="0"/>
              </w:rPr>
              <w:t>.</w:t>
            </w:r>
          </w:p>
          <w:p w14:paraId="638649FA" w14:textId="77777777" w:rsidR="00375554" w:rsidRPr="00B119A9" w:rsidRDefault="00B405BE" w:rsidP="00375554">
            <w:pPr>
              <w:widowControl w:val="0"/>
              <w:jc w:val="both"/>
              <w:rPr>
                <w:rFonts w:cs="Arial"/>
                <w:snapToGrid w:val="0"/>
              </w:rPr>
            </w:pPr>
            <w:r w:rsidRPr="00B119A9">
              <w:rPr>
                <w:rFonts w:cs="Arial"/>
                <w:b/>
                <w:bCs/>
                <w:snapToGrid w:val="0"/>
              </w:rPr>
              <w:t>Umbaumaßnahmen</w:t>
            </w:r>
            <w:r w:rsidRPr="00B119A9">
              <w:rPr>
                <w:rFonts w:cs="Arial"/>
                <w:snapToGrid w:val="0"/>
              </w:rPr>
              <w:t xml:space="preserve"> in Pfarrhäusern nach § 50 Absatz 1 Nr. 10 KGO i. V. m. Ziffer 79 der Ausführungsbestimmungen zur KGO generell durch OKR genehmigungspflichtig.</w:t>
            </w:r>
          </w:p>
          <w:p w14:paraId="31D0F2A8" w14:textId="77777777" w:rsidR="00B405BE" w:rsidRPr="00B119A9" w:rsidRDefault="00B405BE" w:rsidP="00375554">
            <w:pPr>
              <w:widowControl w:val="0"/>
              <w:jc w:val="both"/>
              <w:rPr>
                <w:rFonts w:cs="Arial"/>
                <w:snapToGrid w:val="0"/>
              </w:rPr>
            </w:pPr>
            <w:r w:rsidRPr="00AC1415">
              <w:rPr>
                <w:rFonts w:cs="Arial"/>
                <w:b/>
                <w:bCs/>
                <w:snapToGrid w:val="0"/>
                <w:highlight w:val="yellow"/>
              </w:rPr>
              <w:t>Heizkesselerneuerung</w:t>
            </w:r>
            <w:r w:rsidRPr="00AC1415">
              <w:rPr>
                <w:rFonts w:cs="Arial"/>
                <w:snapToGrid w:val="0"/>
                <w:highlight w:val="yellow"/>
              </w:rPr>
              <w:t xml:space="preserve"> siehe Ziffer 2.6 </w:t>
            </w:r>
            <w:proofErr w:type="spellStart"/>
            <w:r w:rsidRPr="00AC1415">
              <w:rPr>
                <w:rFonts w:cs="Arial"/>
                <w:snapToGrid w:val="0"/>
                <w:highlight w:val="yellow"/>
              </w:rPr>
              <w:t>lit</w:t>
            </w:r>
            <w:proofErr w:type="spellEnd"/>
            <w:r w:rsidRPr="00AC1415">
              <w:rPr>
                <w:rFonts w:cs="Arial"/>
                <w:snapToGrid w:val="0"/>
                <w:highlight w:val="yellow"/>
              </w:rPr>
              <w:t xml:space="preserve">. b Pfarrhausrichtlinien </w:t>
            </w:r>
            <w:r w:rsidR="00FF3069" w:rsidRPr="00AC1415">
              <w:rPr>
                <w:rFonts w:cs="Arial"/>
                <w:snapToGrid w:val="0"/>
                <w:highlight w:val="yellow"/>
              </w:rPr>
              <w:t>2020, Beachtung von Schallpegelrichtwerten bei Einsatz von Luft-Wasser-Wärmepumpen</w:t>
            </w:r>
            <w:r w:rsidRPr="00AC1415">
              <w:rPr>
                <w:rFonts w:cs="Arial"/>
                <w:snapToGrid w:val="0"/>
                <w:highlight w:val="yellow"/>
              </w:rPr>
              <w:t>.</w:t>
            </w:r>
          </w:p>
          <w:p w14:paraId="37F9F405" w14:textId="77777777" w:rsidR="00B405BE" w:rsidRPr="00B119A9" w:rsidRDefault="00B405BE" w:rsidP="00375554">
            <w:pPr>
              <w:widowControl w:val="0"/>
              <w:jc w:val="both"/>
              <w:rPr>
                <w:rFonts w:cs="Arial"/>
                <w:snapToGrid w:val="0"/>
              </w:rPr>
            </w:pPr>
            <w:r w:rsidRPr="00B119A9">
              <w:rPr>
                <w:rFonts w:cs="Arial"/>
                <w:b/>
                <w:bCs/>
                <w:snapToGrid w:val="0"/>
              </w:rPr>
              <w:t>Energetische Verbesserung</w:t>
            </w:r>
            <w:r w:rsidRPr="00B119A9">
              <w:rPr>
                <w:rFonts w:cs="Arial"/>
                <w:snapToGrid w:val="0"/>
              </w:rPr>
              <w:t xml:space="preserve"> siehe Rundschreiben AZ 44.00 Nr. 394/8 vom 30. Dezember 2008 und AZ 40.00 Nr. 478/8 vom 11. April 2008</w:t>
            </w:r>
            <w:r w:rsidRPr="00B119A9">
              <w:t xml:space="preserve"> </w:t>
            </w:r>
            <w:r w:rsidRPr="00B119A9">
              <w:rPr>
                <w:rFonts w:cs="Arial"/>
                <w:snapToGrid w:val="0"/>
              </w:rPr>
              <w:t>sowie im Blick auf die Fördermodalitäten durch den Ausgleichstock AZ 74.50 Nr. 633/8.1 vom 10. Juni 2011.</w:t>
            </w:r>
            <w:r w:rsidR="00FF3069">
              <w:rPr>
                <w:rFonts w:cs="Arial"/>
                <w:snapToGrid w:val="0"/>
              </w:rPr>
              <w:t xml:space="preserve"> </w:t>
            </w:r>
            <w:r w:rsidR="00FF3069" w:rsidRPr="00AC1415">
              <w:rPr>
                <w:rFonts w:cs="Arial"/>
                <w:snapToGrid w:val="0"/>
                <w:highlight w:val="yellow"/>
              </w:rPr>
              <w:t>Beim Einsatz von Photovoltaikanlagen müssen steuerliche Auswirkungen vorab geprüft werden.</w:t>
            </w:r>
          </w:p>
          <w:p w14:paraId="0B132741" w14:textId="77777777" w:rsidR="00375554" w:rsidRPr="00B119A9" w:rsidRDefault="00B405BE" w:rsidP="00375554">
            <w:pPr>
              <w:widowControl w:val="0"/>
              <w:jc w:val="both"/>
              <w:rPr>
                <w:rFonts w:cs="Arial"/>
                <w:snapToGrid w:val="0"/>
              </w:rPr>
            </w:pPr>
            <w:r w:rsidRPr="00AC1415">
              <w:rPr>
                <w:rFonts w:cs="Arial"/>
                <w:b/>
                <w:bCs/>
                <w:snapToGrid w:val="0"/>
                <w:highlight w:val="yellow"/>
              </w:rPr>
              <w:t>Maler- und Tapezierarbeiten</w:t>
            </w:r>
            <w:r w:rsidRPr="00AC1415">
              <w:rPr>
                <w:rFonts w:cs="Arial"/>
                <w:snapToGrid w:val="0"/>
                <w:highlight w:val="yellow"/>
              </w:rPr>
              <w:t xml:space="preserve"> (sog. Schönheitsreparaturen) nach Ziffer 3.5 Pfarrhausrichtlinien 2</w:t>
            </w:r>
            <w:r w:rsidR="00FF3069" w:rsidRPr="00AC1415">
              <w:rPr>
                <w:rFonts w:cs="Arial"/>
                <w:snapToGrid w:val="0"/>
                <w:highlight w:val="yellow"/>
              </w:rPr>
              <w:t>020:</w:t>
            </w:r>
            <w:r w:rsidR="00FF3069">
              <w:rPr>
                <w:rFonts w:cs="Arial"/>
                <w:snapToGrid w:val="0"/>
              </w:rPr>
              <w:t xml:space="preserve"> Bei Neutapezierungen sind die vorhandenen Tapeten zu entfernen. Für die Vornahme von Schönheitsreparaturen während der Amtszeit, die Sache des Stelleninhabers sind, </w:t>
            </w:r>
            <w:r w:rsidR="0057143E">
              <w:rPr>
                <w:rFonts w:cs="Arial"/>
                <w:snapToGrid w:val="0"/>
              </w:rPr>
              <w:t xml:space="preserve">werden keine Fristen gesetzt, sie sind aber vorzunehmen, wenn die Bewirtschaftung der Wohnung dies erfordert. Siehe Bestimmungen Wohnungsfürsorge-Richtlinien. Maler- und Tapezierarbeiten in Funktions- und Verkehrsräumen, die nicht auf die Wohnfläche angerechnet werden, werden bei Erfordernis anlässlich eines Stellenwechsels vom Wohnlastpflichtigen durchgeführt. </w:t>
            </w:r>
          </w:p>
          <w:p w14:paraId="78D5AE5E" w14:textId="77777777" w:rsidR="00375554" w:rsidRPr="00B119A9" w:rsidRDefault="00B405BE" w:rsidP="00375554">
            <w:pPr>
              <w:widowControl w:val="0"/>
              <w:jc w:val="both"/>
              <w:rPr>
                <w:rFonts w:cs="Arial"/>
                <w:snapToGrid w:val="0"/>
              </w:rPr>
            </w:pPr>
            <w:r w:rsidRPr="00B119A9">
              <w:rPr>
                <w:rFonts w:cs="Arial"/>
                <w:snapToGrid w:val="0"/>
              </w:rPr>
              <w:t xml:space="preserve">Bei </w:t>
            </w:r>
            <w:r w:rsidRPr="00B119A9">
              <w:rPr>
                <w:rFonts w:cs="Arial"/>
                <w:b/>
                <w:bCs/>
                <w:snapToGrid w:val="0"/>
              </w:rPr>
              <w:t>Ausstattung über Standard</w:t>
            </w:r>
            <w:r w:rsidRPr="00B119A9">
              <w:rPr>
                <w:rFonts w:cs="Arial"/>
                <w:snapToGrid w:val="0"/>
              </w:rPr>
              <w:t>, auf Veranlassung oder mit Billigung des Stelleninhabers, sind die Mehrkosten vom Stelleninhaber zu tragen</w:t>
            </w:r>
            <w:r w:rsidR="004E7860">
              <w:rPr>
                <w:rFonts w:cs="Arial"/>
                <w:snapToGrid w:val="0"/>
              </w:rPr>
              <w:t xml:space="preserve">. </w:t>
            </w:r>
            <w:r w:rsidR="004E7860">
              <w:rPr>
                <w:rFonts w:cs="Arial"/>
                <w:b/>
                <w:bCs/>
                <w:snapToGrid w:val="0"/>
              </w:rPr>
              <w:t>Kostenerstattung:</w:t>
            </w:r>
            <w:r w:rsidRPr="00B119A9">
              <w:rPr>
                <w:rFonts w:cs="Arial"/>
                <w:snapToGrid w:val="0"/>
              </w:rPr>
              <w:t xml:space="preserve"> (Ziffer 5.5 </w:t>
            </w:r>
            <w:proofErr w:type="spellStart"/>
            <w:r w:rsidRPr="00B119A9">
              <w:rPr>
                <w:rFonts w:cs="Arial"/>
                <w:snapToGrid w:val="0"/>
              </w:rPr>
              <w:t>lit</w:t>
            </w:r>
            <w:proofErr w:type="spellEnd"/>
            <w:r w:rsidRPr="00B119A9">
              <w:rPr>
                <w:rFonts w:cs="Arial"/>
                <w:snapToGrid w:val="0"/>
              </w:rPr>
              <w:t xml:space="preserve">. a Pfarrhausrichtlinien </w:t>
            </w:r>
            <w:r w:rsidR="0057143E">
              <w:rPr>
                <w:rFonts w:cs="Arial"/>
                <w:snapToGrid w:val="0"/>
              </w:rPr>
              <w:t>2020</w:t>
            </w:r>
            <w:r w:rsidRPr="00B119A9">
              <w:rPr>
                <w:rFonts w:cs="Arial"/>
                <w:snapToGrid w:val="0"/>
              </w:rPr>
              <w:t>)</w:t>
            </w:r>
            <w:r w:rsidR="004E7860">
              <w:rPr>
                <w:rFonts w:cs="Arial"/>
                <w:snapToGrid w:val="0"/>
              </w:rPr>
              <w:t xml:space="preserve"> Ausnahmen von Rückbauverpflichtungen von Einbauten zur Barrierefreiheit können zugelassen werden</w:t>
            </w:r>
            <w:r w:rsidRPr="00B119A9">
              <w:rPr>
                <w:rFonts w:cs="Arial"/>
                <w:snapToGrid w:val="0"/>
              </w:rPr>
              <w:t>.</w:t>
            </w:r>
          </w:p>
          <w:p w14:paraId="388F5079" w14:textId="77777777" w:rsidR="00B405BE" w:rsidRPr="00B119A9" w:rsidRDefault="00B405BE" w:rsidP="00375554">
            <w:pPr>
              <w:widowControl w:val="0"/>
              <w:jc w:val="both"/>
              <w:rPr>
                <w:rFonts w:cs="Arial"/>
                <w:snapToGrid w:val="0"/>
              </w:rPr>
            </w:pPr>
            <w:r w:rsidRPr="00B119A9">
              <w:rPr>
                <w:rFonts w:cs="Arial"/>
                <w:snapToGrid w:val="0"/>
              </w:rPr>
              <w:t xml:space="preserve">Ziffer 2.6 Pfarrhausrichtlinien </w:t>
            </w:r>
            <w:r w:rsidR="0057143E">
              <w:rPr>
                <w:rFonts w:cs="Arial"/>
                <w:snapToGrid w:val="0"/>
              </w:rPr>
              <w:t>20</w:t>
            </w:r>
            <w:r w:rsidR="004E7860">
              <w:rPr>
                <w:rFonts w:cs="Arial"/>
                <w:snapToGrid w:val="0"/>
              </w:rPr>
              <w:t>09</w:t>
            </w:r>
            <w:r w:rsidRPr="00B119A9">
              <w:rPr>
                <w:rFonts w:cs="Arial"/>
                <w:snapToGrid w:val="0"/>
              </w:rPr>
              <w:t xml:space="preserve"> (</w:t>
            </w:r>
            <w:proofErr w:type="spellStart"/>
            <w:r w:rsidRPr="00B119A9">
              <w:rPr>
                <w:rFonts w:cs="Arial"/>
                <w:snapToGrid w:val="0"/>
              </w:rPr>
              <w:t>lit</w:t>
            </w:r>
            <w:proofErr w:type="spellEnd"/>
            <w:r w:rsidRPr="00B119A9">
              <w:rPr>
                <w:rFonts w:cs="Arial"/>
                <w:snapToGrid w:val="0"/>
              </w:rPr>
              <w:t>. d – Elektroinstallation):</w:t>
            </w:r>
          </w:p>
          <w:p w14:paraId="6D0F0367" w14:textId="77777777" w:rsidR="00375554" w:rsidRPr="00B119A9" w:rsidRDefault="00B405BE" w:rsidP="00375554">
            <w:pPr>
              <w:widowControl w:val="0"/>
              <w:jc w:val="both"/>
              <w:rPr>
                <w:rFonts w:cs="Arial"/>
                <w:snapToGrid w:val="0"/>
              </w:rPr>
            </w:pPr>
            <w:r w:rsidRPr="00AC1415">
              <w:rPr>
                <w:rFonts w:cs="Arial"/>
                <w:snapToGrid w:val="0"/>
                <w:highlight w:val="yellow"/>
              </w:rPr>
              <w:t xml:space="preserve">In der Regel Anschluss an öffentliches </w:t>
            </w:r>
            <w:r w:rsidRPr="00AC1415">
              <w:rPr>
                <w:rFonts w:cs="Arial"/>
                <w:b/>
                <w:bCs/>
                <w:snapToGrid w:val="0"/>
                <w:highlight w:val="yellow"/>
              </w:rPr>
              <w:t xml:space="preserve">Kabelnetz: </w:t>
            </w:r>
            <w:r w:rsidRPr="00AC1415">
              <w:rPr>
                <w:rFonts w:cs="Arial"/>
                <w:snapToGrid w:val="0"/>
                <w:highlight w:val="yellow"/>
              </w:rPr>
              <w:t xml:space="preserve">Anschlussgebühr Kirchengemeinde, Nutzungsgebühr Stelleninhaber; ansonsten Satellitenantenne oder terrestrische </w:t>
            </w:r>
            <w:r w:rsidR="00375554" w:rsidRPr="00AC1415">
              <w:rPr>
                <w:rFonts w:cs="Arial"/>
                <w:snapToGrid w:val="0"/>
                <w:highlight w:val="yellow"/>
              </w:rPr>
              <w:t>Antennen- Anlage</w:t>
            </w:r>
            <w:r w:rsidRPr="00AC1415">
              <w:rPr>
                <w:rFonts w:cs="Arial"/>
                <w:snapToGrid w:val="0"/>
                <w:highlight w:val="yellow"/>
              </w:rPr>
              <w:t xml:space="preserve"> (Wartung Stelleninhaber).</w:t>
            </w:r>
          </w:p>
          <w:p w14:paraId="74027143" w14:textId="77777777" w:rsidR="00375554" w:rsidRPr="00B119A9" w:rsidRDefault="00B405BE" w:rsidP="00375554">
            <w:pPr>
              <w:widowControl w:val="0"/>
              <w:jc w:val="both"/>
              <w:rPr>
                <w:rFonts w:cs="Arial"/>
                <w:snapToGrid w:val="0"/>
              </w:rPr>
            </w:pPr>
            <w:r w:rsidRPr="00B119A9">
              <w:rPr>
                <w:rFonts w:cs="Arial"/>
                <w:b/>
                <w:bCs/>
                <w:snapToGrid w:val="0"/>
              </w:rPr>
              <w:t>Kleinreparaturen</w:t>
            </w:r>
            <w:r w:rsidRPr="00B119A9">
              <w:rPr>
                <w:rFonts w:cs="Arial"/>
                <w:snapToGrid w:val="0"/>
              </w:rPr>
              <w:t xml:space="preserve"> (Ziffer 5.1 Pfarrhausrichtlinien 20</w:t>
            </w:r>
            <w:r w:rsidR="0057143E">
              <w:rPr>
                <w:rFonts w:cs="Arial"/>
                <w:snapToGrid w:val="0"/>
              </w:rPr>
              <w:t>20</w:t>
            </w:r>
            <w:r w:rsidRPr="00B119A9">
              <w:rPr>
                <w:rFonts w:cs="Arial"/>
                <w:snapToGrid w:val="0"/>
              </w:rPr>
              <w:t xml:space="preserve"> mit Durchführungsbestimmungen):</w:t>
            </w:r>
          </w:p>
          <w:p w14:paraId="1CC01872" w14:textId="77777777" w:rsidR="00375554" w:rsidRPr="00B119A9" w:rsidRDefault="00B405BE" w:rsidP="00375554">
            <w:pPr>
              <w:widowControl w:val="0"/>
              <w:jc w:val="both"/>
              <w:rPr>
                <w:rFonts w:cs="Arial"/>
                <w:snapToGrid w:val="0"/>
              </w:rPr>
            </w:pPr>
            <w:r w:rsidRPr="00B119A9">
              <w:rPr>
                <w:rFonts w:cs="Arial"/>
                <w:snapToGrid w:val="0"/>
              </w:rPr>
              <w:t xml:space="preserve">bis </w:t>
            </w:r>
            <w:r w:rsidR="0057143E">
              <w:rPr>
                <w:rFonts w:cs="Arial"/>
                <w:snapToGrid w:val="0"/>
              </w:rPr>
              <w:t>100</w:t>
            </w:r>
            <w:r w:rsidRPr="00B119A9">
              <w:rPr>
                <w:rFonts w:cs="Arial"/>
                <w:snapToGrid w:val="0"/>
              </w:rPr>
              <w:t> </w:t>
            </w:r>
            <w:r w:rsidR="00375554" w:rsidRPr="00B119A9">
              <w:rPr>
                <w:rFonts w:cs="Arial"/>
                <w:snapToGrid w:val="0"/>
              </w:rPr>
              <w:t>EUR</w:t>
            </w:r>
            <w:r w:rsidRPr="00B119A9">
              <w:rPr>
                <w:rFonts w:cs="Arial"/>
                <w:snapToGrid w:val="0"/>
              </w:rPr>
              <w:t xml:space="preserve"> im Einzelfall</w:t>
            </w:r>
            <w:r w:rsidR="0057143E">
              <w:rPr>
                <w:rFonts w:cs="Arial"/>
                <w:snapToGrid w:val="0"/>
              </w:rPr>
              <w:t xml:space="preserve"> bis 800 EUR pro Jahr</w:t>
            </w:r>
            <w:r w:rsidR="004A1801" w:rsidRPr="00B119A9">
              <w:rPr>
                <w:rFonts w:cs="Arial"/>
                <w:snapToGrid w:val="0"/>
              </w:rPr>
              <w:t xml:space="preserve">: </w:t>
            </w:r>
            <w:r w:rsidR="0057143E">
              <w:rPr>
                <w:rFonts w:cs="Arial"/>
                <w:snapToGrid w:val="0"/>
              </w:rPr>
              <w:t xml:space="preserve">Beteiligung </w:t>
            </w:r>
            <w:r w:rsidRPr="00B119A9">
              <w:rPr>
                <w:rFonts w:cs="Arial"/>
                <w:snapToGrid w:val="0"/>
              </w:rPr>
              <w:t xml:space="preserve">Stelleninhaber/in; </w:t>
            </w:r>
            <w:r w:rsidRPr="00B119A9">
              <w:rPr>
                <w:rFonts w:cs="Arial"/>
                <w:b/>
                <w:bCs/>
                <w:snapToGrid w:val="0"/>
              </w:rPr>
              <w:t>Schäden</w:t>
            </w:r>
            <w:r w:rsidRPr="00B119A9">
              <w:rPr>
                <w:rFonts w:cs="Arial"/>
                <w:snapToGrid w:val="0"/>
              </w:rPr>
              <w:t xml:space="preserve"> bzw. Aufw</w:t>
            </w:r>
            <w:r w:rsidR="004A1801" w:rsidRPr="00B119A9">
              <w:rPr>
                <w:rFonts w:cs="Arial"/>
                <w:snapToGrid w:val="0"/>
              </w:rPr>
              <w:t>a</w:t>
            </w:r>
            <w:r w:rsidRPr="00B119A9">
              <w:rPr>
                <w:rFonts w:cs="Arial"/>
                <w:snapToGrid w:val="0"/>
              </w:rPr>
              <w:t xml:space="preserve">nd bis </w:t>
            </w:r>
            <w:r w:rsidR="0057143E">
              <w:rPr>
                <w:rFonts w:cs="Arial"/>
                <w:snapToGrid w:val="0"/>
              </w:rPr>
              <w:t>5</w:t>
            </w:r>
            <w:r w:rsidRPr="00B119A9">
              <w:rPr>
                <w:rFonts w:cs="Arial"/>
                <w:snapToGrid w:val="0"/>
              </w:rPr>
              <w:t>00 </w:t>
            </w:r>
            <w:r w:rsidR="00375554" w:rsidRPr="00B119A9">
              <w:rPr>
                <w:rFonts w:cs="Arial"/>
                <w:snapToGrid w:val="0"/>
              </w:rPr>
              <w:t>EUR</w:t>
            </w:r>
            <w:r w:rsidR="004A1801" w:rsidRPr="00B119A9">
              <w:rPr>
                <w:rFonts w:cs="Arial"/>
                <w:snapToGrid w:val="0"/>
              </w:rPr>
              <w:t>,</w:t>
            </w:r>
            <w:r w:rsidRPr="00B119A9">
              <w:rPr>
                <w:rFonts w:cs="Arial"/>
                <w:snapToGrid w:val="0"/>
              </w:rPr>
              <w:t xml:space="preserve"> Mehraufwand Kirchengemeinde.</w:t>
            </w:r>
          </w:p>
          <w:p w14:paraId="10767FB2" w14:textId="77777777" w:rsidR="00375554" w:rsidRPr="00B119A9" w:rsidRDefault="00B405BE" w:rsidP="00375554">
            <w:pPr>
              <w:widowControl w:val="0"/>
              <w:jc w:val="both"/>
              <w:rPr>
                <w:rFonts w:cs="Arial"/>
                <w:snapToGrid w:val="0"/>
              </w:rPr>
            </w:pPr>
            <w:r w:rsidRPr="00B119A9">
              <w:rPr>
                <w:rFonts w:cs="Arial"/>
                <w:snapToGrid w:val="0"/>
              </w:rPr>
              <w:t>Bei „altersbedingter Abgängigkeit“ kein Ersatz durch den Stelleninhaber.</w:t>
            </w:r>
          </w:p>
          <w:p w14:paraId="2D0D7E92" w14:textId="77777777" w:rsidR="00375554" w:rsidRPr="00B119A9" w:rsidRDefault="00B405BE" w:rsidP="00375554">
            <w:pPr>
              <w:widowControl w:val="0"/>
              <w:jc w:val="both"/>
              <w:rPr>
                <w:rFonts w:cs="Arial"/>
                <w:snapToGrid w:val="0"/>
              </w:rPr>
            </w:pPr>
            <w:r w:rsidRPr="00B119A9">
              <w:rPr>
                <w:rFonts w:cs="Arial"/>
                <w:snapToGrid w:val="0"/>
              </w:rPr>
              <w:t xml:space="preserve">Die </w:t>
            </w:r>
            <w:r w:rsidRPr="00B119A9">
              <w:rPr>
                <w:rFonts w:cs="Arial"/>
                <w:b/>
                <w:snapToGrid w:val="0"/>
              </w:rPr>
              <w:t>Ansprüche verjähren</w:t>
            </w:r>
            <w:r w:rsidRPr="00B119A9">
              <w:rPr>
                <w:rFonts w:cs="Arial"/>
                <w:snapToGrid w:val="0"/>
              </w:rPr>
              <w:t xml:space="preserve"> nach </w:t>
            </w:r>
            <w:r w:rsidRPr="00B119A9">
              <w:rPr>
                <w:rFonts w:cs="Arial"/>
                <w:b/>
                <w:snapToGrid w:val="0"/>
              </w:rPr>
              <w:t>zwei</w:t>
            </w:r>
            <w:r w:rsidRPr="00B119A9">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w:t>
            </w:r>
            <w:r w:rsidR="004E7860">
              <w:rPr>
                <w:rFonts w:cs="Arial"/>
                <w:snapToGrid w:val="0"/>
              </w:rPr>
              <w:t>09</w:t>
            </w:r>
            <w:r w:rsidRPr="00B119A9">
              <w:rPr>
                <w:rFonts w:cs="Arial"/>
                <w:snapToGrid w:val="0"/>
              </w:rPr>
              <w:t xml:space="preserve"> unter III. Vorgehensweise bei der Geltendmachung von Kostenersätzen </w:t>
            </w:r>
            <w:r w:rsidR="004401AD" w:rsidRPr="00B119A9">
              <w:rPr>
                <w:rFonts w:cs="Arial"/>
                <w:snapToGrid w:val="0"/>
              </w:rPr>
              <w:t>http</w:t>
            </w:r>
            <w:r w:rsidR="00CE4B85" w:rsidRPr="00B119A9">
              <w:rPr>
                <w:rFonts w:cs="Arial"/>
                <w:snapToGrid w:val="0"/>
              </w:rPr>
              <w:t>s</w:t>
            </w:r>
            <w:r w:rsidR="004401AD" w:rsidRPr="00B119A9">
              <w:rPr>
                <w:rFonts w:cs="Arial"/>
                <w:snapToGrid w:val="0"/>
              </w:rPr>
              <w:t>://</w:t>
            </w:r>
            <w:hyperlink r:id="rId26" w:history="1">
              <w:r w:rsidR="004401AD" w:rsidRPr="00B119A9">
                <w:rPr>
                  <w:rStyle w:val="Hyperlink"/>
                  <w:rFonts w:cs="Arial"/>
                  <w:snapToGrid w:val="0"/>
                  <w:color w:val="auto"/>
                </w:rPr>
                <w:t>www.kirchenpflegervereinigung.de/arbeitshilfen</w:t>
              </w:r>
            </w:hyperlink>
            <w:r w:rsidR="00CE4B85" w:rsidRPr="00B119A9">
              <w:rPr>
                <w:rStyle w:val="Hyperlink"/>
                <w:rFonts w:cs="Arial"/>
                <w:snapToGrid w:val="0"/>
                <w:color w:val="auto"/>
              </w:rPr>
              <w:t xml:space="preserve"> </w:t>
            </w:r>
            <w:r w:rsidRPr="00B119A9">
              <w:rPr>
                <w:rFonts w:cs="Arial"/>
                <w:snapToGrid w:val="0"/>
              </w:rPr>
              <w:t>.</w:t>
            </w:r>
          </w:p>
          <w:p w14:paraId="79BD75A3" w14:textId="77777777" w:rsidR="00375554" w:rsidRPr="00B119A9" w:rsidRDefault="00B405BE" w:rsidP="00375554">
            <w:pPr>
              <w:widowControl w:val="0"/>
              <w:jc w:val="both"/>
              <w:rPr>
                <w:rFonts w:cs="Arial"/>
                <w:snapToGrid w:val="0"/>
              </w:rPr>
            </w:pPr>
            <w:r w:rsidRPr="00AC1415">
              <w:rPr>
                <w:rFonts w:cs="Arial"/>
                <w:b/>
                <w:bCs/>
                <w:snapToGrid w:val="0"/>
                <w:highlight w:val="yellow"/>
              </w:rPr>
              <w:t>Dach- und Fachreparaturen</w:t>
            </w:r>
            <w:r w:rsidRPr="00AC1415">
              <w:rPr>
                <w:rFonts w:cs="Arial"/>
                <w:snapToGrid w:val="0"/>
                <w:highlight w:val="yellow"/>
              </w:rPr>
              <w:t xml:space="preserve"> sind von der Kirchengemeinde zu tragen. Dazu gehören auch die erforderliche Reinigung und Wartung des Heizöltanks sowie der Austausch der Brenner der Heizungsanlagen</w:t>
            </w:r>
            <w:r w:rsidR="004E7860" w:rsidRPr="00AC1415">
              <w:rPr>
                <w:rFonts w:cs="Arial"/>
                <w:snapToGrid w:val="0"/>
                <w:highlight w:val="yellow"/>
              </w:rPr>
              <w:t xml:space="preserve"> und das Streichen und Reparieren von Gartenzäunen.</w:t>
            </w:r>
          </w:p>
          <w:p w14:paraId="7456DCCE" w14:textId="77777777" w:rsidR="004E7860" w:rsidRPr="004E7860" w:rsidRDefault="00B405BE" w:rsidP="00375554">
            <w:pPr>
              <w:widowControl w:val="0"/>
              <w:jc w:val="both"/>
              <w:rPr>
                <w:rFonts w:cs="Arial"/>
                <w:snapToGrid w:val="0"/>
              </w:rPr>
            </w:pPr>
            <w:r w:rsidRPr="00B119A9">
              <w:rPr>
                <w:rFonts w:cs="Arial"/>
                <w:b/>
                <w:bCs/>
                <w:snapToGrid w:val="0"/>
              </w:rPr>
              <w:t>Verjährungsregelung für Zuschüsse</w:t>
            </w:r>
            <w:r w:rsidRPr="00B119A9">
              <w:rPr>
                <w:rFonts w:cs="Arial"/>
                <w:snapToGrid w:val="0"/>
              </w:rPr>
              <w:t xml:space="preserve">: Zuweisungen aus Pfarrhausverfügungsfonds können nach Ablauf von </w:t>
            </w:r>
            <w:r w:rsidRPr="00B119A9">
              <w:rPr>
                <w:rFonts w:cs="Arial"/>
                <w:b/>
                <w:snapToGrid w:val="0"/>
              </w:rPr>
              <w:t>drei</w:t>
            </w:r>
            <w:r w:rsidRPr="00B119A9">
              <w:rPr>
                <w:rFonts w:cs="Arial"/>
                <w:snapToGrid w:val="0"/>
              </w:rPr>
              <w:t> Jahren nach Dienstantritt des neuen Stelleninhabers bzw. Abschluss der Hauptgewerke nicht mehr bewilligt werden, siehe Rundschreiben AZ 74.50 Nr. 539/8.1 vom 6. April 2006 bei Ziffer 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61CEEF" w14:textId="77777777" w:rsidR="00B405BE" w:rsidRPr="00BA3CD0" w:rsidRDefault="00B405BE">
            <w:pPr>
              <w:widowControl w:val="0"/>
              <w:rPr>
                <w:rFonts w:cs="Arial"/>
                <w:snapToGrid w:val="0"/>
              </w:rPr>
            </w:pPr>
          </w:p>
          <w:p w14:paraId="1A4C89A8" w14:textId="77777777" w:rsidR="00B405BE" w:rsidRPr="00BA3CD0" w:rsidRDefault="00B405BE">
            <w:pPr>
              <w:widowControl w:val="0"/>
              <w:rPr>
                <w:rFonts w:cs="Arial"/>
                <w:snapToGrid w:val="0"/>
              </w:rPr>
            </w:pPr>
          </w:p>
          <w:p w14:paraId="0549BBEA" w14:textId="77777777" w:rsidR="00B405BE" w:rsidRPr="00BA3CD0" w:rsidRDefault="00B405BE">
            <w:pPr>
              <w:widowControl w:val="0"/>
              <w:rPr>
                <w:rFonts w:cs="Arial"/>
                <w:snapToGrid w:val="0"/>
              </w:rPr>
            </w:pPr>
          </w:p>
          <w:p w14:paraId="78BAB73A" w14:textId="77777777" w:rsidR="00B405BE" w:rsidRPr="00BA3CD0" w:rsidRDefault="00B405BE">
            <w:pPr>
              <w:widowControl w:val="0"/>
              <w:rPr>
                <w:rFonts w:cs="Arial"/>
                <w:snapToGrid w:val="0"/>
              </w:rPr>
            </w:pPr>
          </w:p>
          <w:p w14:paraId="5632B3C4" w14:textId="77777777" w:rsidR="00B405BE" w:rsidRPr="00BA3CD0" w:rsidRDefault="00B405BE" w:rsidP="004F732B">
            <w:pPr>
              <w:widowControl w:val="0"/>
              <w:rPr>
                <w:rFonts w:cs="Arial"/>
                <w:b/>
                <w:bCs/>
                <w:snapToGrid w:val="0"/>
              </w:rPr>
            </w:pPr>
          </w:p>
          <w:p w14:paraId="72274728" w14:textId="77777777" w:rsidR="00B405BE" w:rsidRPr="00BA3CD0" w:rsidRDefault="00FF3069">
            <w:pPr>
              <w:widowControl w:val="0"/>
              <w:rPr>
                <w:rFonts w:cs="Arial"/>
                <w:b/>
                <w:bCs/>
                <w:snapToGrid w:val="0"/>
              </w:rPr>
            </w:pPr>
            <w:r w:rsidRPr="00BA3CD0">
              <w:rPr>
                <w:rFonts w:cs="Arial"/>
                <w:b/>
                <w:bCs/>
                <w:snapToGrid w:val="0"/>
                <w:highlight w:val="yellow"/>
              </w:rPr>
              <w:t>Ä</w:t>
            </w:r>
          </w:p>
          <w:p w14:paraId="67E1CB61" w14:textId="4CD065F0" w:rsidR="00B405BE" w:rsidRPr="00BA3CD0" w:rsidRDefault="00B405BE">
            <w:pPr>
              <w:widowControl w:val="0"/>
              <w:rPr>
                <w:rFonts w:cs="Arial"/>
                <w:b/>
                <w:bCs/>
                <w:snapToGrid w:val="0"/>
              </w:rPr>
            </w:pPr>
          </w:p>
          <w:p w14:paraId="71E3949B" w14:textId="77777777" w:rsidR="002C0E78" w:rsidRPr="00BA3CD0" w:rsidRDefault="002C0E78">
            <w:pPr>
              <w:widowControl w:val="0"/>
              <w:rPr>
                <w:rFonts w:cs="Arial"/>
                <w:b/>
                <w:bCs/>
                <w:snapToGrid w:val="0"/>
              </w:rPr>
            </w:pPr>
          </w:p>
          <w:p w14:paraId="5C444032" w14:textId="77777777" w:rsidR="00B405BE" w:rsidRPr="00BA3CD0" w:rsidRDefault="00B405BE">
            <w:pPr>
              <w:widowControl w:val="0"/>
              <w:rPr>
                <w:rFonts w:cs="Arial"/>
                <w:b/>
                <w:bCs/>
                <w:snapToGrid w:val="0"/>
              </w:rPr>
            </w:pPr>
          </w:p>
          <w:p w14:paraId="415FB6F3" w14:textId="77777777" w:rsidR="00FF3069" w:rsidRPr="00BA3CD0" w:rsidRDefault="00FF3069" w:rsidP="00FF3069">
            <w:pPr>
              <w:widowControl w:val="0"/>
              <w:rPr>
                <w:rFonts w:cs="Arial"/>
                <w:b/>
                <w:bCs/>
                <w:snapToGrid w:val="0"/>
              </w:rPr>
            </w:pPr>
            <w:r w:rsidRPr="00BA3CD0">
              <w:rPr>
                <w:rFonts w:cs="Arial"/>
                <w:b/>
                <w:bCs/>
                <w:snapToGrid w:val="0"/>
                <w:highlight w:val="yellow"/>
              </w:rPr>
              <w:t>Ä</w:t>
            </w:r>
          </w:p>
          <w:p w14:paraId="0FFA5AA0" w14:textId="77777777" w:rsidR="00B405BE" w:rsidRPr="00BA3CD0" w:rsidRDefault="00B405BE">
            <w:pPr>
              <w:widowControl w:val="0"/>
              <w:rPr>
                <w:rFonts w:cs="Arial"/>
                <w:b/>
                <w:bCs/>
                <w:snapToGrid w:val="0"/>
              </w:rPr>
            </w:pPr>
          </w:p>
          <w:p w14:paraId="12737782" w14:textId="77777777" w:rsidR="00FF3069" w:rsidRPr="00BA3CD0" w:rsidRDefault="00FF3069" w:rsidP="00FF3069">
            <w:pPr>
              <w:widowControl w:val="0"/>
              <w:rPr>
                <w:rFonts w:cs="Arial"/>
                <w:b/>
                <w:bCs/>
                <w:snapToGrid w:val="0"/>
              </w:rPr>
            </w:pPr>
            <w:r w:rsidRPr="00BA3CD0">
              <w:rPr>
                <w:rFonts w:cs="Arial"/>
                <w:b/>
                <w:bCs/>
                <w:snapToGrid w:val="0"/>
                <w:highlight w:val="yellow"/>
              </w:rPr>
              <w:t>Ä</w:t>
            </w:r>
          </w:p>
          <w:p w14:paraId="72BC5F5C" w14:textId="77777777" w:rsidR="00B405BE" w:rsidRPr="00BA3CD0" w:rsidRDefault="00B405BE">
            <w:pPr>
              <w:widowControl w:val="0"/>
              <w:rPr>
                <w:rFonts w:cs="Arial"/>
                <w:b/>
                <w:bCs/>
                <w:snapToGrid w:val="0"/>
              </w:rPr>
            </w:pPr>
          </w:p>
          <w:p w14:paraId="3FA341E9" w14:textId="77777777" w:rsidR="00B405BE" w:rsidRPr="00BA3CD0" w:rsidRDefault="00B405BE">
            <w:pPr>
              <w:widowControl w:val="0"/>
              <w:rPr>
                <w:rFonts w:cs="Arial"/>
                <w:snapToGrid w:val="0"/>
              </w:rPr>
            </w:pPr>
          </w:p>
          <w:p w14:paraId="75245A4A" w14:textId="77777777" w:rsidR="00B405BE" w:rsidRPr="00BA3CD0" w:rsidRDefault="00B405BE">
            <w:pPr>
              <w:widowControl w:val="0"/>
              <w:rPr>
                <w:rFonts w:cs="Arial"/>
                <w:snapToGrid w:val="0"/>
              </w:rPr>
            </w:pPr>
          </w:p>
          <w:p w14:paraId="0EA8B023" w14:textId="77777777" w:rsidR="00B405BE" w:rsidRPr="00BA3CD0" w:rsidRDefault="00B405BE">
            <w:pPr>
              <w:widowControl w:val="0"/>
              <w:rPr>
                <w:rFonts w:cs="Arial"/>
                <w:snapToGrid w:val="0"/>
              </w:rPr>
            </w:pPr>
          </w:p>
          <w:p w14:paraId="7879EDE0" w14:textId="77777777" w:rsidR="00B405BE" w:rsidRPr="00BA3CD0" w:rsidRDefault="00B405BE">
            <w:pPr>
              <w:widowControl w:val="0"/>
              <w:rPr>
                <w:rFonts w:cs="Arial"/>
                <w:snapToGrid w:val="0"/>
              </w:rPr>
            </w:pPr>
          </w:p>
          <w:p w14:paraId="78A7AF4B" w14:textId="77777777" w:rsidR="00B405BE" w:rsidRPr="00BA3CD0" w:rsidRDefault="00B405BE">
            <w:pPr>
              <w:widowControl w:val="0"/>
              <w:rPr>
                <w:rFonts w:cs="Arial"/>
                <w:snapToGrid w:val="0"/>
              </w:rPr>
            </w:pPr>
          </w:p>
          <w:p w14:paraId="53FCD970" w14:textId="77777777" w:rsidR="00B405BE" w:rsidRPr="00BA3CD0" w:rsidRDefault="00B405BE">
            <w:pPr>
              <w:widowControl w:val="0"/>
              <w:rPr>
                <w:rFonts w:cs="Arial"/>
                <w:snapToGrid w:val="0"/>
              </w:rPr>
            </w:pPr>
          </w:p>
          <w:p w14:paraId="262E8E02" w14:textId="77777777" w:rsidR="00B405BE" w:rsidRPr="00BA3CD0" w:rsidRDefault="00B405BE" w:rsidP="006656CE">
            <w:pPr>
              <w:widowControl w:val="0"/>
              <w:rPr>
                <w:rFonts w:cs="Arial"/>
                <w:snapToGrid w:val="0"/>
              </w:rPr>
            </w:pPr>
          </w:p>
          <w:p w14:paraId="630AA0EA" w14:textId="77777777" w:rsidR="00B405BE" w:rsidRPr="00BA3CD0" w:rsidRDefault="00B405BE">
            <w:pPr>
              <w:widowControl w:val="0"/>
              <w:rPr>
                <w:rFonts w:cs="Arial"/>
                <w:snapToGrid w:val="0"/>
              </w:rPr>
            </w:pPr>
          </w:p>
          <w:p w14:paraId="29CC2812" w14:textId="77777777" w:rsidR="00B405BE" w:rsidRPr="00BA3CD0" w:rsidRDefault="00B405BE">
            <w:pPr>
              <w:widowControl w:val="0"/>
              <w:rPr>
                <w:rFonts w:cs="Arial"/>
                <w:snapToGrid w:val="0"/>
              </w:rPr>
            </w:pPr>
          </w:p>
          <w:p w14:paraId="182A0612" w14:textId="77777777" w:rsidR="00B405BE" w:rsidRPr="00BA3CD0" w:rsidRDefault="00B405BE">
            <w:pPr>
              <w:widowControl w:val="0"/>
              <w:rPr>
                <w:rFonts w:cs="Arial"/>
                <w:snapToGrid w:val="0"/>
              </w:rPr>
            </w:pPr>
          </w:p>
          <w:p w14:paraId="32C028EB" w14:textId="77777777" w:rsidR="00B405BE" w:rsidRPr="00BA3CD0" w:rsidRDefault="00B405BE">
            <w:pPr>
              <w:widowControl w:val="0"/>
              <w:rPr>
                <w:rFonts w:cs="Arial"/>
                <w:snapToGrid w:val="0"/>
              </w:rPr>
            </w:pPr>
          </w:p>
          <w:p w14:paraId="10EE92C5" w14:textId="77777777" w:rsidR="0057143E" w:rsidRPr="00BA3CD0" w:rsidRDefault="0057143E" w:rsidP="0057143E">
            <w:pPr>
              <w:widowControl w:val="0"/>
              <w:rPr>
                <w:rFonts w:cs="Arial"/>
                <w:b/>
                <w:bCs/>
                <w:snapToGrid w:val="0"/>
              </w:rPr>
            </w:pPr>
            <w:r w:rsidRPr="00BA3CD0">
              <w:rPr>
                <w:rFonts w:cs="Arial"/>
                <w:b/>
                <w:bCs/>
                <w:snapToGrid w:val="0"/>
                <w:highlight w:val="yellow"/>
              </w:rPr>
              <w:t>Ä</w:t>
            </w:r>
          </w:p>
          <w:p w14:paraId="2B81496A" w14:textId="77777777" w:rsidR="00B405BE" w:rsidRPr="00BA3CD0" w:rsidRDefault="00B405BE">
            <w:pPr>
              <w:widowControl w:val="0"/>
              <w:rPr>
                <w:rFonts w:cs="Arial"/>
                <w:b/>
                <w:bCs/>
                <w:snapToGrid w:val="0"/>
              </w:rPr>
            </w:pPr>
          </w:p>
          <w:p w14:paraId="19EA23AE" w14:textId="77777777" w:rsidR="00B405BE" w:rsidRPr="00BA3CD0" w:rsidRDefault="00B405BE">
            <w:pPr>
              <w:widowControl w:val="0"/>
              <w:rPr>
                <w:rFonts w:cs="Arial"/>
                <w:b/>
                <w:bCs/>
                <w:snapToGrid w:val="0"/>
              </w:rPr>
            </w:pPr>
          </w:p>
          <w:p w14:paraId="46677838" w14:textId="77777777" w:rsidR="00B405BE" w:rsidRPr="00BA3CD0" w:rsidRDefault="00B405BE">
            <w:pPr>
              <w:widowControl w:val="0"/>
              <w:rPr>
                <w:rFonts w:cs="Arial"/>
                <w:b/>
                <w:bCs/>
                <w:snapToGrid w:val="0"/>
              </w:rPr>
            </w:pPr>
          </w:p>
          <w:p w14:paraId="0A7BC40E" w14:textId="77777777" w:rsidR="00B405BE" w:rsidRPr="00BA3CD0" w:rsidRDefault="00B405BE" w:rsidP="00F76E2C">
            <w:pPr>
              <w:widowControl w:val="0"/>
              <w:rPr>
                <w:rFonts w:cs="Arial"/>
                <w:b/>
                <w:bCs/>
                <w:snapToGrid w:val="0"/>
              </w:rPr>
            </w:pPr>
          </w:p>
          <w:p w14:paraId="491CFA0B" w14:textId="77777777" w:rsidR="00B405BE" w:rsidRPr="00BA3CD0" w:rsidRDefault="00B405BE">
            <w:pPr>
              <w:widowControl w:val="0"/>
              <w:rPr>
                <w:rFonts w:cs="Arial"/>
                <w:b/>
                <w:bCs/>
                <w:snapToGrid w:val="0"/>
              </w:rPr>
            </w:pPr>
          </w:p>
          <w:p w14:paraId="77B1513C" w14:textId="77777777" w:rsidR="00B405BE" w:rsidRPr="00BA3CD0" w:rsidRDefault="00B405BE">
            <w:pPr>
              <w:widowControl w:val="0"/>
              <w:rPr>
                <w:rFonts w:cs="Arial"/>
                <w:b/>
                <w:bCs/>
                <w:snapToGrid w:val="0"/>
              </w:rPr>
            </w:pPr>
          </w:p>
          <w:p w14:paraId="68865172" w14:textId="77777777" w:rsidR="00B405BE" w:rsidRPr="00BA3CD0" w:rsidRDefault="00B405BE">
            <w:pPr>
              <w:widowControl w:val="0"/>
              <w:rPr>
                <w:rFonts w:cs="Arial"/>
                <w:b/>
                <w:bCs/>
                <w:snapToGrid w:val="0"/>
              </w:rPr>
            </w:pPr>
          </w:p>
          <w:p w14:paraId="03EF7CED" w14:textId="77777777" w:rsidR="00B405BE" w:rsidRPr="00BA3CD0" w:rsidRDefault="00B405BE">
            <w:pPr>
              <w:widowControl w:val="0"/>
              <w:rPr>
                <w:rFonts w:cs="Arial"/>
                <w:b/>
                <w:bCs/>
                <w:snapToGrid w:val="0"/>
              </w:rPr>
            </w:pPr>
          </w:p>
          <w:p w14:paraId="159842E7" w14:textId="77777777" w:rsidR="00B405BE" w:rsidRPr="00BA3CD0" w:rsidRDefault="00B405BE">
            <w:pPr>
              <w:widowControl w:val="0"/>
              <w:rPr>
                <w:rFonts w:cs="Arial"/>
                <w:b/>
                <w:bCs/>
                <w:snapToGrid w:val="0"/>
              </w:rPr>
            </w:pPr>
          </w:p>
          <w:p w14:paraId="0D4B513E" w14:textId="77777777" w:rsidR="00B405BE" w:rsidRPr="00BA3CD0" w:rsidRDefault="00B405BE">
            <w:pPr>
              <w:widowControl w:val="0"/>
              <w:rPr>
                <w:rFonts w:cs="Arial"/>
                <w:b/>
                <w:bCs/>
                <w:snapToGrid w:val="0"/>
              </w:rPr>
            </w:pPr>
          </w:p>
          <w:p w14:paraId="2F6B93A6" w14:textId="77777777" w:rsidR="00B405BE" w:rsidRPr="00BA3CD0" w:rsidRDefault="00B405BE">
            <w:pPr>
              <w:widowControl w:val="0"/>
              <w:rPr>
                <w:rFonts w:cs="Arial"/>
                <w:b/>
                <w:bCs/>
                <w:snapToGrid w:val="0"/>
              </w:rPr>
            </w:pPr>
          </w:p>
          <w:p w14:paraId="4D0C0C63" w14:textId="77777777" w:rsidR="004E7860" w:rsidRPr="00BA3CD0" w:rsidRDefault="004E7860" w:rsidP="004E7860">
            <w:pPr>
              <w:widowControl w:val="0"/>
              <w:rPr>
                <w:rFonts w:cs="Arial"/>
                <w:b/>
                <w:bCs/>
                <w:snapToGrid w:val="0"/>
              </w:rPr>
            </w:pPr>
            <w:r w:rsidRPr="00BA3CD0">
              <w:rPr>
                <w:rFonts w:cs="Arial"/>
                <w:b/>
                <w:bCs/>
                <w:snapToGrid w:val="0"/>
                <w:highlight w:val="yellow"/>
              </w:rPr>
              <w:t>Ä</w:t>
            </w:r>
          </w:p>
          <w:p w14:paraId="62441DEF" w14:textId="77777777" w:rsidR="00B405BE" w:rsidRPr="00BA3CD0" w:rsidRDefault="00B405BE" w:rsidP="00F76E2C">
            <w:pPr>
              <w:widowControl w:val="0"/>
              <w:rPr>
                <w:rFonts w:cs="Arial"/>
                <w:b/>
                <w:bCs/>
                <w:snapToGrid w:val="0"/>
              </w:rPr>
            </w:pPr>
          </w:p>
          <w:p w14:paraId="6A3D5035" w14:textId="77777777" w:rsidR="00B405BE" w:rsidRPr="00BA3CD0" w:rsidRDefault="00B405BE">
            <w:pPr>
              <w:widowControl w:val="0"/>
              <w:rPr>
                <w:rFonts w:cs="Arial"/>
                <w:snapToGrid w:val="0"/>
                <w:sz w:val="16"/>
                <w:szCs w:val="16"/>
              </w:rPr>
            </w:pPr>
          </w:p>
        </w:tc>
      </w:tr>
      <w:tr w:rsidR="00EA44D2" w:rsidRPr="00EA44D2" w14:paraId="482B8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A837B1" w14:textId="77777777" w:rsidR="00B405BE" w:rsidRPr="00DE2A54" w:rsidRDefault="00B405BE" w:rsidP="008A0517">
            <w:pPr>
              <w:widowControl w:val="0"/>
              <w:jc w:val="center"/>
              <w:rPr>
                <w:rFonts w:cs="Arial"/>
                <w:b/>
                <w:bCs/>
                <w:snapToGrid w:val="0"/>
              </w:rPr>
            </w:pPr>
            <w:r w:rsidRPr="00DE2A54">
              <w:rPr>
                <w:rFonts w:cs="Arial"/>
                <w:b/>
                <w:bCs/>
                <w:snapToGrid w:val="0"/>
              </w:rPr>
              <w:t>55200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D6B2D" w14:textId="77777777" w:rsidR="00375554" w:rsidRPr="00DE2A54" w:rsidRDefault="00B405BE" w:rsidP="008967FB">
            <w:pPr>
              <w:pStyle w:val="Kopfzeile"/>
              <w:widowControl w:val="0"/>
              <w:tabs>
                <w:tab w:val="clear" w:pos="4536"/>
                <w:tab w:val="clear" w:pos="9072"/>
              </w:tabs>
              <w:jc w:val="both"/>
              <w:rPr>
                <w:rFonts w:cs="Arial"/>
                <w:snapToGrid w:val="0"/>
                <w:u w:val="single"/>
              </w:rPr>
            </w:pPr>
            <w:r w:rsidRPr="00DE2A54">
              <w:rPr>
                <w:rFonts w:cs="Arial"/>
                <w:snapToGrid w:val="0"/>
                <w:u w:val="single"/>
              </w:rPr>
              <w:t>Pfarrhäuser Gliederung 8140/ Staatspfarrhäuser Gliederung 8141</w:t>
            </w:r>
          </w:p>
          <w:p w14:paraId="13B56A27" w14:textId="77777777" w:rsidR="00375554" w:rsidRPr="00DE2A54" w:rsidRDefault="00B405BE" w:rsidP="008967FB">
            <w:pPr>
              <w:pStyle w:val="Kopfzeile"/>
              <w:widowControl w:val="0"/>
              <w:tabs>
                <w:tab w:val="clear" w:pos="4536"/>
                <w:tab w:val="clear" w:pos="9072"/>
              </w:tabs>
              <w:jc w:val="both"/>
              <w:rPr>
                <w:rFonts w:cs="Arial"/>
                <w:snapToGrid w:val="0"/>
              </w:rPr>
            </w:pPr>
            <w:r w:rsidRPr="00DE2A54">
              <w:rPr>
                <w:rFonts w:cs="Arial"/>
                <w:b/>
                <w:bCs/>
                <w:snapToGrid w:val="0"/>
              </w:rPr>
              <w:t xml:space="preserve">Bewirtschaftungskosten </w:t>
            </w:r>
            <w:r w:rsidRPr="00DE2A54">
              <w:rPr>
                <w:rFonts w:cs="Arial"/>
                <w:b/>
                <w:bCs/>
                <w:noProof/>
                <w:snapToGrid w:val="0"/>
              </w:rPr>
              <w:sym w:font="Wingdings" w:char="F0E0"/>
            </w:r>
            <w:r w:rsidRPr="00DE2A54">
              <w:rPr>
                <w:rFonts w:cs="Arial"/>
                <w:b/>
                <w:bCs/>
                <w:snapToGrid w:val="0"/>
              </w:rPr>
              <w:t xml:space="preserve"> </w:t>
            </w:r>
            <w:r w:rsidRPr="00DE2A54">
              <w:rPr>
                <w:rFonts w:cs="Arial"/>
                <w:snapToGrid w:val="0"/>
              </w:rPr>
              <w:t xml:space="preserve">weitergehende Mindestgruppierungen nach der Haushaltstextdatei beachten: </w:t>
            </w:r>
            <w:r w:rsidRPr="00DE2A54">
              <w:rPr>
                <w:rFonts w:cs="Arial"/>
                <w:b/>
                <w:snapToGrid w:val="0"/>
              </w:rPr>
              <w:t>55210 (Heizung), 55230 (Wasser, Gas, Strom), 55240 (Öffentlich-rechtliche Abgaben), 55250 (Gebäudebezogene Versicherungen)</w:t>
            </w:r>
          </w:p>
          <w:p w14:paraId="31B6149D" w14:textId="77777777" w:rsidR="008967FB" w:rsidRPr="00DE2A54" w:rsidRDefault="00B405BE" w:rsidP="008967FB">
            <w:pPr>
              <w:pStyle w:val="Kopfzeile"/>
              <w:widowControl w:val="0"/>
              <w:tabs>
                <w:tab w:val="clear" w:pos="4536"/>
                <w:tab w:val="clear" w:pos="9072"/>
              </w:tabs>
              <w:jc w:val="both"/>
              <w:rPr>
                <w:rFonts w:cs="Arial"/>
                <w:snapToGrid w:val="0"/>
              </w:rPr>
            </w:pPr>
            <w:r w:rsidRPr="00DE2A54">
              <w:rPr>
                <w:rFonts w:cs="Arial"/>
                <w:b/>
                <w:bCs/>
                <w:snapToGrid w:val="0"/>
              </w:rPr>
              <w:t>Hausgebühren</w:t>
            </w:r>
            <w:r w:rsidRPr="00DE2A54">
              <w:rPr>
                <w:rFonts w:cs="Arial"/>
                <w:snapToGrid w:val="0"/>
              </w:rPr>
              <w:t xml:space="preserve"> und </w:t>
            </w:r>
            <w:r w:rsidRPr="00DE2A54">
              <w:rPr>
                <w:rFonts w:cs="Arial"/>
                <w:b/>
                <w:bCs/>
                <w:snapToGrid w:val="0"/>
              </w:rPr>
              <w:t>Wartungskosten</w:t>
            </w:r>
            <w:r w:rsidRPr="00DE2A54">
              <w:rPr>
                <w:rFonts w:cs="Arial"/>
                <w:snapToGrid w:val="0"/>
              </w:rPr>
              <w:t xml:space="preserve"> werden vom/n Stelleninhaber/in getragen (Ausnahme Reinigung und Wartung Öltank). Die in Ziffer 5.1 </w:t>
            </w:r>
            <w:proofErr w:type="spellStart"/>
            <w:r w:rsidRPr="00DE2A54">
              <w:rPr>
                <w:rFonts w:cs="Arial"/>
                <w:snapToGrid w:val="0"/>
              </w:rPr>
              <w:t>lit</w:t>
            </w:r>
            <w:proofErr w:type="spellEnd"/>
            <w:r w:rsidRPr="00DE2A54">
              <w:rPr>
                <w:rFonts w:cs="Arial"/>
                <w:snapToGrid w:val="0"/>
              </w:rPr>
              <w:t>. a</w:t>
            </w:r>
            <w:r w:rsidRPr="00DE2A54">
              <w:rPr>
                <w:rFonts w:cs="Arial"/>
                <w:snapToGrid w:val="0"/>
              </w:rPr>
              <w:noBreakHyphen/>
              <w:t xml:space="preserve">j Pfarrhausrichtlinien 2009 aufgeführten </w:t>
            </w:r>
            <w:r w:rsidRPr="00DE2A54">
              <w:rPr>
                <w:rFonts w:cs="Arial"/>
                <w:b/>
                <w:bCs/>
                <w:snapToGrid w:val="0"/>
              </w:rPr>
              <w:t>Betriebskosten</w:t>
            </w:r>
            <w:r w:rsidRPr="00DE2A54">
              <w:rPr>
                <w:rFonts w:cs="Arial"/>
                <w:snapToGrid w:val="0"/>
              </w:rPr>
              <w:t xml:space="preserve"> sind </w:t>
            </w:r>
            <w:r w:rsidRPr="00DE2A54">
              <w:rPr>
                <w:rFonts w:cs="Arial"/>
                <w:snapToGrid w:val="0"/>
              </w:rPr>
              <w:noBreakHyphen/>
              <w:t> ohne Obergrenze – vom/n Stelleninhaber/in zu bezahlen.</w:t>
            </w:r>
          </w:p>
          <w:p w14:paraId="31419896" w14:textId="77777777" w:rsidR="00B405BE" w:rsidRPr="00DE2A54" w:rsidRDefault="00B405BE" w:rsidP="008967FB">
            <w:pPr>
              <w:pStyle w:val="Kopfzeile"/>
              <w:widowControl w:val="0"/>
              <w:tabs>
                <w:tab w:val="clear" w:pos="4536"/>
                <w:tab w:val="clear" w:pos="9072"/>
              </w:tabs>
              <w:jc w:val="both"/>
              <w:rPr>
                <w:rFonts w:cs="Arial"/>
                <w:snapToGrid w:val="0"/>
              </w:rPr>
            </w:pPr>
            <w:r w:rsidRPr="00DE2A54">
              <w:rPr>
                <w:rFonts w:cs="Arial"/>
                <w:snapToGrid w:val="0"/>
              </w:rPr>
              <w:t>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Pfarrhausrichtlinien festgelegt.</w:t>
            </w:r>
          </w:p>
          <w:p w14:paraId="3C878C42" w14:textId="77777777" w:rsidR="00B405BE" w:rsidRPr="00DE2A54" w:rsidRDefault="00B405BE" w:rsidP="008967FB">
            <w:pPr>
              <w:widowControl w:val="0"/>
              <w:jc w:val="both"/>
              <w:rPr>
                <w:rFonts w:cs="Arial"/>
                <w:snapToGrid w:val="0"/>
              </w:rPr>
            </w:pPr>
            <w:r w:rsidRPr="00DE2A54">
              <w:rPr>
                <w:rFonts w:cs="Arial"/>
                <w:snapToGrid w:val="0"/>
              </w:rPr>
              <w:t xml:space="preserve">Zur </w:t>
            </w:r>
            <w:r w:rsidRPr="00DE2A54">
              <w:rPr>
                <w:rFonts w:cs="Arial"/>
                <w:b/>
                <w:snapToGrid w:val="0"/>
              </w:rPr>
              <w:t>Aufteilung der laufenden Kosten bei kirchengemeindeeigenen Pfarrhäusern</w:t>
            </w:r>
            <w:r w:rsidRPr="00DE2A54">
              <w:rPr>
                <w:rFonts w:cs="Arial"/>
                <w:snapToGrid w:val="0"/>
              </w:rPr>
              <w:t xml:space="preserve"> gibt es eine Arbeitshilfe unter </w:t>
            </w:r>
            <w:hyperlink r:id="rId27" w:history="1">
              <w:r w:rsidR="00CE4B85" w:rsidRPr="00DE2A54">
                <w:rPr>
                  <w:rStyle w:val="Hyperlink"/>
                  <w:rFonts w:cs="Arial"/>
                  <w:snapToGrid w:val="0"/>
                  <w:color w:val="auto"/>
                </w:rPr>
                <w:t>https://www.kirchenpflegervereinigung.de/arbeitshilfen</w:t>
              </w:r>
            </w:hyperlink>
            <w:r w:rsidR="004401AD" w:rsidRPr="00DE2A54">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1C8AAE" w14:textId="77777777" w:rsidR="00B405BE" w:rsidRPr="00BA3CD0" w:rsidRDefault="00B405BE">
            <w:pPr>
              <w:widowControl w:val="0"/>
              <w:rPr>
                <w:rFonts w:cs="Arial"/>
                <w:snapToGrid w:val="0"/>
              </w:rPr>
            </w:pPr>
          </w:p>
          <w:p w14:paraId="5D0112B8" w14:textId="77777777" w:rsidR="00B405BE" w:rsidRPr="00BA3CD0" w:rsidRDefault="00B405BE">
            <w:pPr>
              <w:widowControl w:val="0"/>
              <w:rPr>
                <w:rFonts w:cs="Arial"/>
                <w:snapToGrid w:val="0"/>
              </w:rPr>
            </w:pPr>
          </w:p>
          <w:p w14:paraId="0D381110" w14:textId="77777777" w:rsidR="00B405BE" w:rsidRPr="00BA3CD0" w:rsidRDefault="00B405BE">
            <w:pPr>
              <w:widowControl w:val="0"/>
              <w:rPr>
                <w:rFonts w:cs="Arial"/>
                <w:snapToGrid w:val="0"/>
              </w:rPr>
            </w:pPr>
          </w:p>
          <w:p w14:paraId="3AF33BB9" w14:textId="77777777" w:rsidR="00B405BE" w:rsidRPr="00BA3CD0" w:rsidRDefault="00B405BE">
            <w:pPr>
              <w:widowControl w:val="0"/>
              <w:rPr>
                <w:rFonts w:cs="Arial"/>
                <w:snapToGrid w:val="0"/>
              </w:rPr>
            </w:pPr>
          </w:p>
          <w:p w14:paraId="204708CB" w14:textId="77777777" w:rsidR="00B405BE" w:rsidRPr="00BA3CD0" w:rsidRDefault="00B405BE">
            <w:pPr>
              <w:widowControl w:val="0"/>
              <w:rPr>
                <w:rFonts w:cs="Arial"/>
                <w:snapToGrid w:val="0"/>
              </w:rPr>
            </w:pPr>
          </w:p>
          <w:p w14:paraId="60290C64" w14:textId="77777777" w:rsidR="00B405BE" w:rsidRPr="00BA3CD0" w:rsidRDefault="00B405BE">
            <w:pPr>
              <w:widowControl w:val="0"/>
              <w:rPr>
                <w:rFonts w:cs="Arial"/>
                <w:snapToGrid w:val="0"/>
              </w:rPr>
            </w:pPr>
          </w:p>
          <w:p w14:paraId="21CD3E75" w14:textId="77777777" w:rsidR="00B405BE" w:rsidRPr="00BA3CD0" w:rsidRDefault="00B405BE">
            <w:pPr>
              <w:widowControl w:val="0"/>
              <w:rPr>
                <w:rFonts w:cs="Arial"/>
                <w:snapToGrid w:val="0"/>
              </w:rPr>
            </w:pPr>
          </w:p>
          <w:p w14:paraId="59E1D815" w14:textId="77777777" w:rsidR="00B405BE" w:rsidRPr="00BA3CD0" w:rsidRDefault="00B405BE">
            <w:pPr>
              <w:widowControl w:val="0"/>
              <w:rPr>
                <w:rFonts w:cs="Arial"/>
                <w:snapToGrid w:val="0"/>
              </w:rPr>
            </w:pPr>
          </w:p>
        </w:tc>
      </w:tr>
      <w:tr w:rsidR="00EA44D2" w:rsidRPr="00EA44D2" w14:paraId="13E1D0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B52FB2" w14:textId="77777777" w:rsidR="00B405BE" w:rsidRPr="00EA44D2" w:rsidRDefault="00B405BE" w:rsidP="00703F7F">
            <w:pPr>
              <w:widowControl w:val="0"/>
              <w:jc w:val="center"/>
              <w:rPr>
                <w:rFonts w:cs="Arial"/>
                <w:b/>
                <w:bCs/>
                <w:snapToGrid w:val="0"/>
                <w:color w:val="FF0000"/>
              </w:rPr>
            </w:pPr>
            <w:r w:rsidRPr="00DE2A54">
              <w:rPr>
                <w:rFonts w:cs="Arial"/>
                <w:b/>
                <w:bCs/>
                <w:snapToGrid w:val="0"/>
              </w:rPr>
              <w:t>55210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F38951" w14:textId="77777777" w:rsidR="00B405BE" w:rsidRPr="00DE2A54" w:rsidRDefault="00B405BE" w:rsidP="008967FB">
            <w:pPr>
              <w:pStyle w:val="Kopfzeile"/>
              <w:widowControl w:val="0"/>
              <w:tabs>
                <w:tab w:val="clear" w:pos="4536"/>
                <w:tab w:val="clear" w:pos="9072"/>
              </w:tabs>
              <w:jc w:val="both"/>
              <w:rPr>
                <w:rFonts w:cs="Arial"/>
                <w:snapToGrid w:val="0"/>
                <w:u w:val="single"/>
              </w:rPr>
            </w:pPr>
            <w:r w:rsidRPr="00DE2A54">
              <w:rPr>
                <w:rFonts w:cs="Arial"/>
                <w:snapToGrid w:val="0"/>
                <w:u w:val="single"/>
              </w:rPr>
              <w:t>Heizung (Mindestgruppierung)</w:t>
            </w:r>
          </w:p>
          <w:p w14:paraId="3EE7D778" w14:textId="77777777" w:rsidR="00B405BE" w:rsidRPr="00DE2A54" w:rsidRDefault="00B405BE" w:rsidP="008967FB">
            <w:pPr>
              <w:pStyle w:val="Kopfzeile"/>
              <w:widowControl w:val="0"/>
              <w:tabs>
                <w:tab w:val="clear" w:pos="4536"/>
                <w:tab w:val="clear" w:pos="9072"/>
              </w:tabs>
              <w:jc w:val="both"/>
              <w:rPr>
                <w:rFonts w:cs="Arial"/>
                <w:snapToGrid w:val="0"/>
              </w:rPr>
            </w:pPr>
            <w:r w:rsidRPr="00DE2A54">
              <w:rPr>
                <w:rFonts w:cs="Arial"/>
                <w:snapToGrid w:val="0"/>
              </w:rPr>
              <w:t xml:space="preserve">Heizkostenersätze bei Heizkostenpauschalierung siehe </w:t>
            </w:r>
            <w:proofErr w:type="spellStart"/>
            <w:r w:rsidRPr="00DE2A54">
              <w:rPr>
                <w:rFonts w:cs="Arial"/>
                <w:snapToGrid w:val="0"/>
              </w:rPr>
              <w:t>Grp</w:t>
            </w:r>
            <w:proofErr w:type="spellEnd"/>
            <w:r w:rsidR="008967FB" w:rsidRPr="00DE2A54">
              <w:rPr>
                <w:rFonts w:cs="Arial"/>
                <w:snapToGrid w:val="0"/>
              </w:rPr>
              <w:t>.</w:t>
            </w:r>
            <w:r w:rsidRPr="00DE2A54">
              <w:rPr>
                <w:rFonts w:cs="Arial"/>
                <w:snapToGrid w:val="0"/>
              </w:rPr>
              <w:t xml:space="preserve"> 41992.</w:t>
            </w:r>
          </w:p>
          <w:p w14:paraId="0EEFFBC4" w14:textId="77777777" w:rsidR="00DE2A54" w:rsidRDefault="001A050C" w:rsidP="008967FB">
            <w:pPr>
              <w:pStyle w:val="Kopfzeile"/>
              <w:widowControl w:val="0"/>
              <w:tabs>
                <w:tab w:val="clear" w:pos="4536"/>
                <w:tab w:val="clear" w:pos="9072"/>
              </w:tabs>
              <w:jc w:val="both"/>
              <w:rPr>
                <w:rStyle w:val="Hyperlink"/>
                <w:rFonts w:ascii="Verdana" w:hAnsi="Verdana"/>
                <w:shd w:val="clear" w:color="auto" w:fill="FFFFFF"/>
              </w:rPr>
            </w:pPr>
            <w:hyperlink r:id="rId28" w:history="1">
              <w:r w:rsidR="00DE2A54" w:rsidRPr="001F1B02">
                <w:rPr>
                  <w:rStyle w:val="Hyperlink"/>
                  <w:rFonts w:ascii="Verdana" w:hAnsi="Verdana"/>
                  <w:shd w:val="clear" w:color="auto" w:fill="FFFFFF"/>
                </w:rPr>
                <w:t>http://www.landesrecht-bw.de/jportal/?quelle=jlink&amp;docid=VVBW-VVBW000031193&amp;psml=bsbawueprod.psml&amp;max=true</w:t>
              </w:r>
            </w:hyperlink>
          </w:p>
          <w:p w14:paraId="5F41F7C6" w14:textId="5821420E" w:rsidR="00AC1415" w:rsidRPr="001F1B02" w:rsidRDefault="00AC1415" w:rsidP="008967FB">
            <w:pPr>
              <w:pStyle w:val="Kopfzeile"/>
              <w:widowControl w:val="0"/>
              <w:tabs>
                <w:tab w:val="clear" w:pos="4536"/>
                <w:tab w:val="clear" w:pos="9072"/>
              </w:tabs>
              <w:jc w:val="both"/>
              <w:rPr>
                <w:rFonts w:cs="Arial"/>
                <w:snapToGrid w:val="0"/>
                <w:color w:val="0000FF"/>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CB5754" w14:textId="77777777" w:rsidR="00B405BE" w:rsidRPr="00BA3CD0" w:rsidRDefault="00B405BE">
            <w:pPr>
              <w:widowControl w:val="0"/>
              <w:rPr>
                <w:rFonts w:cs="Arial"/>
                <w:snapToGrid w:val="0"/>
              </w:rPr>
            </w:pPr>
          </w:p>
        </w:tc>
      </w:tr>
      <w:tr w:rsidR="003C5124" w:rsidRPr="00EA44D2" w14:paraId="7D4411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0159A4" w14:textId="77777777" w:rsidR="003C5124" w:rsidRPr="00DE2A54" w:rsidRDefault="003C5124" w:rsidP="00703F7F">
            <w:pPr>
              <w:widowControl w:val="0"/>
              <w:jc w:val="center"/>
              <w:rPr>
                <w:rFonts w:cs="Arial"/>
                <w:b/>
                <w:bCs/>
                <w:snapToGrid w:val="0"/>
              </w:rPr>
            </w:pPr>
            <w:r>
              <w:rPr>
                <w:rFonts w:cs="Arial"/>
                <w:b/>
                <w:bCs/>
                <w:snapToGrid w:val="0"/>
              </w:rPr>
              <w:t>55222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D8BFFC" w14:textId="77777777" w:rsidR="003C5124" w:rsidRDefault="003C5124" w:rsidP="008967FB">
            <w:pPr>
              <w:pStyle w:val="Kopfzeile"/>
              <w:widowControl w:val="0"/>
              <w:tabs>
                <w:tab w:val="clear" w:pos="4536"/>
                <w:tab w:val="clear" w:pos="9072"/>
              </w:tabs>
              <w:jc w:val="both"/>
              <w:rPr>
                <w:rFonts w:cs="Arial"/>
                <w:snapToGrid w:val="0"/>
                <w:u w:val="single"/>
              </w:rPr>
            </w:pPr>
            <w:r>
              <w:rPr>
                <w:rFonts w:cs="Arial"/>
                <w:snapToGrid w:val="0"/>
                <w:u w:val="single"/>
              </w:rPr>
              <w:t xml:space="preserve">Reinigung durch fremde Betriebe </w:t>
            </w:r>
          </w:p>
          <w:p w14:paraId="4D49E8C8" w14:textId="77777777" w:rsidR="003C5124" w:rsidRPr="003C5124" w:rsidRDefault="003C5124" w:rsidP="003C5124">
            <w:pPr>
              <w:pStyle w:val="Kopfzeile"/>
              <w:widowControl w:val="0"/>
              <w:tabs>
                <w:tab w:val="clear" w:pos="4536"/>
                <w:tab w:val="clear" w:pos="9072"/>
              </w:tabs>
              <w:jc w:val="both"/>
              <w:rPr>
                <w:rFonts w:cs="Arial"/>
                <w:snapToGrid w:val="0"/>
              </w:rPr>
            </w:pPr>
            <w:r w:rsidRPr="00AC1415">
              <w:rPr>
                <w:rFonts w:cs="Arial"/>
                <w:snapToGrid w:val="0"/>
                <w:highlight w:val="yellow"/>
              </w:rPr>
              <w:t>Beachten: Bei Beauftragung von Reinigungsfirmen -&gt; Scheinselbständigkeit!</w:t>
            </w:r>
          </w:p>
          <w:p w14:paraId="27743060" w14:textId="77777777" w:rsidR="003C5124" w:rsidRPr="003C5124" w:rsidRDefault="003C5124" w:rsidP="003C5124">
            <w:pPr>
              <w:pStyle w:val="Kopfzeile"/>
              <w:widowControl w:val="0"/>
              <w:tabs>
                <w:tab w:val="clear" w:pos="4536"/>
                <w:tab w:val="clear" w:pos="9072"/>
              </w:tabs>
              <w:jc w:val="both"/>
              <w:rPr>
                <w:rFonts w:cs="Arial"/>
                <w:snapToGrid w:val="0"/>
              </w:rPr>
            </w:pPr>
            <w:r w:rsidRPr="00792901">
              <w:rPr>
                <w:rFonts w:cs="Arial"/>
                <w:snapToGrid w:val="0"/>
              </w:rPr>
              <w:t xml:space="preserve">Vom Prüfdienst der Deutschen Rentenversicherung </w:t>
            </w:r>
            <w:r>
              <w:rPr>
                <w:rFonts w:cs="Arial"/>
                <w:snapToGrid w:val="0"/>
              </w:rPr>
              <w:t xml:space="preserve">werden Reinigungsfirmen </w:t>
            </w:r>
            <w:r w:rsidRPr="00792901">
              <w:rPr>
                <w:rFonts w:cs="Arial"/>
                <w:snapToGrid w:val="0"/>
              </w:rPr>
              <w:t>vermehrt geprüft. Es muss daher z.B. bei der Beauftragung von Reinigungsfirmen der Nachweis erbracht werden können, dass es sich bei dem Auftragnehmer tatsächlich um eine Firma handelt (eindeutiges Indiz ist, dass der Auftragnehmer mehrere Reinigungskräfte beschäftigt). Allein die Tatsache, dass für eine Dienstleistung eine Rechnung ausgestellt wird oder/und dass der Auftragnehmer für mehrere Auftraggeber tätig ist, reicht als Nachweis, dass keine Scheinselbständigkeit vorliegt, nicht aus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70A60C" w14:textId="77777777" w:rsidR="003C5124" w:rsidRPr="00BA3CD0" w:rsidRDefault="003C5124">
            <w:pPr>
              <w:widowControl w:val="0"/>
              <w:rPr>
                <w:rFonts w:cs="Arial"/>
                <w:snapToGrid w:val="0"/>
              </w:rPr>
            </w:pPr>
          </w:p>
          <w:p w14:paraId="0F9EE5AA" w14:textId="77777777" w:rsidR="003C5124" w:rsidRPr="00BA3CD0" w:rsidRDefault="003C5124" w:rsidP="003C5124">
            <w:pPr>
              <w:widowControl w:val="0"/>
              <w:rPr>
                <w:rFonts w:cs="Arial"/>
                <w:b/>
                <w:bCs/>
                <w:snapToGrid w:val="0"/>
              </w:rPr>
            </w:pPr>
            <w:r w:rsidRPr="00BA3CD0">
              <w:rPr>
                <w:rFonts w:cs="Arial"/>
                <w:b/>
                <w:bCs/>
                <w:snapToGrid w:val="0"/>
                <w:highlight w:val="yellow"/>
              </w:rPr>
              <w:t>N</w:t>
            </w:r>
          </w:p>
          <w:p w14:paraId="5DDD7349" w14:textId="77777777" w:rsidR="003C5124" w:rsidRPr="00BA3CD0" w:rsidRDefault="003C5124" w:rsidP="003C5124">
            <w:pPr>
              <w:widowControl w:val="0"/>
              <w:rPr>
                <w:rFonts w:cs="Arial"/>
                <w:b/>
                <w:bCs/>
                <w:snapToGrid w:val="0"/>
              </w:rPr>
            </w:pPr>
          </w:p>
          <w:p w14:paraId="139CB122" w14:textId="56BB2F09" w:rsidR="003C5124" w:rsidRPr="00BA3CD0" w:rsidRDefault="003C5124" w:rsidP="003C5124">
            <w:pPr>
              <w:widowControl w:val="0"/>
              <w:rPr>
                <w:rFonts w:cs="Arial"/>
                <w:snapToGrid w:val="0"/>
              </w:rPr>
            </w:pPr>
          </w:p>
        </w:tc>
      </w:tr>
      <w:tr w:rsidR="00EA44D2" w:rsidRPr="00EA44D2" w14:paraId="21B8B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56FBC0" w14:textId="77777777" w:rsidR="00B405BE" w:rsidRPr="00DE2A54" w:rsidRDefault="00B405BE" w:rsidP="00703F7F">
            <w:pPr>
              <w:widowControl w:val="0"/>
              <w:jc w:val="center"/>
              <w:rPr>
                <w:rFonts w:cs="Arial"/>
                <w:b/>
                <w:bCs/>
                <w:snapToGrid w:val="0"/>
              </w:rPr>
            </w:pPr>
            <w:r w:rsidRPr="00DE2A54">
              <w:rPr>
                <w:rFonts w:cs="Arial"/>
                <w:b/>
                <w:bCs/>
                <w:snapToGrid w:val="0"/>
              </w:rPr>
              <w:t>55230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F04C872" w14:textId="77777777" w:rsidR="00B405BE" w:rsidRPr="00DE2A54" w:rsidRDefault="00B405BE" w:rsidP="004B2285">
            <w:pPr>
              <w:pStyle w:val="Kopfzeile"/>
              <w:widowControl w:val="0"/>
              <w:tabs>
                <w:tab w:val="clear" w:pos="4536"/>
                <w:tab w:val="clear" w:pos="9072"/>
              </w:tabs>
              <w:jc w:val="both"/>
              <w:rPr>
                <w:rFonts w:cs="Arial"/>
                <w:bCs/>
                <w:snapToGrid w:val="0"/>
                <w:u w:val="single"/>
              </w:rPr>
            </w:pPr>
            <w:r w:rsidRPr="00DE2A54">
              <w:rPr>
                <w:rFonts w:cs="Arial"/>
                <w:bCs/>
                <w:snapToGrid w:val="0"/>
                <w:u w:val="single"/>
              </w:rPr>
              <w:t>Wasser, Gas, Strom (Mindestgruppierung)</w:t>
            </w:r>
          </w:p>
          <w:p w14:paraId="158A9323" w14:textId="77777777" w:rsidR="00B405BE" w:rsidRPr="00DE2A54" w:rsidRDefault="00B405BE" w:rsidP="004B2285">
            <w:pPr>
              <w:widowControl w:val="0"/>
              <w:jc w:val="both"/>
              <w:rPr>
                <w:rFonts w:cs="Arial"/>
                <w:snapToGrid w:val="0"/>
              </w:rPr>
            </w:pPr>
            <w:r w:rsidRPr="00DE2A54">
              <w:rPr>
                <w:rFonts w:cs="Arial"/>
                <w:b/>
                <w:bCs/>
                <w:snapToGrid w:val="0"/>
              </w:rPr>
              <w:t xml:space="preserve">Abwasser </w:t>
            </w:r>
            <w:r w:rsidRPr="00DE2A54">
              <w:rPr>
                <w:rFonts w:cs="Arial"/>
                <w:bCs/>
                <w:snapToGrid w:val="0"/>
              </w:rPr>
              <w:t xml:space="preserve">(Schmutz- und Niederschlagswassergebühr) bei </w:t>
            </w:r>
            <w:proofErr w:type="spellStart"/>
            <w:r w:rsidR="008967FB" w:rsidRPr="00DE2A54">
              <w:rPr>
                <w:rFonts w:cs="Arial"/>
                <w:bCs/>
                <w:snapToGrid w:val="0"/>
              </w:rPr>
              <w:t>Grp</w:t>
            </w:r>
            <w:proofErr w:type="spellEnd"/>
            <w:r w:rsidR="008967FB" w:rsidRPr="00DE2A54">
              <w:rPr>
                <w:rFonts w:cs="Arial"/>
                <w:bCs/>
                <w:snapToGrid w:val="0"/>
              </w:rPr>
              <w:t xml:space="preserve">. </w:t>
            </w:r>
            <w:r w:rsidRPr="00DE2A54">
              <w:rPr>
                <w:rFonts w:cs="Arial"/>
                <w:bCs/>
                <w:snapToGrid w:val="0"/>
              </w:rPr>
              <w:t>552</w:t>
            </w:r>
            <w:r w:rsidR="005157F5">
              <w:rPr>
                <w:rFonts w:cs="Arial"/>
                <w:bCs/>
                <w:snapToGrid w:val="0"/>
              </w:rPr>
              <w:t>31</w:t>
            </w:r>
            <w:r w:rsidRPr="00DE2A54">
              <w:rPr>
                <w:rFonts w:cs="Arial"/>
                <w:bCs/>
                <w:snapToGrid w:val="0"/>
              </w:rPr>
              <w:t>. Zur Vereinfachung können die Abwassergebühren bei</w:t>
            </w:r>
            <w:r w:rsidRPr="00DE2A54">
              <w:rPr>
                <w:rFonts w:cs="Arial"/>
                <w:snapToGrid w:val="0"/>
              </w:rPr>
              <w:t xml:space="preserve"> Erhebung zusammen mit Wasserverbrauch bei (</w:t>
            </w:r>
            <w:proofErr w:type="spellStart"/>
            <w:r w:rsidRPr="00DE2A54">
              <w:rPr>
                <w:rFonts w:cs="Arial"/>
                <w:snapToGrid w:val="0"/>
              </w:rPr>
              <w:t>Mindest</w:t>
            </w:r>
            <w:proofErr w:type="spellEnd"/>
            <w:r w:rsidRPr="00DE2A54">
              <w:rPr>
                <w:rFonts w:cs="Arial"/>
                <w:snapToGrid w:val="0"/>
              </w:rPr>
              <w:noBreakHyphen/>
              <w:t>)</w:t>
            </w:r>
            <w:r w:rsidR="00DE2A54" w:rsidRPr="00DE2A54">
              <w:rPr>
                <w:rFonts w:cs="Arial"/>
                <w:snapToGrid w:val="0"/>
              </w:rPr>
              <w:t xml:space="preserve"> </w:t>
            </w:r>
            <w:r w:rsidRPr="00DE2A54">
              <w:rPr>
                <w:rFonts w:cs="Arial"/>
                <w:snapToGrid w:val="0"/>
              </w:rPr>
              <w:t>Gruppierung 5523X zugeordnet werden. Teilersatz bei Mindestgruppierung 41992 zuordnen; siehe auch 56992.</w:t>
            </w:r>
            <w:r w:rsidR="003D3944">
              <w:rPr>
                <w:rFonts w:cs="Arial"/>
                <w:snapToGrid w:val="0"/>
              </w:rPr>
              <w:t xml:space="preserve"> </w:t>
            </w:r>
          </w:p>
          <w:p w14:paraId="003B5167" w14:textId="77777777" w:rsidR="00B405BE" w:rsidRPr="00DE2A54" w:rsidRDefault="00B405BE" w:rsidP="004B2285">
            <w:pPr>
              <w:pStyle w:val="Kopfzeile"/>
              <w:widowControl w:val="0"/>
              <w:tabs>
                <w:tab w:val="clear" w:pos="4536"/>
                <w:tab w:val="clear" w:pos="9072"/>
              </w:tabs>
              <w:jc w:val="both"/>
              <w:rPr>
                <w:rFonts w:cs="Arial"/>
                <w:snapToGrid w:val="0"/>
                <w:u w:val="single"/>
              </w:rPr>
            </w:pPr>
            <w:r w:rsidRPr="00DE2A54">
              <w:rPr>
                <w:rFonts w:cs="Arial"/>
                <w:b/>
                <w:snapToGrid w:val="0"/>
              </w:rPr>
              <w:t>Energieversorgung</w:t>
            </w:r>
            <w:r w:rsidRPr="00DE2A54">
              <w:rPr>
                <w:rFonts w:cs="Arial"/>
                <w:snapToGrid w:val="0"/>
              </w:rPr>
              <w:t xml:space="preserve"> (Erdgas, Strom) kirchlicher Einrichtungen durch KSE empfohlen, siehe Rundschreiben AZ 40.32 Nr. 33/8 vom 30. November 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AE8BEB" w14:textId="77777777" w:rsidR="00B405BE" w:rsidRPr="00BA3CD0" w:rsidRDefault="00B405BE">
            <w:pPr>
              <w:widowControl w:val="0"/>
              <w:rPr>
                <w:rFonts w:cs="Arial"/>
                <w:snapToGrid w:val="0"/>
              </w:rPr>
            </w:pPr>
          </w:p>
          <w:p w14:paraId="093ABCB9" w14:textId="77777777" w:rsidR="00B405BE" w:rsidRPr="00BA3CD0" w:rsidRDefault="00B405BE">
            <w:pPr>
              <w:widowControl w:val="0"/>
              <w:rPr>
                <w:rFonts w:cs="Arial"/>
                <w:snapToGrid w:val="0"/>
              </w:rPr>
            </w:pPr>
          </w:p>
          <w:p w14:paraId="2D66BAEF" w14:textId="77777777" w:rsidR="00B405BE" w:rsidRPr="00BA3CD0" w:rsidRDefault="00B405BE">
            <w:pPr>
              <w:widowControl w:val="0"/>
              <w:rPr>
                <w:rFonts w:cs="Arial"/>
                <w:snapToGrid w:val="0"/>
              </w:rPr>
            </w:pPr>
          </w:p>
          <w:p w14:paraId="591E1F5D" w14:textId="77777777" w:rsidR="00B405BE" w:rsidRPr="00BA3CD0" w:rsidRDefault="00B405BE">
            <w:pPr>
              <w:widowControl w:val="0"/>
              <w:rPr>
                <w:rFonts w:cs="Arial"/>
                <w:snapToGrid w:val="0"/>
              </w:rPr>
            </w:pPr>
          </w:p>
          <w:p w14:paraId="73A629FE" w14:textId="77777777" w:rsidR="00B405BE" w:rsidRPr="00BA3CD0" w:rsidRDefault="00B405BE">
            <w:pPr>
              <w:widowControl w:val="0"/>
              <w:rPr>
                <w:rFonts w:cs="Arial"/>
                <w:snapToGrid w:val="0"/>
              </w:rPr>
            </w:pPr>
          </w:p>
          <w:p w14:paraId="48A5F51A" w14:textId="77777777" w:rsidR="00B405BE" w:rsidRPr="00BA3CD0" w:rsidRDefault="00B405BE">
            <w:pPr>
              <w:widowControl w:val="0"/>
              <w:rPr>
                <w:rFonts w:cs="Arial"/>
                <w:snapToGrid w:val="0"/>
              </w:rPr>
            </w:pPr>
          </w:p>
        </w:tc>
      </w:tr>
      <w:tr w:rsidR="005157F5" w:rsidRPr="00EA44D2" w14:paraId="0541E6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0909F3" w14:textId="77777777" w:rsidR="005157F5" w:rsidRPr="00DE2A54" w:rsidRDefault="005157F5" w:rsidP="00703F7F">
            <w:pPr>
              <w:widowControl w:val="0"/>
              <w:jc w:val="center"/>
              <w:rPr>
                <w:rFonts w:cs="Arial"/>
                <w:b/>
                <w:bCs/>
                <w:snapToGrid w:val="0"/>
              </w:rPr>
            </w:pPr>
            <w:r>
              <w:rPr>
                <w:rFonts w:cs="Arial"/>
                <w:b/>
                <w:bCs/>
                <w:snapToGrid w:val="0"/>
              </w:rPr>
              <w:t>55231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0CF99C0" w14:textId="77777777" w:rsidR="005157F5" w:rsidRDefault="005157F5" w:rsidP="004B2285">
            <w:pPr>
              <w:pStyle w:val="Kopfzeile"/>
              <w:widowControl w:val="0"/>
              <w:tabs>
                <w:tab w:val="clear" w:pos="4536"/>
                <w:tab w:val="clear" w:pos="9072"/>
              </w:tabs>
              <w:jc w:val="both"/>
              <w:rPr>
                <w:rFonts w:cs="Arial"/>
                <w:bCs/>
                <w:snapToGrid w:val="0"/>
                <w:u w:val="single"/>
              </w:rPr>
            </w:pPr>
            <w:r>
              <w:rPr>
                <w:rFonts w:cs="Arial"/>
                <w:bCs/>
                <w:snapToGrid w:val="0"/>
                <w:u w:val="single"/>
              </w:rPr>
              <w:t>Wasser, Abwasser (0%)</w:t>
            </w:r>
          </w:p>
          <w:p w14:paraId="774A38DB" w14:textId="77777777" w:rsidR="005157F5" w:rsidRPr="005157F5" w:rsidRDefault="005157F5" w:rsidP="004B2285">
            <w:pPr>
              <w:pStyle w:val="Kopfzeile"/>
              <w:widowControl w:val="0"/>
              <w:tabs>
                <w:tab w:val="clear" w:pos="4536"/>
                <w:tab w:val="clear" w:pos="9072"/>
              </w:tabs>
              <w:jc w:val="both"/>
              <w:rPr>
                <w:rFonts w:cs="Arial"/>
                <w:bCs/>
                <w:snapToGrid w:val="0"/>
              </w:rPr>
            </w:pPr>
            <w:r>
              <w:rPr>
                <w:rFonts w:cs="Arial"/>
                <w:bCs/>
                <w:snapToGrid w:val="0"/>
              </w:rPr>
              <w:t>Keine Umsatzsteuer auf Entgelte für Abwasser!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5742F27" w14:textId="77777777" w:rsidR="005157F5" w:rsidRPr="00BA3CD0" w:rsidRDefault="005157F5">
            <w:pPr>
              <w:widowControl w:val="0"/>
              <w:rPr>
                <w:rFonts w:cs="Arial"/>
                <w:snapToGrid w:val="0"/>
              </w:rPr>
            </w:pPr>
          </w:p>
        </w:tc>
      </w:tr>
      <w:tr w:rsidR="00EA44D2" w:rsidRPr="00EA44D2" w14:paraId="417AFC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C2BF60D" w14:textId="77777777" w:rsidR="00B405BE" w:rsidRPr="00DE2A54" w:rsidRDefault="00B405BE" w:rsidP="00703F7F">
            <w:pPr>
              <w:widowControl w:val="0"/>
              <w:jc w:val="center"/>
              <w:rPr>
                <w:rFonts w:cs="Arial"/>
                <w:b/>
                <w:bCs/>
                <w:snapToGrid w:val="0"/>
              </w:rPr>
            </w:pPr>
            <w:r w:rsidRPr="00DE2A54">
              <w:rPr>
                <w:rFonts w:cs="Arial"/>
                <w:b/>
                <w:bCs/>
                <w:snapToGrid w:val="0"/>
              </w:rPr>
              <w:t>55280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D8B3CC5" w14:textId="77777777" w:rsidR="00B405BE" w:rsidRPr="00DE2A54" w:rsidRDefault="00B405BE" w:rsidP="004B2285">
            <w:pPr>
              <w:pStyle w:val="Kopfzeile"/>
              <w:widowControl w:val="0"/>
              <w:tabs>
                <w:tab w:val="clear" w:pos="4536"/>
                <w:tab w:val="clear" w:pos="9072"/>
              </w:tabs>
              <w:jc w:val="both"/>
              <w:rPr>
                <w:rFonts w:cs="Arial"/>
                <w:bCs/>
                <w:snapToGrid w:val="0"/>
                <w:u w:val="single"/>
              </w:rPr>
            </w:pPr>
            <w:r w:rsidRPr="00DE2A54">
              <w:rPr>
                <w:rFonts w:cs="Arial"/>
                <w:bCs/>
                <w:snapToGrid w:val="0"/>
                <w:u w:val="single"/>
              </w:rPr>
              <w:t>Hausgeld nach WEG</w:t>
            </w:r>
          </w:p>
          <w:p w14:paraId="71A7288E"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Wenn eine Kirchengemeinde als Teil einer </w:t>
            </w:r>
            <w:r w:rsidRPr="00DE2A54">
              <w:rPr>
                <w:rFonts w:cs="Arial"/>
                <w:b/>
                <w:bCs/>
                <w:snapToGrid w:val="0"/>
              </w:rPr>
              <w:t>Eigentümergemeinschaft</w:t>
            </w:r>
            <w:r w:rsidRPr="00DE2A54">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14:paraId="34CBCB5E" w14:textId="77777777" w:rsidR="00B405BE" w:rsidRPr="00DE2A54" w:rsidRDefault="00B405BE" w:rsidP="004B2285">
            <w:pPr>
              <w:pStyle w:val="Kopfzeile"/>
              <w:widowControl w:val="0"/>
              <w:jc w:val="both"/>
              <w:rPr>
                <w:rFonts w:cs="Arial"/>
                <w:snapToGrid w:val="0"/>
              </w:rPr>
            </w:pPr>
            <w:r w:rsidRPr="00DE2A54">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14:paraId="0945B1B0"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Der vermögensrelevante Anteil des Hausgelds, der von der </w:t>
            </w:r>
            <w:r w:rsidRPr="00DE2A54">
              <w:rPr>
                <w:rFonts w:cs="Arial"/>
                <w:b/>
                <w:bCs/>
                <w:snapToGrid w:val="0"/>
              </w:rPr>
              <w:t>Hausgemeinschaft</w:t>
            </w:r>
            <w:r w:rsidRPr="00DE2A54">
              <w:rPr>
                <w:rFonts w:cs="Arial"/>
                <w:snapToGrid w:val="0"/>
              </w:rPr>
              <w:t xml:space="preserve"> zur </w:t>
            </w:r>
            <w:r w:rsidRPr="00DE2A54">
              <w:rPr>
                <w:rFonts w:cs="Arial"/>
                <w:b/>
                <w:bCs/>
                <w:snapToGrid w:val="0"/>
              </w:rPr>
              <w:t>Rücklagenbildung für die Gebäudeinstandsetzung</w:t>
            </w:r>
            <w:r w:rsidRPr="00DE2A54">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14:paraId="51BE6CED" w14:textId="77777777" w:rsidR="00B405BE" w:rsidRPr="00DE2A54" w:rsidRDefault="00B405BE" w:rsidP="004B2285">
            <w:pPr>
              <w:pStyle w:val="Kopfzeile"/>
              <w:widowControl w:val="0"/>
              <w:jc w:val="both"/>
              <w:rPr>
                <w:rFonts w:cs="Arial"/>
                <w:snapToGrid w:val="0"/>
              </w:rPr>
            </w:pPr>
          </w:p>
          <w:p w14:paraId="11659E96" w14:textId="77777777" w:rsidR="00B405BE" w:rsidRPr="00DE2A54" w:rsidRDefault="00B405BE" w:rsidP="004B2285">
            <w:pPr>
              <w:pStyle w:val="Kopfzeile"/>
              <w:widowControl w:val="0"/>
              <w:jc w:val="both"/>
              <w:rPr>
                <w:rFonts w:cs="Arial"/>
                <w:snapToGrid w:val="0"/>
              </w:rPr>
            </w:pPr>
            <w:r w:rsidRPr="00DE2A54">
              <w:rPr>
                <w:rFonts w:cs="Arial"/>
                <w:snapToGrid w:val="0"/>
              </w:rPr>
              <w:t>Buchungsweg:</w:t>
            </w:r>
          </w:p>
          <w:p w14:paraId="028195D8" w14:textId="77777777" w:rsidR="00B405BE" w:rsidRPr="00DE2A54" w:rsidRDefault="00B405BE" w:rsidP="004B2285">
            <w:pPr>
              <w:pStyle w:val="Kopfzeile"/>
              <w:widowControl w:val="0"/>
              <w:tabs>
                <w:tab w:val="clear" w:pos="4536"/>
                <w:tab w:val="left" w:pos="639"/>
                <w:tab w:val="left" w:pos="4749"/>
                <w:tab w:val="left" w:pos="5458"/>
              </w:tabs>
              <w:jc w:val="both"/>
              <w:rPr>
                <w:rFonts w:cs="Arial"/>
                <w:snapToGrid w:val="0"/>
              </w:rPr>
            </w:pPr>
            <w:r w:rsidRPr="00DE2A54">
              <w:rPr>
                <w:rFonts w:cs="Arial"/>
                <w:snapToGrid w:val="0"/>
              </w:rPr>
              <w:t>55280</w:t>
            </w:r>
            <w:r w:rsidRPr="00DE2A54">
              <w:rPr>
                <w:rFonts w:cs="Arial"/>
                <w:snapToGrid w:val="0"/>
              </w:rPr>
              <w:tab/>
              <w:t xml:space="preserve">Hausgeld nach WEG </w:t>
            </w:r>
            <w:r w:rsidRPr="00DE2A54">
              <w:rPr>
                <w:rFonts w:cs="Arial"/>
                <w:snapToGrid w:val="0"/>
              </w:rPr>
              <w:tab/>
              <w:t>BS 30 ZW Kassenwirksam z. B. 03</w:t>
            </w:r>
          </w:p>
          <w:p w14:paraId="405E3F88" w14:textId="77777777" w:rsidR="00B405BE" w:rsidRPr="00DE2A54" w:rsidRDefault="00B405BE" w:rsidP="004B2285">
            <w:pPr>
              <w:pStyle w:val="Kopfzeile"/>
              <w:widowControl w:val="0"/>
              <w:tabs>
                <w:tab w:val="clear" w:pos="4536"/>
                <w:tab w:val="left" w:pos="639"/>
              </w:tabs>
              <w:jc w:val="both"/>
              <w:rPr>
                <w:rFonts w:cs="Arial"/>
                <w:snapToGrid w:val="0"/>
              </w:rPr>
            </w:pPr>
            <w:r w:rsidRPr="00DE2A54">
              <w:rPr>
                <w:rFonts w:cs="Arial"/>
                <w:snapToGrid w:val="0"/>
              </w:rPr>
              <w:tab/>
              <w:t>Ausgabe unterjährig in einem Gesamtbetrag (Abschlagszahlungen für</w:t>
            </w:r>
          </w:p>
          <w:p w14:paraId="7AB829DC" w14:textId="77777777" w:rsidR="00B405BE" w:rsidRPr="00DE2A54" w:rsidRDefault="00B405BE" w:rsidP="004B2285">
            <w:pPr>
              <w:pStyle w:val="Kopfzeile"/>
              <w:widowControl w:val="0"/>
              <w:tabs>
                <w:tab w:val="clear" w:pos="4536"/>
                <w:tab w:val="left" w:pos="639"/>
              </w:tabs>
              <w:jc w:val="both"/>
              <w:rPr>
                <w:rFonts w:eastAsia="Batang"/>
                <w:snapToGrid w:val="0"/>
              </w:rPr>
            </w:pPr>
            <w:r w:rsidRPr="00DE2A54">
              <w:rPr>
                <w:rFonts w:cs="Arial"/>
                <w:snapToGrid w:val="0"/>
              </w:rPr>
              <w:tab/>
              <w:t>„Hausstrom“ etc. + vermögensrelevanten Anteil).</w:t>
            </w:r>
          </w:p>
          <w:p w14:paraId="062ACB85" w14:textId="77777777" w:rsidR="00B405BE" w:rsidRPr="00DE2A54" w:rsidRDefault="00B405BE" w:rsidP="004B2285">
            <w:pPr>
              <w:pStyle w:val="Kopfzeile"/>
              <w:widowControl w:val="0"/>
              <w:jc w:val="both"/>
              <w:rPr>
                <w:rFonts w:cs="Arial"/>
                <w:snapToGrid w:val="0"/>
              </w:rPr>
            </w:pPr>
          </w:p>
          <w:p w14:paraId="32CE64B1" w14:textId="77777777" w:rsidR="00B405BE" w:rsidRPr="00DE2A54" w:rsidRDefault="00B405BE" w:rsidP="004B2285">
            <w:pPr>
              <w:pStyle w:val="Kopfzeile"/>
              <w:widowControl w:val="0"/>
              <w:jc w:val="both"/>
              <w:rPr>
                <w:rFonts w:cs="Arial"/>
                <w:snapToGrid w:val="0"/>
              </w:rPr>
            </w:pPr>
            <w:r w:rsidRPr="00DE2A54">
              <w:rPr>
                <w:rFonts w:cs="Arial"/>
                <w:snapToGrid w:val="0"/>
              </w:rPr>
              <w:t>Vermögensrelevanter Anteil:</w:t>
            </w:r>
          </w:p>
          <w:p w14:paraId="32F996B2"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Wird beim Jahresabschluss im OH storniert und im Vermögen als </w:t>
            </w:r>
            <w:r w:rsidRPr="00DE2A54">
              <w:rPr>
                <w:rFonts w:cs="Arial"/>
                <w:b/>
                <w:bCs/>
                <w:snapToGrid w:val="0"/>
              </w:rPr>
              <w:t>Forderung aus extern geführten Rücklagen</w:t>
            </w:r>
            <w:r w:rsidRPr="00DE2A54">
              <w:rPr>
                <w:rFonts w:cs="Arial"/>
                <w:snapToGrid w:val="0"/>
              </w:rPr>
              <w:t xml:space="preserve"> eingebucht.</w:t>
            </w:r>
          </w:p>
          <w:p w14:paraId="2C16ED94" w14:textId="77777777" w:rsidR="00B405BE" w:rsidRPr="00DE2A54" w:rsidRDefault="00B405BE" w:rsidP="004B2285">
            <w:pPr>
              <w:pStyle w:val="Kopfzeile"/>
              <w:widowControl w:val="0"/>
              <w:tabs>
                <w:tab w:val="clear" w:pos="4536"/>
                <w:tab w:val="left" w:pos="4821"/>
              </w:tabs>
              <w:jc w:val="both"/>
              <w:rPr>
                <w:rFonts w:cs="Arial"/>
                <w:snapToGrid w:val="0"/>
              </w:rPr>
            </w:pPr>
            <w:r w:rsidRPr="00DE2A54">
              <w:rPr>
                <w:rFonts w:cs="Arial"/>
                <w:snapToGrid w:val="0"/>
              </w:rPr>
              <w:t xml:space="preserve">55280 Hausgeld an WEG </w:t>
            </w:r>
            <w:r w:rsidRPr="00DE2A54">
              <w:rPr>
                <w:rFonts w:cs="Arial"/>
                <w:snapToGrid w:val="0"/>
              </w:rPr>
              <w:tab/>
              <w:t>BS 80 ZW 19 (Storno)</w:t>
            </w:r>
          </w:p>
          <w:p w14:paraId="06A5021D" w14:textId="77777777" w:rsidR="00B405BE" w:rsidRPr="00DE2A54" w:rsidRDefault="00B405BE" w:rsidP="004B2285">
            <w:pPr>
              <w:pStyle w:val="Kopfzeile"/>
              <w:widowControl w:val="0"/>
              <w:tabs>
                <w:tab w:val="clear" w:pos="4536"/>
                <w:tab w:val="left" w:pos="4821"/>
              </w:tabs>
              <w:jc w:val="both"/>
              <w:rPr>
                <w:rFonts w:cs="Arial"/>
                <w:snapToGrid w:val="0"/>
              </w:rPr>
            </w:pPr>
            <w:r w:rsidRPr="00DE2A54">
              <w:rPr>
                <w:rFonts w:cs="Arial"/>
                <w:snapToGrid w:val="0"/>
              </w:rPr>
              <w:t>16930 Forderungen aus extern geführten Rücklagen</w:t>
            </w:r>
            <w:r w:rsidRPr="00DE2A54">
              <w:rPr>
                <w:rFonts w:cs="Arial"/>
                <w:snapToGrid w:val="0"/>
              </w:rPr>
              <w:tab/>
              <w:t>BS 30 ZW 19</w:t>
            </w:r>
          </w:p>
          <w:p w14:paraId="034EC09F" w14:textId="77777777" w:rsidR="00B405BE" w:rsidRPr="00DE2A54" w:rsidRDefault="00B405BE" w:rsidP="004B2285">
            <w:pPr>
              <w:pStyle w:val="Kopfzeile"/>
              <w:widowControl w:val="0"/>
              <w:jc w:val="both"/>
              <w:rPr>
                <w:rFonts w:cs="Arial"/>
                <w:snapToGrid w:val="0"/>
              </w:rPr>
            </w:pPr>
          </w:p>
          <w:p w14:paraId="7F403C12"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Zur Darstellung der Finanzierung und der </w:t>
            </w:r>
            <w:r w:rsidRPr="00DE2A54">
              <w:rPr>
                <w:rFonts w:cs="Arial"/>
                <w:b/>
                <w:bCs/>
                <w:snapToGrid w:val="0"/>
              </w:rPr>
              <w:t>Bildung von Rückstellungen</w:t>
            </w:r>
            <w:r w:rsidRPr="00DE2A54">
              <w:rPr>
                <w:rFonts w:cs="Arial"/>
                <w:snapToGrid w:val="0"/>
              </w:rPr>
              <w:t xml:space="preserve"> sind abschließend folgende Buchungen vorzunehmen:</w:t>
            </w:r>
          </w:p>
          <w:p w14:paraId="5E4D741A" w14:textId="77777777" w:rsidR="00B405BE" w:rsidRPr="00DE2A54" w:rsidRDefault="00B405BE" w:rsidP="004B2285">
            <w:pPr>
              <w:pStyle w:val="Kopfzeile"/>
              <w:widowControl w:val="0"/>
              <w:tabs>
                <w:tab w:val="clear" w:pos="4536"/>
                <w:tab w:val="right" w:pos="7035"/>
              </w:tabs>
              <w:jc w:val="both"/>
              <w:rPr>
                <w:rFonts w:cs="Arial"/>
                <w:snapToGrid w:val="0"/>
              </w:rPr>
            </w:pPr>
            <w:r w:rsidRPr="00DE2A54">
              <w:rPr>
                <w:rFonts w:cs="Arial"/>
                <w:snapToGrid w:val="0"/>
              </w:rPr>
              <w:t>58735 Zuführung an Vermögenshaushalt für Rückstellungen</w:t>
            </w:r>
            <w:r w:rsidRPr="00DE2A54">
              <w:rPr>
                <w:rFonts w:cs="Arial"/>
                <w:snapToGrid w:val="0"/>
              </w:rPr>
              <w:tab/>
              <w:t>BS 30 ZW 19</w:t>
            </w:r>
          </w:p>
          <w:p w14:paraId="5C6BFA10" w14:textId="77777777" w:rsidR="00B405BE" w:rsidRPr="00DE2A54" w:rsidRDefault="00B405BE" w:rsidP="004B2285">
            <w:pPr>
              <w:pStyle w:val="Kopfzeile"/>
              <w:widowControl w:val="0"/>
              <w:tabs>
                <w:tab w:val="clear" w:pos="4536"/>
                <w:tab w:val="right" w:pos="7017"/>
              </w:tabs>
              <w:jc w:val="both"/>
              <w:rPr>
                <w:rFonts w:cs="Arial"/>
                <w:snapToGrid w:val="0"/>
              </w:rPr>
            </w:pPr>
            <w:r w:rsidRPr="00DE2A54">
              <w:rPr>
                <w:rFonts w:cs="Arial"/>
                <w:snapToGrid w:val="0"/>
              </w:rPr>
              <w:t>83135 Zuführung vom OH zur Bildung von Rückstellungen</w:t>
            </w:r>
            <w:r w:rsidRPr="00DE2A54">
              <w:rPr>
                <w:rFonts w:cs="Arial"/>
                <w:snapToGrid w:val="0"/>
              </w:rPr>
              <w:tab/>
              <w:t>BS 10 ZW 19</w:t>
            </w:r>
          </w:p>
          <w:p w14:paraId="356511E1" w14:textId="77777777" w:rsidR="00B405BE" w:rsidRPr="00DE2A54" w:rsidRDefault="00B405BE" w:rsidP="004B2285">
            <w:pPr>
              <w:pStyle w:val="Kopfzeile"/>
              <w:widowControl w:val="0"/>
              <w:tabs>
                <w:tab w:val="clear" w:pos="4536"/>
                <w:tab w:val="right" w:pos="7011"/>
              </w:tabs>
              <w:jc w:val="both"/>
              <w:rPr>
                <w:rFonts w:cs="Arial"/>
                <w:snapToGrid w:val="0"/>
              </w:rPr>
            </w:pPr>
            <w:r w:rsidRPr="00DE2A54">
              <w:rPr>
                <w:rFonts w:cs="Arial"/>
                <w:snapToGrid w:val="0"/>
              </w:rPr>
              <w:t>91300 Zuführungen zu Rückstellungen</w:t>
            </w:r>
            <w:r w:rsidRPr="00DE2A54">
              <w:rPr>
                <w:rFonts w:cs="Arial"/>
                <w:snapToGrid w:val="0"/>
              </w:rPr>
              <w:tab/>
              <w:t>BS 30 ZW 19</w:t>
            </w:r>
          </w:p>
          <w:p w14:paraId="016BA4F5" w14:textId="77777777" w:rsidR="00B405BE" w:rsidRPr="00DE2A54" w:rsidRDefault="00B405BE" w:rsidP="004B2285">
            <w:pPr>
              <w:widowControl w:val="0"/>
              <w:tabs>
                <w:tab w:val="right" w:pos="7017"/>
              </w:tabs>
              <w:jc w:val="both"/>
              <w:rPr>
                <w:rFonts w:cs="Arial"/>
                <w:snapToGrid w:val="0"/>
              </w:rPr>
            </w:pPr>
            <w:r w:rsidRPr="00DE2A54">
              <w:rPr>
                <w:rFonts w:cs="Arial"/>
                <w:snapToGrid w:val="0"/>
              </w:rPr>
              <w:t>29200 Rückstellungen für Gebäudeinstandhaltung</w:t>
            </w:r>
            <w:r w:rsidRPr="00DE2A54">
              <w:rPr>
                <w:rFonts w:cs="Arial"/>
                <w:snapToGrid w:val="0"/>
              </w:rPr>
              <w:tab/>
              <w:t>BS 10 ZW 19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A3F1AB" w14:textId="77777777" w:rsidR="00B405BE" w:rsidRPr="00BA3CD0" w:rsidRDefault="00B405BE">
            <w:pPr>
              <w:widowControl w:val="0"/>
              <w:rPr>
                <w:rFonts w:cs="Arial"/>
                <w:snapToGrid w:val="0"/>
              </w:rPr>
            </w:pPr>
          </w:p>
        </w:tc>
      </w:tr>
      <w:tr w:rsidR="00EA44D2" w:rsidRPr="00EA44D2" w14:paraId="4D1A04B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347AA6" w14:textId="77777777" w:rsidR="00B405BE" w:rsidRPr="00EA44D2" w:rsidRDefault="00B405BE" w:rsidP="00703F7F">
            <w:pPr>
              <w:widowControl w:val="0"/>
              <w:jc w:val="center"/>
              <w:rPr>
                <w:rFonts w:cs="Arial"/>
                <w:b/>
                <w:bCs/>
                <w:snapToGrid w:val="0"/>
                <w:color w:val="FF0000"/>
              </w:rPr>
            </w:pPr>
            <w:r w:rsidRPr="00DE2A54">
              <w:rPr>
                <w:rFonts w:cs="Arial"/>
                <w:b/>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51F571" w14:textId="77777777" w:rsidR="008967FB" w:rsidRPr="00DE2A54" w:rsidRDefault="00B405BE" w:rsidP="004B2285">
            <w:pPr>
              <w:pStyle w:val="Kopfzeile"/>
              <w:widowControl w:val="0"/>
              <w:tabs>
                <w:tab w:val="clear" w:pos="4536"/>
                <w:tab w:val="left" w:pos="5604"/>
              </w:tabs>
              <w:jc w:val="both"/>
              <w:rPr>
                <w:rFonts w:cs="Arial"/>
                <w:snapToGrid w:val="0"/>
                <w:u w:val="single"/>
              </w:rPr>
            </w:pPr>
            <w:r w:rsidRPr="00DE2A54">
              <w:rPr>
                <w:rFonts w:cs="Arial"/>
                <w:bCs/>
                <w:snapToGrid w:val="0"/>
                <w:u w:val="single"/>
              </w:rPr>
              <w:t>Mietzins</w:t>
            </w:r>
            <w:r w:rsidRPr="00DE2A54">
              <w:rPr>
                <w:rFonts w:cs="Arial"/>
                <w:snapToGrid w:val="0"/>
                <w:u w:val="single"/>
              </w:rPr>
              <w:t xml:space="preserve"> (Mindestgruppierung)</w:t>
            </w:r>
          </w:p>
          <w:p w14:paraId="5141C04C" w14:textId="77777777" w:rsidR="008967FB" w:rsidRPr="00DE2A54" w:rsidRDefault="00B405BE" w:rsidP="004B2285">
            <w:pPr>
              <w:pStyle w:val="Kopfzeile"/>
              <w:widowControl w:val="0"/>
              <w:tabs>
                <w:tab w:val="clear" w:pos="4536"/>
                <w:tab w:val="left" w:pos="5604"/>
              </w:tabs>
              <w:jc w:val="both"/>
              <w:rPr>
                <w:rFonts w:cs="Arial"/>
                <w:snapToGrid w:val="0"/>
              </w:rPr>
            </w:pPr>
            <w:r w:rsidRPr="00DE2A54">
              <w:rPr>
                <w:rFonts w:cs="Arial"/>
                <w:b/>
                <w:bCs/>
                <w:snapToGrid w:val="0"/>
              </w:rPr>
              <w:t>Mietersatz für Dienstzimmer</w:t>
            </w:r>
            <w:r w:rsidRPr="00DE2A54">
              <w:rPr>
                <w:rFonts w:cs="Arial"/>
                <w:snapToGrid w:val="0"/>
              </w:rPr>
              <w:t xml:space="preserve"> </w:t>
            </w:r>
            <w:r w:rsidR="00DE2A54" w:rsidRPr="00DE2A54">
              <w:rPr>
                <w:rFonts w:cs="Arial"/>
                <w:snapToGrid w:val="0"/>
              </w:rPr>
              <w:t>für kirchliche MitarbeiterInnen mit einer dienstlichen Inanspruchnahme von 50 v.H. und höher</w:t>
            </w:r>
            <w:r w:rsidRPr="00DE2A54">
              <w:rPr>
                <w:rFonts w:cs="Arial"/>
                <w:snapToGrid w:val="0"/>
              </w:rPr>
              <w:t>, in denen weder ein kircheneigener noch ein angemieteter Raum als Dienstzimmer zur Verfügung steht.</w:t>
            </w:r>
          </w:p>
          <w:p w14:paraId="627B120D" w14:textId="77777777" w:rsidR="008967FB" w:rsidRPr="00DE2A54" w:rsidRDefault="00B405BE" w:rsidP="004B2285">
            <w:pPr>
              <w:pStyle w:val="Kopfzeile"/>
              <w:widowControl w:val="0"/>
              <w:tabs>
                <w:tab w:val="clear" w:pos="4536"/>
                <w:tab w:val="left" w:pos="5604"/>
              </w:tabs>
              <w:jc w:val="both"/>
              <w:rPr>
                <w:rFonts w:cs="Arial"/>
                <w:snapToGrid w:val="0"/>
              </w:rPr>
            </w:pPr>
            <w:r w:rsidRPr="00DE2A54">
              <w:rPr>
                <w:rFonts w:cs="Arial"/>
                <w:snapToGrid w:val="0"/>
              </w:rPr>
              <w:t>Grad der dienstlichen Inanspruchnahme bei Festsetzung der Miethöhe berücksichtigen;</w:t>
            </w:r>
          </w:p>
          <w:p w14:paraId="267072E3" w14:textId="77777777" w:rsidR="00B405BE" w:rsidRPr="00DE2A54" w:rsidRDefault="00B405BE" w:rsidP="004B2285">
            <w:pPr>
              <w:pStyle w:val="Kopfzeile"/>
              <w:widowControl w:val="0"/>
              <w:tabs>
                <w:tab w:val="clear" w:pos="4536"/>
                <w:tab w:val="left" w:pos="5604"/>
              </w:tabs>
              <w:jc w:val="both"/>
              <w:rPr>
                <w:rFonts w:cs="Arial"/>
                <w:snapToGrid w:val="0"/>
              </w:rPr>
            </w:pPr>
            <w:r w:rsidRPr="00DE2A54">
              <w:rPr>
                <w:rFonts w:cs="Arial"/>
                <w:snapToGrid w:val="0"/>
              </w:rPr>
              <w:t>siehe Rundschreiben AZ 23.30 Nr. 5</w:t>
            </w:r>
            <w:r w:rsidR="00DE2A54" w:rsidRPr="00DE2A54">
              <w:rPr>
                <w:rFonts w:cs="Arial"/>
                <w:snapToGrid w:val="0"/>
              </w:rPr>
              <w:t>3</w:t>
            </w:r>
            <w:r w:rsidRPr="00DE2A54">
              <w:rPr>
                <w:rFonts w:cs="Arial"/>
                <w:snapToGrid w:val="0"/>
              </w:rPr>
              <w:t>/</w:t>
            </w:r>
            <w:r w:rsidR="00DE2A54" w:rsidRPr="00DE2A54">
              <w:rPr>
                <w:rFonts w:cs="Arial"/>
                <w:snapToGrid w:val="0"/>
              </w:rPr>
              <w:t>3.1</w:t>
            </w:r>
            <w:r w:rsidRPr="00DE2A54">
              <w:rPr>
                <w:rFonts w:cs="Arial"/>
                <w:snapToGrid w:val="0"/>
              </w:rPr>
              <w:t xml:space="preserve"> vom </w:t>
            </w:r>
            <w:r w:rsidR="00DE2A54" w:rsidRPr="00DE2A54">
              <w:rPr>
                <w:rFonts w:cs="Arial"/>
                <w:snapToGrid w:val="0"/>
              </w:rPr>
              <w:t>13</w:t>
            </w:r>
            <w:r w:rsidRPr="00DE2A54">
              <w:rPr>
                <w:rFonts w:cs="Arial"/>
                <w:snapToGrid w:val="0"/>
              </w:rPr>
              <w:t>. </w:t>
            </w:r>
            <w:r w:rsidR="00DE2A54" w:rsidRPr="00DE2A54">
              <w:rPr>
                <w:rFonts w:cs="Arial"/>
                <w:snapToGrid w:val="0"/>
              </w:rPr>
              <w:t>August</w:t>
            </w:r>
            <w:r w:rsidRPr="00DE2A54">
              <w:rPr>
                <w:rFonts w:cs="Arial"/>
                <w:snapToGrid w:val="0"/>
              </w:rPr>
              <w:t xml:space="preserve"> 20</w:t>
            </w:r>
            <w:r w:rsidR="00DE2A54" w:rsidRPr="00DE2A54">
              <w:rPr>
                <w:rFonts w:cs="Arial"/>
                <w:snapToGrid w:val="0"/>
              </w:rPr>
              <w:t>13</w:t>
            </w:r>
            <w:r w:rsidRPr="00DE2A54">
              <w:rPr>
                <w:rFonts w:cs="Arial"/>
                <w:snapToGrid w:val="0"/>
              </w:rPr>
              <w:t>.</w:t>
            </w:r>
          </w:p>
          <w:p w14:paraId="42F43319" w14:textId="77777777" w:rsidR="00DE2A54" w:rsidRPr="00EA44D2" w:rsidRDefault="001A050C" w:rsidP="004B2285">
            <w:pPr>
              <w:pStyle w:val="Kopfzeile"/>
              <w:widowControl w:val="0"/>
              <w:tabs>
                <w:tab w:val="clear" w:pos="4536"/>
                <w:tab w:val="left" w:pos="5604"/>
              </w:tabs>
              <w:jc w:val="both"/>
              <w:rPr>
                <w:rFonts w:cs="Arial"/>
                <w:snapToGrid w:val="0"/>
                <w:color w:val="FF0000"/>
              </w:rPr>
            </w:pPr>
            <w:hyperlink r:id="rId29" w:history="1">
              <w:r w:rsidR="00DE2A54" w:rsidRPr="00DE2A54">
                <w:rPr>
                  <w:rStyle w:val="Hyperlink"/>
                  <w:rFonts w:cs="Arial"/>
                  <w:snapToGrid w:val="0"/>
                </w:rPr>
                <w:t>https://www.service.elk-wue.de/typo3conf/ext/as_rundschreiben/res/download_rundschreiben.php?t=1&amp;f=2457&amp;fhash=3712eefd68eba0d23106ebba7abb68d7d310978d</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D592E9C" w14:textId="77777777" w:rsidR="00B405BE" w:rsidRPr="00BA3CD0" w:rsidRDefault="00B405BE">
            <w:pPr>
              <w:widowControl w:val="0"/>
              <w:rPr>
                <w:rFonts w:cs="Arial"/>
                <w:snapToGrid w:val="0"/>
              </w:rPr>
            </w:pPr>
          </w:p>
          <w:p w14:paraId="515DD90F" w14:textId="77777777" w:rsidR="00DE2A54" w:rsidRPr="00BA3CD0" w:rsidRDefault="00DE2A54">
            <w:pPr>
              <w:widowControl w:val="0"/>
              <w:rPr>
                <w:rFonts w:cs="Arial"/>
                <w:snapToGrid w:val="0"/>
              </w:rPr>
            </w:pPr>
          </w:p>
          <w:p w14:paraId="185CEBBE" w14:textId="77777777" w:rsidR="00DE2A54" w:rsidRPr="00BA3CD0" w:rsidRDefault="00DE2A54">
            <w:pPr>
              <w:widowControl w:val="0"/>
              <w:rPr>
                <w:rFonts w:cs="Arial"/>
                <w:snapToGrid w:val="0"/>
              </w:rPr>
            </w:pPr>
          </w:p>
          <w:p w14:paraId="3FCCA2F4" w14:textId="77777777" w:rsidR="00DE2A54" w:rsidRPr="00BA3CD0" w:rsidRDefault="00DE2A54">
            <w:pPr>
              <w:widowControl w:val="0"/>
              <w:rPr>
                <w:rFonts w:cs="Arial"/>
                <w:snapToGrid w:val="0"/>
              </w:rPr>
            </w:pPr>
          </w:p>
          <w:p w14:paraId="289436B2" w14:textId="77777777" w:rsidR="00DE2A54" w:rsidRPr="00BA3CD0" w:rsidRDefault="00DE2A54">
            <w:pPr>
              <w:widowControl w:val="0"/>
              <w:rPr>
                <w:rFonts w:cs="Arial"/>
                <w:snapToGrid w:val="0"/>
              </w:rPr>
            </w:pPr>
          </w:p>
          <w:p w14:paraId="59030C26" w14:textId="77777777" w:rsidR="00DE2A54" w:rsidRPr="00BA3CD0" w:rsidRDefault="00DE2A54">
            <w:pPr>
              <w:widowControl w:val="0"/>
              <w:rPr>
                <w:rFonts w:cs="Arial"/>
                <w:snapToGrid w:val="0"/>
              </w:rPr>
            </w:pPr>
          </w:p>
          <w:p w14:paraId="64F60490" w14:textId="77777777" w:rsidR="00DE2A54" w:rsidRPr="00BA3CD0" w:rsidRDefault="00DE2A54">
            <w:pPr>
              <w:widowControl w:val="0"/>
              <w:rPr>
                <w:rFonts w:cs="Arial"/>
                <w:b/>
                <w:bCs/>
                <w:snapToGrid w:val="0"/>
              </w:rPr>
            </w:pPr>
            <w:r w:rsidRPr="00BA3CD0">
              <w:rPr>
                <w:rFonts w:cs="Arial"/>
                <w:b/>
                <w:bCs/>
                <w:snapToGrid w:val="0"/>
                <w:highlight w:val="yellow"/>
              </w:rPr>
              <w:t>Ä</w:t>
            </w:r>
          </w:p>
        </w:tc>
      </w:tr>
      <w:tr w:rsidR="00EA44D2" w:rsidRPr="00EA44D2" w14:paraId="1A9C46C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A32E838" w14:textId="77777777" w:rsidR="00B405BE" w:rsidRPr="00054165" w:rsidRDefault="00B405BE" w:rsidP="00703F7F">
            <w:pPr>
              <w:widowControl w:val="0"/>
              <w:jc w:val="center"/>
              <w:rPr>
                <w:rFonts w:cs="Arial"/>
                <w:bCs/>
                <w:snapToGrid w:val="0"/>
              </w:rPr>
            </w:pPr>
            <w:r w:rsidRPr="00054165">
              <w:rPr>
                <w:rFonts w:cs="Arial"/>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E039818" w14:textId="77777777" w:rsidR="008967FB" w:rsidRPr="00054165" w:rsidRDefault="00B405BE" w:rsidP="008967FB">
            <w:pPr>
              <w:pStyle w:val="Kopfzeile"/>
              <w:widowControl w:val="0"/>
              <w:tabs>
                <w:tab w:val="clear" w:pos="4536"/>
                <w:tab w:val="clear" w:pos="9072"/>
              </w:tabs>
              <w:jc w:val="both"/>
              <w:rPr>
                <w:rFonts w:cs="Arial"/>
                <w:snapToGrid w:val="0"/>
                <w:u w:val="single"/>
              </w:rPr>
            </w:pPr>
            <w:r w:rsidRPr="00054165">
              <w:rPr>
                <w:rFonts w:cs="Arial"/>
                <w:snapToGrid w:val="0"/>
                <w:u w:val="single"/>
              </w:rPr>
              <w:t>Pfarrdienst</w:t>
            </w:r>
          </w:p>
          <w:p w14:paraId="3AEE8BFD" w14:textId="77777777" w:rsidR="00F02812" w:rsidRPr="00054165" w:rsidRDefault="00B405BE" w:rsidP="00DE2A54">
            <w:pPr>
              <w:pStyle w:val="Kopfzeile"/>
              <w:widowControl w:val="0"/>
              <w:tabs>
                <w:tab w:val="clear" w:pos="4536"/>
                <w:tab w:val="clear" w:pos="9072"/>
              </w:tabs>
              <w:jc w:val="both"/>
              <w:rPr>
                <w:rFonts w:cs="Arial"/>
                <w:snapToGrid w:val="0"/>
              </w:rPr>
            </w:pPr>
            <w:r w:rsidRPr="00054165">
              <w:rPr>
                <w:rFonts w:cs="Arial"/>
                <w:bCs/>
                <w:snapToGrid w:val="0"/>
              </w:rPr>
              <w:t xml:space="preserve">Der </w:t>
            </w:r>
            <w:r w:rsidRPr="00054165">
              <w:rPr>
                <w:rFonts w:cs="Arial"/>
                <w:b/>
                <w:bCs/>
                <w:snapToGrid w:val="0"/>
              </w:rPr>
              <w:t>Mietersatz und die Mietnebenkosten für das Pfarramtszimmer</w:t>
            </w:r>
            <w:r w:rsidRPr="00054165">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siehe Rundschreiben AZ 21.32-5 Nr. 121/3.1 unter Abschnitt B vom 13. August 2013.</w:t>
            </w:r>
            <w:r w:rsidR="000B70EF" w:rsidRPr="00054165">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7D3662" w14:textId="77777777" w:rsidR="00B405BE" w:rsidRPr="00BA3CD0" w:rsidRDefault="00B405BE">
            <w:pPr>
              <w:widowControl w:val="0"/>
              <w:rPr>
                <w:rFonts w:cs="Arial"/>
                <w:snapToGrid w:val="0"/>
              </w:rPr>
            </w:pPr>
          </w:p>
        </w:tc>
      </w:tr>
      <w:tr w:rsidR="00EA44D2" w:rsidRPr="00EA44D2" w14:paraId="6A4B8B0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5375BC" w14:textId="77777777" w:rsidR="00B405BE" w:rsidRPr="00054165" w:rsidRDefault="00B405BE" w:rsidP="008967FB">
            <w:pPr>
              <w:widowControl w:val="0"/>
              <w:jc w:val="center"/>
              <w:rPr>
                <w:rFonts w:cs="Arial"/>
                <w:b/>
                <w:bCs/>
                <w:snapToGrid w:val="0"/>
              </w:rPr>
            </w:pPr>
            <w:r w:rsidRPr="00054165">
              <w:rPr>
                <w:rFonts w:cs="Arial"/>
                <w:b/>
                <w:bCs/>
                <w:snapToGrid w:val="0"/>
              </w:rPr>
              <w:t>55340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D8B7C4" w14:textId="77777777" w:rsidR="00B405BE" w:rsidRPr="00054165" w:rsidRDefault="00B405BE" w:rsidP="008967FB">
            <w:pPr>
              <w:jc w:val="both"/>
              <w:rPr>
                <w:u w:val="single"/>
              </w:rPr>
            </w:pPr>
            <w:r w:rsidRPr="00054165">
              <w:rPr>
                <w:u w:val="single"/>
              </w:rPr>
              <w:t>Leasinggebühren</w:t>
            </w:r>
          </w:p>
          <w:p w14:paraId="790EA773" w14:textId="77777777" w:rsidR="00F02812" w:rsidRPr="00054165" w:rsidRDefault="00B405BE" w:rsidP="00054165">
            <w:pPr>
              <w:pStyle w:val="Kopfzeile"/>
              <w:widowControl w:val="0"/>
              <w:tabs>
                <w:tab w:val="clear" w:pos="4536"/>
                <w:tab w:val="clear" w:pos="9072"/>
              </w:tabs>
              <w:jc w:val="both"/>
              <w:rPr>
                <w:rFonts w:cs="Arial"/>
                <w:b/>
                <w:bCs/>
                <w:snapToGrid w:val="0"/>
              </w:rPr>
            </w:pPr>
            <w:r w:rsidRPr="00054165">
              <w:t>Z. B. für Kopierer, Multifunktionsgeräte, PC im Pfarramt für Sekretariate und Kirchenpflegen.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AF165" w14:textId="77777777" w:rsidR="00B405BE" w:rsidRPr="00BA3CD0" w:rsidRDefault="00B405BE">
            <w:pPr>
              <w:widowControl w:val="0"/>
              <w:rPr>
                <w:rFonts w:cs="Arial"/>
                <w:snapToGrid w:val="0"/>
              </w:rPr>
            </w:pPr>
          </w:p>
        </w:tc>
      </w:tr>
      <w:tr w:rsidR="00EA44D2" w:rsidRPr="00EA44D2" w14:paraId="610478E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21757D" w14:textId="77777777" w:rsidR="00B405BE" w:rsidRPr="00EA44D2" w:rsidRDefault="00B405BE" w:rsidP="00703F7F">
            <w:pPr>
              <w:widowControl w:val="0"/>
              <w:jc w:val="center"/>
              <w:rPr>
                <w:rFonts w:cs="Arial"/>
                <w:b/>
                <w:bCs/>
                <w:snapToGrid w:val="0"/>
                <w:color w:val="FF0000"/>
              </w:rPr>
            </w:pPr>
            <w:r w:rsidRPr="001F1B02">
              <w:rPr>
                <w:rFonts w:cs="Arial"/>
                <w:b/>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53677" w14:textId="77777777" w:rsidR="00FA07FF" w:rsidRPr="001F1B02" w:rsidRDefault="00B405BE" w:rsidP="004B2285">
            <w:pPr>
              <w:pStyle w:val="Kopfzeile"/>
              <w:widowControl w:val="0"/>
              <w:tabs>
                <w:tab w:val="clear" w:pos="4536"/>
                <w:tab w:val="clear" w:pos="9072"/>
              </w:tabs>
              <w:jc w:val="both"/>
              <w:rPr>
                <w:rFonts w:cs="Arial"/>
                <w:bCs/>
                <w:snapToGrid w:val="0"/>
                <w:u w:val="single"/>
              </w:rPr>
            </w:pPr>
            <w:r w:rsidRPr="001F1B02">
              <w:rPr>
                <w:rFonts w:cs="Arial"/>
                <w:bCs/>
                <w:snapToGrid w:val="0"/>
                <w:u w:val="single"/>
              </w:rPr>
              <w:t>Unterhaltung und Beschaffung beweglicher Sachanlagen (OH)</w:t>
            </w:r>
          </w:p>
          <w:p w14:paraId="6A276F62" w14:textId="77777777" w:rsidR="009B07D4" w:rsidRPr="001F1B02" w:rsidRDefault="00B405BE" w:rsidP="004B2285">
            <w:pPr>
              <w:pStyle w:val="Kopfzeile"/>
              <w:widowControl w:val="0"/>
              <w:shd w:val="clear" w:color="auto" w:fill="FFFFFF" w:themeFill="background1"/>
              <w:tabs>
                <w:tab w:val="clear" w:pos="4536"/>
                <w:tab w:val="clear" w:pos="9072"/>
              </w:tabs>
              <w:jc w:val="both"/>
              <w:rPr>
                <w:rFonts w:cs="Arial"/>
                <w:snapToGrid w:val="0"/>
                <w:color w:val="0000FF"/>
              </w:rPr>
            </w:pPr>
            <w:r w:rsidRPr="001F1B02">
              <w:rPr>
                <w:rFonts w:cs="Arial"/>
                <w:snapToGrid w:val="0"/>
              </w:rPr>
              <w:t xml:space="preserve">Die einheitliche Anwendung des Steuerrechts in der Landeskirche für abnutzbare bewegliche Wirtschaftsgüter nach § 6 Absatz 2 EStG und deren Abzug als Betriebsausgaben </w:t>
            </w:r>
            <w:r w:rsidR="00E920D6" w:rsidRPr="001F1B02">
              <w:rPr>
                <w:rFonts w:cs="Arial"/>
                <w:snapToGrid w:val="0"/>
              </w:rPr>
              <w:t>ist</w:t>
            </w:r>
            <w:r w:rsidRPr="001F1B02">
              <w:rPr>
                <w:rFonts w:cs="Arial"/>
                <w:snapToGrid w:val="0"/>
              </w:rPr>
              <w:t xml:space="preserve"> </w:t>
            </w:r>
            <w:r w:rsidR="000B70EF" w:rsidRPr="001F1B02">
              <w:rPr>
                <w:rFonts w:cs="Arial"/>
                <w:snapToGrid w:val="0"/>
              </w:rPr>
              <w:t>im „Rundschreiben Inventur und Anlagenbuchhaltung in Kirchengemeinden ab 1. Januar</w:t>
            </w:r>
            <w:r w:rsidR="00E920D6" w:rsidRPr="001F1B02">
              <w:rPr>
                <w:rFonts w:cs="Arial"/>
                <w:snapToGrid w:val="0"/>
              </w:rPr>
              <w:t> </w:t>
            </w:r>
            <w:r w:rsidR="000B70EF" w:rsidRPr="001F1B02">
              <w:rPr>
                <w:rFonts w:cs="Arial"/>
                <w:snapToGrid w:val="0"/>
              </w:rPr>
              <w:t>2019“</w:t>
            </w:r>
            <w:r w:rsidR="009B07D4" w:rsidRPr="001F1B02">
              <w:rPr>
                <w:rFonts w:cs="Arial"/>
                <w:snapToGrid w:val="0"/>
              </w:rPr>
              <w:t xml:space="preserve"> </w:t>
            </w:r>
            <w:hyperlink r:id="rId30" w:history="1">
              <w:r w:rsidR="001F1B02" w:rsidRPr="001F1B02">
                <w:rPr>
                  <w:rStyle w:val="Hyperlink"/>
                  <w:rFonts w:cs="Arial"/>
                  <w:snapToGrid w:val="0"/>
                </w:rPr>
                <w:t>https://www.service.elk-wue.de/typo3conf/ext/as_rundschreiben/res/download_rundschreiben.php?t=2&amp;f=Anlage_Rundschreiben_Inventur_und_Anlagenbuchhaltung_in_Kirchengemeinden_ab_1_1_2019__75_1-08-V02_7_1_.pdf&amp;fhash=e5d20ee693f43416b13fea77ab3e790752111e57</w:t>
              </w:r>
            </w:hyperlink>
          </w:p>
          <w:p w14:paraId="05E9020F" w14:textId="77777777" w:rsidR="00B405BE" w:rsidRPr="001F1B02" w:rsidRDefault="009B07D4"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 xml:space="preserve"> (</w:t>
            </w:r>
            <w:r w:rsidR="000B70EF" w:rsidRPr="001F1B02">
              <w:rPr>
                <w:rFonts w:cs="Arial"/>
                <w:snapToGrid w:val="0"/>
              </w:rPr>
              <w:t>AZ</w:t>
            </w:r>
            <w:r w:rsidRPr="001F1B02">
              <w:rPr>
                <w:rFonts w:cs="Arial"/>
                <w:snapToGrid w:val="0"/>
              </w:rPr>
              <w:t> </w:t>
            </w:r>
            <w:r w:rsidR="000B70EF" w:rsidRPr="001F1B02">
              <w:rPr>
                <w:rFonts w:cs="Arial"/>
                <w:snapToGrid w:val="0"/>
              </w:rPr>
              <w:t>13.100-3-</w:t>
            </w:r>
            <w:r w:rsidR="00B405BE" w:rsidRPr="001F1B02">
              <w:rPr>
                <w:rFonts w:cs="Arial"/>
                <w:snapToGrid w:val="0"/>
              </w:rPr>
              <w:t>75.1-08-V02</w:t>
            </w:r>
            <w:r w:rsidR="000B70EF" w:rsidRPr="001F1B02">
              <w:rPr>
                <w:rFonts w:cs="Arial"/>
                <w:snapToGrid w:val="0"/>
              </w:rPr>
              <w:t>)</w:t>
            </w:r>
            <w:r w:rsidRPr="001F1B02">
              <w:t xml:space="preserve"> </w:t>
            </w:r>
            <w:r w:rsidR="000B70EF" w:rsidRPr="001F1B02">
              <w:rPr>
                <w:rFonts w:cs="Arial"/>
                <w:snapToGrid w:val="0"/>
              </w:rPr>
              <w:t xml:space="preserve">und in den „Bearbeitungsinformationen für Anwender zum Rundschreiben“ </w:t>
            </w:r>
            <w:r w:rsidR="00C52B27">
              <w:rPr>
                <w:rFonts w:cs="Arial"/>
                <w:snapToGrid w:val="0"/>
              </w:rPr>
              <w:t>empfohlen</w:t>
            </w:r>
            <w:r w:rsidR="00B405BE" w:rsidRPr="001F1B02">
              <w:rPr>
                <w:rFonts w:cs="Arial"/>
                <w:snapToGrid w:val="0"/>
              </w:rPr>
              <w:t>:</w:t>
            </w:r>
          </w:p>
          <w:p w14:paraId="5700ABCD"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4FCBB3B5"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b/>
                <w:snapToGrid w:val="0"/>
              </w:rPr>
              <w:t>Anschaffungs- oder Herstellungskosten, Nettobeträge</w:t>
            </w:r>
            <w:r w:rsidRPr="001F1B02">
              <w:rPr>
                <w:rFonts w:cs="Arial"/>
                <w:snapToGrid w:val="0"/>
              </w:rPr>
              <w:t>:</w:t>
            </w:r>
          </w:p>
          <w:p w14:paraId="54BA1798"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2281131" w14:textId="77777777" w:rsidR="008967FB" w:rsidRPr="001F1B02" w:rsidRDefault="00B405BE" w:rsidP="004B2285">
            <w:pPr>
              <w:pStyle w:val="Kopfzeile"/>
              <w:widowControl w:val="0"/>
              <w:shd w:val="clear" w:color="auto" w:fill="FFFFFF" w:themeFill="background1"/>
              <w:tabs>
                <w:tab w:val="clear" w:pos="4536"/>
                <w:tab w:val="clear" w:pos="9072"/>
                <w:tab w:val="left" w:pos="780"/>
              </w:tabs>
              <w:jc w:val="both"/>
              <w:rPr>
                <w:rFonts w:cs="Arial"/>
                <w:snapToGrid w:val="0"/>
              </w:rPr>
            </w:pPr>
            <w:r w:rsidRPr="001F1B02">
              <w:rPr>
                <w:rFonts w:cs="Arial"/>
                <w:b/>
                <w:snapToGrid w:val="0"/>
              </w:rPr>
              <w:t>≤ 250 </w:t>
            </w:r>
            <w:r w:rsidR="008967FB" w:rsidRPr="001F1B02">
              <w:rPr>
                <w:rFonts w:cs="Arial"/>
                <w:b/>
                <w:snapToGrid w:val="0"/>
              </w:rPr>
              <w:t>EUR</w:t>
            </w:r>
            <w:r w:rsidRPr="001F1B02">
              <w:rPr>
                <w:rFonts w:cs="Arial"/>
                <w:snapToGrid w:val="0"/>
              </w:rPr>
              <w:t>:</w:t>
            </w:r>
            <w:r w:rsidRPr="001F1B02">
              <w:rPr>
                <w:rFonts w:cs="Arial"/>
                <w:snapToGrid w:val="0"/>
              </w:rPr>
              <w:tab/>
              <w:t>laufender Aufwand</w:t>
            </w:r>
            <w:r w:rsidR="00A747DA" w:rsidRPr="001F1B02">
              <w:rPr>
                <w:rFonts w:cs="Arial"/>
                <w:snapToGrid w:val="0"/>
              </w:rPr>
              <w:t xml:space="preserve"> bei </w:t>
            </w:r>
            <w:r w:rsidR="00A747DA" w:rsidRPr="001F1B02">
              <w:rPr>
                <w:rFonts w:cs="Arial"/>
                <w:b/>
                <w:snapToGrid w:val="0"/>
              </w:rPr>
              <w:t>555XX</w:t>
            </w:r>
            <w:r w:rsidRPr="001F1B02">
              <w:rPr>
                <w:rFonts w:cs="Arial"/>
                <w:snapToGrid w:val="0"/>
              </w:rPr>
              <w:t>.</w:t>
            </w:r>
          </w:p>
          <w:p w14:paraId="562838A6" w14:textId="77777777" w:rsidR="008967FB" w:rsidRPr="001F1B02"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t>Keine Inventarisierung und Aufnahme in die Anla</w:t>
            </w:r>
            <w:r w:rsidR="008967FB" w:rsidRPr="001F1B02">
              <w:rPr>
                <w:rFonts w:cs="Arial"/>
                <w:snapToGrid w:val="0"/>
              </w:rPr>
              <w:t>genbuchhaltung</w:t>
            </w:r>
          </w:p>
          <w:p w14:paraId="60122CD2" w14:textId="77777777" w:rsidR="00B405BE" w:rsidRPr="001F1B02"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t>keine Bilanzierung.</w:t>
            </w:r>
          </w:p>
          <w:p w14:paraId="344E5014"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3B62D64C" w14:textId="77777777" w:rsidR="00EA4C08" w:rsidRPr="001F1B02" w:rsidRDefault="00EA4C08"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Nachrichtlich:</w:t>
            </w:r>
          </w:p>
          <w:p w14:paraId="59C402F1" w14:textId="77777777" w:rsidR="00EA4C08" w:rsidRPr="001F1B02" w:rsidRDefault="00D8315A" w:rsidP="004B2285">
            <w:pPr>
              <w:pStyle w:val="Kopfzeile"/>
              <w:widowControl w:val="0"/>
              <w:shd w:val="clear" w:color="auto" w:fill="FFFFFF" w:themeFill="background1"/>
              <w:tabs>
                <w:tab w:val="clear" w:pos="4536"/>
                <w:tab w:val="clear" w:pos="9072"/>
                <w:tab w:val="left" w:pos="1773"/>
              </w:tabs>
              <w:jc w:val="both"/>
              <w:rPr>
                <w:rFonts w:cs="Arial"/>
                <w:snapToGrid w:val="0"/>
              </w:rPr>
            </w:pPr>
            <w:r w:rsidRPr="001F1B02">
              <w:rPr>
                <w:rFonts w:cs="Arial"/>
                <w:b/>
                <w:snapToGrid w:val="0"/>
              </w:rPr>
              <w:t>&gt;</w:t>
            </w:r>
            <w:r w:rsidR="00B405BE" w:rsidRPr="001F1B02">
              <w:rPr>
                <w:rFonts w:cs="Arial"/>
                <w:b/>
                <w:snapToGrid w:val="0"/>
              </w:rPr>
              <w:t> 250 </w:t>
            </w:r>
            <w:r w:rsidR="00EA4C08" w:rsidRPr="001F1B02">
              <w:rPr>
                <w:rFonts w:cs="Arial"/>
                <w:b/>
                <w:snapToGrid w:val="0"/>
              </w:rPr>
              <w:t>EUR</w:t>
            </w:r>
            <w:r w:rsidR="00B405BE" w:rsidRPr="001F1B02">
              <w:rPr>
                <w:rFonts w:cs="Arial"/>
                <w:b/>
                <w:snapToGrid w:val="0"/>
              </w:rPr>
              <w:t> </w:t>
            </w:r>
            <w:r w:rsidR="00EA4C08" w:rsidRPr="001F1B02">
              <w:rPr>
                <w:rFonts w:cs="Arial"/>
                <w:b/>
                <w:snapToGrid w:val="0"/>
              </w:rPr>
              <w:t>-</w:t>
            </w:r>
            <w:r w:rsidR="00B405BE" w:rsidRPr="001F1B02">
              <w:rPr>
                <w:rFonts w:cs="Arial"/>
                <w:b/>
                <w:snapToGrid w:val="0"/>
              </w:rPr>
              <w:t> ≤ 800 </w:t>
            </w:r>
            <w:r w:rsidR="00EA4C08" w:rsidRPr="001F1B02">
              <w:rPr>
                <w:rFonts w:cs="Arial"/>
                <w:b/>
                <w:snapToGrid w:val="0"/>
              </w:rPr>
              <w:t>EUR</w:t>
            </w:r>
            <w:r w:rsidR="00B405BE" w:rsidRPr="001F1B02">
              <w:rPr>
                <w:rFonts w:cs="Arial"/>
                <w:snapToGrid w:val="0"/>
              </w:rPr>
              <w:t>:</w:t>
            </w:r>
            <w:r w:rsidR="00B405BE" w:rsidRPr="001F1B02">
              <w:rPr>
                <w:rFonts w:cs="Arial"/>
                <w:snapToGrid w:val="0"/>
              </w:rPr>
              <w:tab/>
            </w:r>
            <w:r w:rsidR="00A747DA" w:rsidRPr="001F1B02">
              <w:rPr>
                <w:rFonts w:cs="Arial"/>
                <w:snapToGrid w:val="0"/>
              </w:rPr>
              <w:t>laufende</w:t>
            </w:r>
            <w:r w:rsidR="00F039EA" w:rsidRPr="001F1B02">
              <w:rPr>
                <w:rFonts w:cs="Arial"/>
                <w:snapToGrid w:val="0"/>
              </w:rPr>
              <w:t>n</w:t>
            </w:r>
            <w:r w:rsidR="00A747DA" w:rsidRPr="001F1B02">
              <w:rPr>
                <w:rFonts w:cs="Arial"/>
                <w:snapToGrid w:val="0"/>
              </w:rPr>
              <w:t xml:space="preserve"> Aufwand bei </w:t>
            </w:r>
            <w:r w:rsidR="00A747DA" w:rsidRPr="001F1B02">
              <w:rPr>
                <w:rFonts w:cs="Arial"/>
                <w:b/>
                <w:snapToGrid w:val="0"/>
              </w:rPr>
              <w:t>5681</w:t>
            </w:r>
            <w:r w:rsidR="00206B16" w:rsidRPr="001F1B02">
              <w:rPr>
                <w:rFonts w:cs="Arial"/>
                <w:b/>
                <w:snapToGrid w:val="0"/>
              </w:rPr>
              <w:t>1</w:t>
            </w:r>
            <w:r w:rsidR="00A747DA" w:rsidRPr="001F1B02">
              <w:rPr>
                <w:rFonts w:cs="Arial"/>
                <w:snapToGrid w:val="0"/>
              </w:rPr>
              <w:t xml:space="preserve"> „</w:t>
            </w:r>
            <w:r w:rsidR="00206B16" w:rsidRPr="001F1B02">
              <w:rPr>
                <w:rFonts w:cs="Arial"/>
                <w:snapToGrid w:val="0"/>
              </w:rPr>
              <w:t xml:space="preserve">Planmäßige </w:t>
            </w:r>
            <w:r w:rsidR="00A747DA" w:rsidRPr="001F1B02">
              <w:rPr>
                <w:rFonts w:cs="Arial"/>
                <w:snapToGrid w:val="0"/>
              </w:rPr>
              <w:t>Abschreibungen auf bewegliches Vermögen“ planen</w:t>
            </w:r>
            <w:r w:rsidR="00EA4C08" w:rsidRPr="001F1B02">
              <w:rPr>
                <w:rFonts w:cs="Arial"/>
                <w:snapToGrid w:val="0"/>
              </w:rPr>
              <w:t xml:space="preserve"> </w:t>
            </w:r>
            <w:proofErr w:type="spellStart"/>
            <w:r w:rsidR="00EA4C08" w:rsidRPr="001F1B02">
              <w:rPr>
                <w:rFonts w:cs="Arial"/>
                <w:snapToGrid w:val="0"/>
              </w:rPr>
              <w:t>Grp</w:t>
            </w:r>
            <w:proofErr w:type="spellEnd"/>
            <w:r w:rsidR="00EA4C08" w:rsidRPr="001F1B02">
              <w:rPr>
                <w:rFonts w:cs="Arial"/>
                <w:snapToGrid w:val="0"/>
              </w:rPr>
              <w:t>. 94200ff</w:t>
            </w:r>
          </w:p>
          <w:p w14:paraId="4FB1AF84" w14:textId="77777777" w:rsidR="00B405BE" w:rsidRPr="001F1B02" w:rsidRDefault="00C16E40"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r>
            <w:r w:rsidR="000E454A" w:rsidRPr="001F1B02">
              <w:rPr>
                <w:rFonts w:cs="Arial"/>
                <w:snapToGrid w:val="0"/>
              </w:rPr>
              <w:t>Zur</w:t>
            </w:r>
            <w:r w:rsidRPr="001F1B02">
              <w:rPr>
                <w:rFonts w:cs="Arial"/>
                <w:snapToGrid w:val="0"/>
              </w:rPr>
              <w:t xml:space="preserve"> </w:t>
            </w:r>
            <w:r w:rsidR="00B405BE" w:rsidRPr="001F1B02">
              <w:rPr>
                <w:rFonts w:cs="Arial"/>
                <w:snapToGrid w:val="0"/>
              </w:rPr>
              <w:t>Inventarisierung</w:t>
            </w:r>
            <w:r w:rsidRPr="001F1B02">
              <w:rPr>
                <w:rFonts w:cs="Arial"/>
                <w:snapToGrid w:val="0"/>
              </w:rPr>
              <w:t xml:space="preserve"> </w:t>
            </w:r>
            <w:r w:rsidR="00B405BE" w:rsidRPr="001F1B02">
              <w:rPr>
                <w:rFonts w:cs="Arial"/>
                <w:snapToGrid w:val="0"/>
              </w:rPr>
              <w:t xml:space="preserve">Aktivkonto </w:t>
            </w:r>
            <w:r w:rsidR="00B405BE" w:rsidRPr="001F1B02">
              <w:rPr>
                <w:rFonts w:cs="Arial"/>
                <w:b/>
                <w:snapToGrid w:val="0"/>
              </w:rPr>
              <w:t>06400</w:t>
            </w:r>
            <w:r w:rsidR="00B405BE" w:rsidRPr="001F1B02">
              <w:rPr>
                <w:rFonts w:cs="Arial"/>
                <w:snapToGrid w:val="0"/>
              </w:rPr>
              <w:t xml:space="preserve"> bzw. </w:t>
            </w:r>
            <w:r w:rsidR="00B405BE" w:rsidRPr="001F1B02">
              <w:rPr>
                <w:rFonts w:cs="Arial"/>
                <w:b/>
                <w:snapToGrid w:val="0"/>
              </w:rPr>
              <w:t>06500</w:t>
            </w:r>
            <w:r w:rsidR="00B405BE" w:rsidRPr="001F1B02">
              <w:rPr>
                <w:rFonts w:cs="Arial"/>
                <w:snapToGrid w:val="0"/>
              </w:rPr>
              <w:t xml:space="preserve"> (siehe Ab</w:t>
            </w:r>
            <w:r w:rsidRPr="001F1B02">
              <w:rPr>
                <w:rFonts w:cs="Arial"/>
                <w:snapToGrid w:val="0"/>
              </w:rPr>
              <w:t xml:space="preserve">schnitt </w:t>
            </w:r>
            <w:r w:rsidRPr="001F1B02">
              <w:rPr>
                <w:rFonts w:cs="Arial"/>
                <w:snapToGrid w:val="0"/>
              </w:rPr>
              <w:tab/>
              <w:t xml:space="preserve">„Bilanzpositionen“ der </w:t>
            </w:r>
            <w:r w:rsidR="00B405BE" w:rsidRPr="001F1B02">
              <w:rPr>
                <w:rFonts w:cs="Arial"/>
                <w:snapToGrid w:val="0"/>
              </w:rPr>
              <w:t>Rahmenarbeitshilfe)</w:t>
            </w:r>
            <w:r w:rsidR="008927DF" w:rsidRPr="001F1B02">
              <w:rPr>
                <w:rFonts w:cs="Arial"/>
                <w:snapToGrid w:val="0"/>
              </w:rPr>
              <w:t xml:space="preserve"> bedienen</w:t>
            </w:r>
            <w:r w:rsidR="00B405BE" w:rsidRPr="001F1B02">
              <w:rPr>
                <w:rFonts w:cs="Arial"/>
                <w:snapToGrid w:val="0"/>
              </w:rPr>
              <w:t>.</w:t>
            </w:r>
          </w:p>
          <w:p w14:paraId="6EA73E3B"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210B5120" w14:textId="77777777" w:rsidR="00B405BE" w:rsidRPr="001F1B02" w:rsidRDefault="00B405BE" w:rsidP="004B2285">
            <w:pPr>
              <w:pStyle w:val="Kopfzeile"/>
              <w:widowControl w:val="0"/>
              <w:shd w:val="clear" w:color="auto" w:fill="FFFFFF" w:themeFill="background1"/>
              <w:tabs>
                <w:tab w:val="clear" w:pos="4536"/>
                <w:tab w:val="clear" w:pos="9072"/>
                <w:tab w:val="left" w:pos="1561"/>
              </w:tabs>
              <w:jc w:val="both"/>
              <w:rPr>
                <w:rFonts w:cs="Arial"/>
                <w:snapToGrid w:val="0"/>
              </w:rPr>
            </w:pPr>
            <w:r w:rsidRPr="001F1B02">
              <w:rPr>
                <w:rFonts w:cs="Arial"/>
                <w:b/>
                <w:snapToGrid w:val="0"/>
              </w:rPr>
              <w:t>&gt; 800 </w:t>
            </w:r>
            <w:r w:rsidR="00EA4C08" w:rsidRPr="001F1B02">
              <w:rPr>
                <w:rFonts w:cs="Arial"/>
                <w:b/>
                <w:snapToGrid w:val="0"/>
              </w:rPr>
              <w:t xml:space="preserve">EUR:       </w:t>
            </w:r>
            <w:r w:rsidRPr="001F1B02">
              <w:rPr>
                <w:rFonts w:cs="Arial"/>
                <w:snapToGrid w:val="0"/>
              </w:rPr>
              <w:t>Inventarisierung und Bilanzierung.</w:t>
            </w:r>
          </w:p>
          <w:p w14:paraId="4A33FD7C"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71E15ED" w14:textId="65576CA5"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Die bestehende Regelung nach Nr. 3 der Anlage 4 zur HHO mit Bilanzierungspflicht von Sachanlagen erst ab 5.000 </w:t>
            </w:r>
            <w:r w:rsidR="00DA2111" w:rsidRPr="001F1B02">
              <w:rPr>
                <w:rFonts w:cs="Arial"/>
                <w:snapToGrid w:val="0"/>
              </w:rPr>
              <w:t>EUR</w:t>
            </w:r>
            <w:r w:rsidRPr="001F1B02">
              <w:rPr>
                <w:rFonts w:cs="Arial"/>
                <w:snapToGrid w:val="0"/>
              </w:rPr>
              <w:t xml:space="preserve"> </w:t>
            </w:r>
            <w:r w:rsidR="00EA4C08" w:rsidRPr="001F1B02">
              <w:rPr>
                <w:rFonts w:cs="Arial"/>
                <w:snapToGrid w:val="0"/>
              </w:rPr>
              <w:t>ist</w:t>
            </w:r>
            <w:r w:rsidRPr="001F1B02">
              <w:rPr>
                <w:rFonts w:cs="Arial"/>
                <w:snapToGrid w:val="0"/>
              </w:rPr>
              <w:t xml:space="preserve"> für Anschaffungen ab 1. Januar 2019 zur Vorbereitung der Neuregelung und zur Vermeidung von Mehraufwand bei der Umstellung auf das neue Finanzmanagement abgelöst w</w:t>
            </w:r>
            <w:r w:rsidR="00EA4C08" w:rsidRPr="001F1B02">
              <w:rPr>
                <w:rFonts w:cs="Arial"/>
                <w:snapToGrid w:val="0"/>
              </w:rPr>
              <w:t>o</w:t>
            </w:r>
            <w:r w:rsidRPr="001F1B02">
              <w:rPr>
                <w:rFonts w:cs="Arial"/>
                <w:snapToGrid w:val="0"/>
              </w:rPr>
              <w:t>rden.</w:t>
            </w:r>
          </w:p>
          <w:p w14:paraId="283BD727" w14:textId="577ECB86" w:rsidR="00514501"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commentRangeStart w:id="5"/>
            <w:commentRangeStart w:id="6"/>
            <w:commentRangeStart w:id="7"/>
            <w:r w:rsidRPr="001F1B02">
              <w:rPr>
                <w:rFonts w:cs="Arial"/>
                <w:snapToGrid w:val="0"/>
              </w:rPr>
              <w:t>Die Wertgrenze von</w:t>
            </w:r>
            <w:r w:rsidRPr="001F1B02">
              <w:rPr>
                <w:rFonts w:cs="Arial"/>
                <w:b/>
                <w:bCs/>
                <w:snapToGrid w:val="0"/>
              </w:rPr>
              <w:t xml:space="preserve"> 800 </w:t>
            </w:r>
            <w:r w:rsidR="00EA4C08" w:rsidRPr="001F1B02">
              <w:rPr>
                <w:rFonts w:cs="Arial"/>
                <w:b/>
                <w:bCs/>
                <w:snapToGrid w:val="0"/>
              </w:rPr>
              <w:t>EUR</w:t>
            </w:r>
            <w:r w:rsidRPr="001F1B02">
              <w:rPr>
                <w:rFonts w:cs="Arial"/>
                <w:bCs/>
                <w:snapToGrid w:val="0"/>
              </w:rPr>
              <w:t xml:space="preserve"> ohne Mehrwertsteuer</w:t>
            </w:r>
            <w:r w:rsidRPr="001F1B02">
              <w:rPr>
                <w:rFonts w:cs="Arial"/>
                <w:snapToGrid w:val="0"/>
              </w:rPr>
              <w:t xml:space="preserve"> im Einzelfall gilt nur für Beschaffungen und nicht für Unterhaltung und Reparaturen</w:t>
            </w:r>
            <w:r w:rsidR="00DA2111" w:rsidRPr="001F1B02">
              <w:rPr>
                <w:rFonts w:cs="Arial"/>
                <w:snapToGrid w:val="0"/>
              </w:rPr>
              <w:t>, s</w:t>
            </w:r>
            <w:r w:rsidR="00514501" w:rsidRPr="001F1B02">
              <w:rPr>
                <w:rFonts w:cs="Arial"/>
                <w:snapToGrid w:val="0"/>
              </w:rPr>
              <w:t xml:space="preserve">iehe hierzu auch Rundschreiben AZ 13.100-3-75.1-08-V02 / 7.1 </w:t>
            </w:r>
            <w:proofErr w:type="spellStart"/>
            <w:r w:rsidR="00514501" w:rsidRPr="001F1B02">
              <w:rPr>
                <w:rFonts w:cs="Arial"/>
                <w:snapToGrid w:val="0"/>
              </w:rPr>
              <w:t>vp</w:t>
            </w:r>
            <w:proofErr w:type="spellEnd"/>
            <w:r w:rsidR="00514501" w:rsidRPr="001F1B02">
              <w:rPr>
                <w:rFonts w:cs="Arial"/>
                <w:snapToGrid w:val="0"/>
              </w:rPr>
              <w:t>, 6. Dezember 2018.</w:t>
            </w:r>
            <w:commentRangeEnd w:id="5"/>
            <w:r w:rsidR="001B55B2">
              <w:rPr>
                <w:rStyle w:val="Kommentarzeichen"/>
              </w:rPr>
              <w:commentReference w:id="5"/>
            </w:r>
            <w:commentRangeEnd w:id="6"/>
            <w:r w:rsidR="00632E18">
              <w:rPr>
                <w:rStyle w:val="Kommentarzeichen"/>
              </w:rPr>
              <w:commentReference w:id="6"/>
            </w:r>
            <w:commentRangeEnd w:id="7"/>
            <w:r w:rsidR="00632E18">
              <w:rPr>
                <w:rStyle w:val="Kommentarzeichen"/>
              </w:rPr>
              <w:commentReference w:id="7"/>
            </w:r>
            <w:r w:rsidR="00632E18">
              <w:rPr>
                <w:rFonts w:cs="Arial"/>
                <w:snapToGrid w:val="0"/>
              </w:rPr>
              <w:t xml:space="preserve"> Die Beschaffung von Waschmaschinen durch die Kirchengemeinde /-bezirk ist zu inventarisieren. Vgl. Gruppierung 94200.  </w:t>
            </w:r>
          </w:p>
          <w:p w14:paraId="1AB9B389" w14:textId="47D31019" w:rsidR="00AC1415" w:rsidRPr="001F1B02" w:rsidRDefault="00B405BE" w:rsidP="00FD6EFE">
            <w:pPr>
              <w:shd w:val="clear" w:color="auto" w:fill="FFFFFF" w:themeFill="background1"/>
              <w:jc w:val="both"/>
              <w:rPr>
                <w:snapToGrid w:val="0"/>
              </w:rPr>
            </w:pPr>
            <w:r w:rsidRPr="001F1B02">
              <w:rPr>
                <w:rFonts w:cs="Arial"/>
                <w:b/>
                <w:snapToGrid w:val="0"/>
              </w:rPr>
              <w:t>E-Check</w:t>
            </w:r>
            <w:r w:rsidRPr="001F1B02">
              <w:rPr>
                <w:rFonts w:cs="Arial"/>
                <w:snapToGrid w:val="0"/>
              </w:rPr>
              <w:t xml:space="preserve"> und </w:t>
            </w:r>
            <w:r w:rsidRPr="001F1B02">
              <w:rPr>
                <w:rFonts w:cs="Arial"/>
                <w:b/>
                <w:snapToGrid w:val="0"/>
              </w:rPr>
              <w:t>Wartungskosten für bewegliche Sachanlagen</w:t>
            </w:r>
            <w:r w:rsidRPr="001F1B02">
              <w:rPr>
                <w:rFonts w:cs="Arial"/>
                <w:snapToGrid w:val="0"/>
              </w:rPr>
              <w:t>, z. B. Feuerlöscher.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29435E" w14:textId="77777777" w:rsidR="00B405BE" w:rsidRPr="00BA3CD0" w:rsidRDefault="00B405BE" w:rsidP="00146B41">
            <w:pPr>
              <w:widowControl w:val="0"/>
              <w:rPr>
                <w:rFonts w:cs="Arial"/>
                <w:snapToGrid w:val="0"/>
              </w:rPr>
            </w:pPr>
            <w:r w:rsidRPr="00BA3CD0">
              <w:rPr>
                <w:rFonts w:cs="Arial"/>
                <w:snapToGrid w:val="0"/>
              </w:rPr>
              <w:t>SKP</w:t>
            </w:r>
          </w:p>
          <w:p w14:paraId="070A5A9F" w14:textId="77777777" w:rsidR="005E3025" w:rsidRPr="00BA3CD0" w:rsidRDefault="005E3025" w:rsidP="00146B41">
            <w:pPr>
              <w:widowControl w:val="0"/>
              <w:rPr>
                <w:rFonts w:cs="Arial"/>
                <w:snapToGrid w:val="0"/>
              </w:rPr>
            </w:pPr>
          </w:p>
          <w:p w14:paraId="334347B3" w14:textId="77777777" w:rsidR="00002713" w:rsidRPr="00BA3CD0" w:rsidRDefault="00002713" w:rsidP="00146B41">
            <w:pPr>
              <w:widowControl w:val="0"/>
              <w:rPr>
                <w:rFonts w:cs="Arial"/>
                <w:snapToGrid w:val="0"/>
              </w:rPr>
            </w:pPr>
          </w:p>
          <w:p w14:paraId="372271DF" w14:textId="77777777" w:rsidR="00002713" w:rsidRPr="00BA3CD0" w:rsidRDefault="00002713" w:rsidP="00146B41">
            <w:pPr>
              <w:widowControl w:val="0"/>
              <w:rPr>
                <w:rFonts w:cs="Arial"/>
                <w:snapToGrid w:val="0"/>
              </w:rPr>
            </w:pPr>
          </w:p>
          <w:p w14:paraId="3F775BAB" w14:textId="77777777" w:rsidR="00002713" w:rsidRPr="00BA3CD0" w:rsidRDefault="00002713" w:rsidP="00146B41">
            <w:pPr>
              <w:widowControl w:val="0"/>
              <w:rPr>
                <w:rFonts w:cs="Arial"/>
                <w:snapToGrid w:val="0"/>
              </w:rPr>
            </w:pPr>
          </w:p>
        </w:tc>
      </w:tr>
      <w:tr w:rsidR="00EA44D2" w:rsidRPr="00EA44D2" w14:paraId="0ADB7AD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39FF2B8" w14:textId="77777777" w:rsidR="00B405BE" w:rsidRPr="001F1B02" w:rsidRDefault="00B405BE" w:rsidP="00703F7F">
            <w:pPr>
              <w:pStyle w:val="berschrift1"/>
              <w:jc w:val="center"/>
              <w:rPr>
                <w:rFonts w:ascii="Arial" w:hAnsi="Arial" w:cs="Arial"/>
                <w:b w:val="0"/>
                <w:kern w:val="0"/>
                <w:sz w:val="20"/>
                <w:szCs w:val="20"/>
              </w:rPr>
            </w:pPr>
            <w:r w:rsidRPr="001F1B02">
              <w:rPr>
                <w:rFonts w:ascii="Arial" w:hAnsi="Arial" w:cs="Arial"/>
                <w:b w:val="0"/>
                <w:bCs w:val="0"/>
                <w:snapToGrid w:val="0"/>
                <w:sz w:val="20"/>
                <w:szCs w:val="20"/>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F2F6C" w14:textId="77777777" w:rsidR="00EA4C08" w:rsidRPr="001F1B02" w:rsidRDefault="00B405BE" w:rsidP="00EA4C08">
            <w:pPr>
              <w:pStyle w:val="Kopfzeile"/>
              <w:widowControl w:val="0"/>
              <w:tabs>
                <w:tab w:val="clear" w:pos="4536"/>
                <w:tab w:val="clear" w:pos="9072"/>
              </w:tabs>
              <w:jc w:val="both"/>
              <w:rPr>
                <w:rFonts w:cs="Arial"/>
                <w:snapToGrid w:val="0"/>
                <w:u w:val="single"/>
              </w:rPr>
            </w:pPr>
            <w:r w:rsidRPr="001F1B02">
              <w:rPr>
                <w:rFonts w:cs="Arial"/>
                <w:snapToGrid w:val="0"/>
                <w:u w:val="single"/>
              </w:rPr>
              <w:t>Betreuung und Erziehung in Tageseinrichtungen für Kinder</w:t>
            </w:r>
          </w:p>
          <w:p w14:paraId="6F3B0D03" w14:textId="77777777" w:rsidR="00EA6801" w:rsidRPr="001F1B02" w:rsidRDefault="00B405BE" w:rsidP="009568D9">
            <w:pPr>
              <w:pStyle w:val="Kopfzeile"/>
              <w:widowControl w:val="0"/>
              <w:tabs>
                <w:tab w:val="clear" w:pos="4536"/>
                <w:tab w:val="clear" w:pos="9072"/>
              </w:tabs>
              <w:jc w:val="both"/>
              <w:rPr>
                <w:rFonts w:cs="Arial"/>
                <w:snapToGrid w:val="0"/>
              </w:rPr>
            </w:pPr>
            <w:r w:rsidRPr="001F1B02">
              <w:rPr>
                <w:rFonts w:cs="Arial"/>
                <w:snapToGrid w:val="0"/>
              </w:rPr>
              <w:t xml:space="preserve">Im Rahmen der Betriebskostenabrechnung für Tageseinrichtungen für Kinder ist es im Kontext von I. 3. und II. 1. </w:t>
            </w:r>
            <w:proofErr w:type="spellStart"/>
            <w:r w:rsidRPr="001F1B02">
              <w:rPr>
                <w:rFonts w:cs="Arial"/>
                <w:snapToGrid w:val="0"/>
              </w:rPr>
              <w:t>lit</w:t>
            </w:r>
            <w:proofErr w:type="spellEnd"/>
            <w:r w:rsidRPr="001F1B02">
              <w:rPr>
                <w:rFonts w:cs="Arial"/>
                <w:snapToGrid w:val="0"/>
              </w:rPr>
              <w:t>. b der Anlage 4 zu Nr. 58 und 59 DVO HHO ausnahmsweise möglich</w:t>
            </w:r>
            <w:r w:rsidR="00EA4C08" w:rsidRPr="001F1B02">
              <w:rPr>
                <w:rFonts w:cs="Arial"/>
                <w:snapToGrid w:val="0"/>
              </w:rPr>
              <w:t>, auch Anschaffungen bis 5.000 EUR</w:t>
            </w:r>
            <w:r w:rsidRPr="001F1B02">
              <w:rPr>
                <w:rFonts w:cs="Arial"/>
                <w:snapToGrid w:val="0"/>
              </w:rPr>
              <w:t xml:space="preserve"> über den Ordentlichen Haushalt abzuwickeln; siehe auch Gruppierung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6F1092" w14:textId="77777777" w:rsidR="00B405BE" w:rsidRPr="00BA3CD0" w:rsidRDefault="00B405BE">
            <w:pPr>
              <w:widowControl w:val="0"/>
              <w:rPr>
                <w:rFonts w:cs="Arial"/>
                <w:snapToGrid w:val="0"/>
              </w:rPr>
            </w:pPr>
          </w:p>
        </w:tc>
      </w:tr>
      <w:tr w:rsidR="00BB2254" w:rsidRPr="00EA44D2" w14:paraId="437ECEB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65F1A" w14:textId="2BF9BF65" w:rsidR="00BB2254" w:rsidRPr="00632E18" w:rsidRDefault="00BB2254" w:rsidP="00703F7F">
            <w:pPr>
              <w:widowControl w:val="0"/>
              <w:jc w:val="center"/>
              <w:rPr>
                <w:rFonts w:cs="Arial"/>
                <w:b/>
                <w:bCs/>
                <w:snapToGrid w:val="0"/>
                <w:highlight w:val="yellow"/>
              </w:rPr>
            </w:pPr>
            <w:r w:rsidRPr="00632E18">
              <w:rPr>
                <w:rFonts w:cs="Arial"/>
                <w:b/>
                <w:bCs/>
                <w:snapToGrid w:val="0"/>
              </w:rPr>
              <w:t>55530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78B1BF" w14:textId="77777777" w:rsidR="00BB2254" w:rsidRPr="00AC1415" w:rsidRDefault="00BB2254" w:rsidP="00743A73">
            <w:pPr>
              <w:pStyle w:val="Kopfzeile"/>
              <w:widowControl w:val="0"/>
              <w:jc w:val="both"/>
              <w:rPr>
                <w:rFonts w:cs="Arial"/>
                <w:bCs/>
                <w:snapToGrid w:val="0"/>
                <w:highlight w:val="yellow"/>
                <w:u w:val="single"/>
              </w:rPr>
            </w:pPr>
            <w:r w:rsidRPr="00AC1415">
              <w:rPr>
                <w:rFonts w:cs="Arial"/>
                <w:bCs/>
                <w:snapToGrid w:val="0"/>
                <w:highlight w:val="yellow"/>
                <w:u w:val="single"/>
              </w:rPr>
              <w:t>Textilien</w:t>
            </w:r>
          </w:p>
          <w:p w14:paraId="0C3B2E0F" w14:textId="616000B5" w:rsidR="00BB2254" w:rsidRPr="00BB2254" w:rsidRDefault="00BB2254" w:rsidP="00743A73">
            <w:pPr>
              <w:pStyle w:val="Kopfzeile"/>
              <w:widowControl w:val="0"/>
              <w:jc w:val="both"/>
              <w:rPr>
                <w:rFonts w:cs="Arial"/>
                <w:bCs/>
                <w:snapToGrid w:val="0"/>
                <w:highlight w:val="yellow"/>
              </w:rPr>
            </w:pPr>
            <w:r w:rsidRPr="00AC1415">
              <w:rPr>
                <w:rFonts w:cs="Arial"/>
                <w:bCs/>
                <w:snapToGrid w:val="0"/>
                <w:highlight w:val="yellow"/>
              </w:rPr>
              <w:t>z.B. Arbeitskleidung</w:t>
            </w:r>
            <w:r w:rsidR="00632E18" w:rsidRPr="00632E18">
              <w:rPr>
                <w:rFonts w:cs="Arial"/>
                <w:bCs/>
                <w:snapToGrid w:val="0"/>
              </w:rPr>
              <w:t xml:space="preserve"> bei Beschaffung / Gestellung durch den Arbeitgeber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629F1C" w14:textId="6CAE16F8" w:rsidR="00BB2254" w:rsidRPr="00BA3CD0" w:rsidRDefault="00BB2254">
            <w:pPr>
              <w:widowControl w:val="0"/>
              <w:rPr>
                <w:rFonts w:cs="Arial"/>
                <w:b/>
                <w:bCs/>
                <w:snapToGrid w:val="0"/>
              </w:rPr>
            </w:pPr>
            <w:r w:rsidRPr="00BA3CD0">
              <w:rPr>
                <w:rFonts w:cs="Arial"/>
                <w:b/>
                <w:bCs/>
                <w:snapToGrid w:val="0"/>
                <w:highlight w:val="yellow"/>
              </w:rPr>
              <w:t>N</w:t>
            </w:r>
          </w:p>
        </w:tc>
      </w:tr>
      <w:tr w:rsidR="00EA44D2" w:rsidRPr="00EA44D2" w14:paraId="7D719E5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048717" w14:textId="77777777" w:rsidR="00B405BE" w:rsidRPr="00EA44D2" w:rsidRDefault="00B405BE" w:rsidP="00703F7F">
            <w:pPr>
              <w:widowControl w:val="0"/>
              <w:jc w:val="center"/>
              <w:rPr>
                <w:rFonts w:cs="Arial"/>
                <w:b/>
                <w:bCs/>
                <w:snapToGrid w:val="0"/>
                <w:color w:val="FF0000"/>
              </w:rPr>
            </w:pPr>
            <w:r w:rsidRPr="001F1B02">
              <w:rPr>
                <w:rFonts w:cs="Arial"/>
                <w:b/>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BF2FEF" w14:textId="77777777" w:rsidR="00B405BE" w:rsidRPr="001F1B02" w:rsidRDefault="00B405BE" w:rsidP="00743A73">
            <w:pPr>
              <w:pStyle w:val="Kopfzeile"/>
              <w:widowControl w:val="0"/>
              <w:jc w:val="both"/>
              <w:rPr>
                <w:rFonts w:cs="Arial"/>
                <w:snapToGrid w:val="0"/>
                <w:u w:val="single"/>
              </w:rPr>
            </w:pPr>
            <w:r w:rsidRPr="001F1B02">
              <w:rPr>
                <w:rFonts w:cs="Arial"/>
                <w:bCs/>
                <w:snapToGrid w:val="0"/>
                <w:u w:val="single"/>
              </w:rPr>
              <w:t>Reisekosten</w:t>
            </w:r>
          </w:p>
          <w:p w14:paraId="529EAE9A" w14:textId="77777777" w:rsidR="00DB1EBC" w:rsidRDefault="00DB1EBC" w:rsidP="00743A73">
            <w:pPr>
              <w:pStyle w:val="Kopfzeile"/>
              <w:widowControl w:val="0"/>
              <w:jc w:val="both"/>
              <w:rPr>
                <w:rFonts w:cs="Arial"/>
                <w:snapToGrid w:val="0"/>
              </w:rPr>
            </w:pPr>
            <w:r w:rsidRPr="00DB1EBC">
              <w:rPr>
                <w:rFonts w:cs="Arial"/>
                <w:snapToGrid w:val="0"/>
              </w:rPr>
              <w:t xml:space="preserve">Vgl. Hinweise der </w:t>
            </w:r>
            <w:proofErr w:type="spellStart"/>
            <w:r w:rsidRPr="00DB1EBC">
              <w:rPr>
                <w:rFonts w:cs="Arial"/>
                <w:snapToGrid w:val="0"/>
              </w:rPr>
              <w:t>ZGASt</w:t>
            </w:r>
            <w:proofErr w:type="spellEnd"/>
            <w:r w:rsidRPr="00DB1EBC">
              <w:rPr>
                <w:rFonts w:cs="Arial"/>
                <w:snapToGrid w:val="0"/>
              </w:rPr>
              <w:t xml:space="preserve"> zu Dienstreisen nach der RKO </w:t>
            </w:r>
            <w:hyperlink r:id="rId31" w:history="1">
              <w:r w:rsidRPr="009568D9">
                <w:rPr>
                  <w:rStyle w:val="Hyperlink"/>
                  <w:rFonts w:cs="Arial"/>
                  <w:snapToGrid w:val="0"/>
                </w:rPr>
                <w:t>https://www.service.elk-wue.de/download_document.php?f=2996&amp;t=1&amp;fhash=92b1254ae021d0d4c8d67ae150f6454200ebab60</w:t>
              </w:r>
            </w:hyperlink>
            <w:r w:rsidRPr="00DB1EBC">
              <w:rPr>
                <w:rFonts w:cs="Arial"/>
                <w:snapToGrid w:val="0"/>
              </w:rPr>
              <w:t xml:space="preserve"> vom 18. September 2018.</w:t>
            </w:r>
          </w:p>
          <w:p w14:paraId="2C9D2E6D" w14:textId="77777777" w:rsidR="00743A73" w:rsidRPr="00ED0231" w:rsidRDefault="00B405BE" w:rsidP="00743A73">
            <w:pPr>
              <w:pStyle w:val="Kopfzeile"/>
              <w:widowControl w:val="0"/>
              <w:jc w:val="both"/>
              <w:rPr>
                <w:rFonts w:cs="Arial"/>
                <w:snapToGrid w:val="0"/>
              </w:rPr>
            </w:pPr>
            <w:r w:rsidRPr="00ED0231">
              <w:rPr>
                <w:rFonts w:cs="Arial"/>
                <w:b/>
                <w:snapToGrid w:val="0"/>
              </w:rPr>
              <w:t>Fahrtkostenerstattung</w:t>
            </w:r>
            <w:r w:rsidRPr="00ED0231">
              <w:rPr>
                <w:rFonts w:cs="Arial"/>
                <w:snapToGrid w:val="0"/>
              </w:rPr>
              <w:t>:</w:t>
            </w:r>
          </w:p>
          <w:p w14:paraId="250AD554" w14:textId="77777777" w:rsidR="00EA4C08" w:rsidRPr="00ED0231" w:rsidRDefault="00B405BE" w:rsidP="00743A73">
            <w:pPr>
              <w:pStyle w:val="Kopfzeile"/>
              <w:widowControl w:val="0"/>
              <w:jc w:val="both"/>
              <w:rPr>
                <w:rFonts w:cs="Arial"/>
                <w:snapToGrid w:val="0"/>
              </w:rPr>
            </w:pPr>
            <w:r w:rsidRPr="00ED0231">
              <w:rPr>
                <w:rFonts w:cs="Arial"/>
                <w:snapToGrid w:val="0"/>
              </w:rPr>
              <w:t xml:space="preserve">Steuerfreie </w:t>
            </w:r>
            <w:r w:rsidRPr="00ED0231">
              <w:rPr>
                <w:rFonts w:cs="Arial"/>
                <w:b/>
                <w:bCs/>
                <w:snapToGrid w:val="0"/>
              </w:rPr>
              <w:t>Kilometervergütung</w:t>
            </w:r>
            <w:r w:rsidRPr="00ED0231">
              <w:rPr>
                <w:rFonts w:cs="Arial"/>
                <w:snapToGrid w:val="0"/>
              </w:rPr>
              <w:t xml:space="preserve"> nach §§ 7 und 7a RKO für Kfz mit Hubraum von mehr als 600 ccm 0,35 </w:t>
            </w:r>
            <w:r w:rsidR="00EA4C08" w:rsidRPr="00ED0231">
              <w:rPr>
                <w:rFonts w:cs="Arial"/>
                <w:snapToGrid w:val="0"/>
              </w:rPr>
              <w:t>EUR</w:t>
            </w:r>
            <w:r w:rsidRPr="00ED0231">
              <w:rPr>
                <w:rFonts w:cs="Arial"/>
                <w:snapToGrid w:val="0"/>
              </w:rPr>
              <w:t>; mit Hubraum bis 600 ccm 0,25 </w:t>
            </w:r>
            <w:r w:rsidR="00EA4C08" w:rsidRPr="00ED0231">
              <w:rPr>
                <w:rFonts w:cs="Arial"/>
                <w:snapToGrid w:val="0"/>
              </w:rPr>
              <w:t>EUR</w:t>
            </w:r>
            <w:r w:rsidRPr="00ED0231">
              <w:rPr>
                <w:rFonts w:cs="Arial"/>
                <w:snapToGrid w:val="0"/>
              </w:rPr>
              <w:t>, Mitfahrvergütung 0,02 </w:t>
            </w:r>
            <w:r w:rsidR="00EA4C08" w:rsidRPr="00ED0231">
              <w:rPr>
                <w:rFonts w:cs="Arial"/>
                <w:snapToGrid w:val="0"/>
              </w:rPr>
              <w:t>EUR</w:t>
            </w:r>
            <w:r w:rsidRPr="00ED0231">
              <w:rPr>
                <w:rFonts w:cs="Arial"/>
                <w:snapToGrid w:val="0"/>
              </w:rPr>
              <w:t>; reduzierte Kilometervergütung bei nicht genehmigter Benutzung des PKW 0,16 </w:t>
            </w:r>
            <w:r w:rsidR="00EA4C08" w:rsidRPr="00ED0231">
              <w:rPr>
                <w:rFonts w:cs="Arial"/>
                <w:snapToGrid w:val="0"/>
              </w:rPr>
              <w:t>EUR</w:t>
            </w:r>
            <w:r w:rsidRPr="00ED0231">
              <w:rPr>
                <w:rFonts w:cs="Arial"/>
                <w:snapToGrid w:val="0"/>
              </w:rPr>
              <w:t xml:space="preserve"> ; Fahrrad 0,04 </w:t>
            </w:r>
            <w:r w:rsidR="00EA4C08" w:rsidRPr="00ED0231">
              <w:rPr>
                <w:rFonts w:cs="Arial"/>
                <w:snapToGrid w:val="0"/>
              </w:rPr>
              <w:t>EUR</w:t>
            </w:r>
            <w:r w:rsidRPr="00ED0231">
              <w:rPr>
                <w:rFonts w:cs="Arial"/>
                <w:snapToGrid w:val="0"/>
              </w:rPr>
              <w:t>.</w:t>
            </w:r>
          </w:p>
          <w:p w14:paraId="2BA6C72A" w14:textId="77777777" w:rsidR="00B405BE" w:rsidRPr="00ED0231" w:rsidRDefault="00B405BE" w:rsidP="00743A73">
            <w:pPr>
              <w:pStyle w:val="Kopfzeile"/>
              <w:widowControl w:val="0"/>
              <w:jc w:val="both"/>
            </w:pPr>
            <w:r w:rsidRPr="00ED0231">
              <w:rPr>
                <w:rFonts w:cs="Arial"/>
                <w:snapToGrid w:val="0"/>
              </w:rPr>
              <w:t>Bei Fahrrad mit Hilfsmotor/ Pedelec (Spitzengeschwindigkeit bis max. 24 km/h keine Zulassung, keine Kfz-Versicherung, keine Kfz-Steuer) gilt § 7a RKO (Fahrtkostenerstattung bei Benutzung von Fahrrädern).</w:t>
            </w:r>
            <w:r w:rsidR="00EA6801">
              <w:rPr>
                <w:rFonts w:cs="Arial"/>
                <w:snapToGrid w:val="0"/>
              </w:rPr>
              <w:t xml:space="preserve"> </w:t>
            </w:r>
            <w:r w:rsidRPr="00ED0231">
              <w:rPr>
                <w:rFonts w:cs="Arial"/>
                <w:snapToGrid w:val="0"/>
              </w:rPr>
              <w:t>Bei Kleinkraftrad mit geringer Leistung bzw. Leichtmofa (Zulassung und Kfz-Versicherung) gilt § 7 Abs. 2 Nr. 1 RKO (Kfz mit einem Hubraum bis 600 ccm).</w:t>
            </w:r>
          </w:p>
          <w:p w14:paraId="38337352" w14:textId="77777777" w:rsidR="00B405BE" w:rsidRPr="00ED0231" w:rsidRDefault="00B405BE" w:rsidP="00743A73">
            <w:pPr>
              <w:pStyle w:val="Kopfzeile"/>
              <w:widowControl w:val="0"/>
              <w:jc w:val="both"/>
              <w:rPr>
                <w:rFonts w:cs="Arial"/>
                <w:bCs/>
                <w:snapToGrid w:val="0"/>
              </w:rPr>
            </w:pPr>
            <w:r w:rsidRPr="00ED0231">
              <w:rPr>
                <w:rFonts w:cs="Arial"/>
                <w:bCs/>
                <w:snapToGrid w:val="0"/>
                <w:highlight w:val="yellow"/>
              </w:rPr>
              <w:t>Fahrten zwischen Wohnung und erster Tätigkeitsstätte (Dienststätte) sind keine Dienstfahrten</w:t>
            </w:r>
            <w:r w:rsidRPr="00ED0231">
              <w:rPr>
                <w:rFonts w:cs="Arial"/>
                <w:bCs/>
                <w:snapToGrid w:val="0"/>
              </w:rPr>
              <w:t xml:space="preserve"> (Bestimmung der </w:t>
            </w:r>
            <w:r w:rsidRPr="00ED0231">
              <w:rPr>
                <w:rFonts w:cs="Arial"/>
                <w:b/>
                <w:bCs/>
                <w:snapToGrid w:val="0"/>
              </w:rPr>
              <w:t>ersten Tätigkeitsstätte</w:t>
            </w:r>
            <w:r w:rsidRPr="00ED0231">
              <w:rPr>
                <w:rFonts w:cs="Arial"/>
                <w:bCs/>
                <w:snapToGrid w:val="0"/>
              </w:rPr>
              <w:t xml:space="preserve"> siehe Rundschreiben AZ 23.37 Nr. 582/6 vom 4. April 2014).</w:t>
            </w:r>
          </w:p>
          <w:p w14:paraId="28DBDB32" w14:textId="77777777" w:rsidR="00B405BE" w:rsidRPr="00ED0231" w:rsidRDefault="00B405BE" w:rsidP="00743A73">
            <w:pPr>
              <w:pStyle w:val="Kopfzeile"/>
              <w:widowControl w:val="0"/>
              <w:jc w:val="both"/>
              <w:rPr>
                <w:rFonts w:cs="Arial"/>
                <w:bCs/>
                <w:snapToGrid w:val="0"/>
              </w:rPr>
            </w:pPr>
            <w:r w:rsidRPr="00ED0231">
              <w:rPr>
                <w:rFonts w:cs="Arial"/>
                <w:b/>
                <w:bCs/>
                <w:snapToGrid w:val="0"/>
              </w:rPr>
              <w:t>Geteilter Dienst</w:t>
            </w:r>
            <w:r w:rsidRPr="00ED0231">
              <w:rPr>
                <w:rFonts w:cs="Arial"/>
                <w:bCs/>
                <w:snapToGrid w:val="0"/>
              </w:rPr>
              <w:t xml:space="preserve">: Für die durch den geteilten Dienst verursachten Fahrten nach Hause und zurück haben die Beschäftigten Anspruch auf Fahrtkostenerstattung entsprechend den landeskirchlichen Bestimmungen, siehe Rundschreiben AZ 25.00 Nr. 25.0-01-02-V22/6 vom 14. April 2016 und Meldestellenrundschreiben der </w:t>
            </w:r>
            <w:proofErr w:type="spellStart"/>
            <w:r w:rsidRPr="00ED0231">
              <w:rPr>
                <w:rFonts w:cs="Arial"/>
                <w:bCs/>
                <w:snapToGrid w:val="0"/>
              </w:rPr>
              <w:t>ZGASt</w:t>
            </w:r>
            <w:proofErr w:type="spellEnd"/>
            <w:r w:rsidRPr="00ED0231">
              <w:rPr>
                <w:rFonts w:cs="Arial"/>
                <w:bCs/>
                <w:snapToGrid w:val="0"/>
              </w:rPr>
              <w:t xml:space="preserve"> M 03/2016.</w:t>
            </w:r>
          </w:p>
          <w:p w14:paraId="1574CECE" w14:textId="77777777" w:rsidR="00B405BE" w:rsidRPr="00ED0231" w:rsidRDefault="00B405BE" w:rsidP="00743A73">
            <w:pPr>
              <w:pStyle w:val="Kopfzeile"/>
              <w:widowControl w:val="0"/>
              <w:jc w:val="both"/>
              <w:rPr>
                <w:rFonts w:cs="Arial"/>
                <w:bCs/>
                <w:snapToGrid w:val="0"/>
              </w:rPr>
            </w:pPr>
            <w:r w:rsidRPr="00ED0231">
              <w:rPr>
                <w:rFonts w:cs="Arial"/>
                <w:b/>
                <w:bCs/>
                <w:snapToGrid w:val="0"/>
              </w:rPr>
              <w:t>Fahrtenbuch:</w:t>
            </w:r>
            <w:r w:rsidRPr="00ED0231">
              <w:rPr>
                <w:rFonts w:cs="Arial"/>
                <w:bCs/>
                <w:snapToGrid w:val="0"/>
              </w:rPr>
              <w:t xml:space="preserve"> Führung Fahrtenbuch siehe o. g. Link.</w:t>
            </w:r>
          </w:p>
          <w:p w14:paraId="3D2E6CCF" w14:textId="77777777" w:rsidR="00B405BE" w:rsidRPr="00ED0231" w:rsidRDefault="00B405BE" w:rsidP="00743A73">
            <w:pPr>
              <w:pStyle w:val="Kopfzeile"/>
              <w:widowControl w:val="0"/>
              <w:jc w:val="both"/>
              <w:rPr>
                <w:rFonts w:cs="Arial"/>
                <w:bCs/>
                <w:snapToGrid w:val="0"/>
              </w:rPr>
            </w:pPr>
            <w:r w:rsidRPr="00ED0231">
              <w:rPr>
                <w:rFonts w:cs="Arial"/>
                <w:b/>
                <w:bCs/>
                <w:snapToGrid w:val="0"/>
              </w:rPr>
              <w:t>Versicherung</w:t>
            </w:r>
            <w:r w:rsidRPr="00ED0231">
              <w:rPr>
                <w:rFonts w:cs="Arial"/>
                <w:bCs/>
                <w:snapToGrid w:val="0"/>
              </w:rPr>
              <w:t xml:space="preserve">: Bei nicht genehmigter Benutzung des PKW kein Versicherungsschutz über Dienstreise-Fahrzeug-Versicherung, begrenzter Schadensersatz bis 332,34 </w:t>
            </w:r>
            <w:r w:rsidR="00743A73" w:rsidRPr="00ED0231">
              <w:rPr>
                <w:rFonts w:cs="Arial"/>
                <w:bCs/>
                <w:snapToGrid w:val="0"/>
              </w:rPr>
              <w:t>EUR</w:t>
            </w:r>
            <w:r w:rsidRPr="00ED0231">
              <w:rPr>
                <w:rFonts w:cs="Arial"/>
                <w:bCs/>
                <w:snapToGrid w:val="0"/>
              </w:rPr>
              <w:t xml:space="preserve"> möglich.</w:t>
            </w:r>
          </w:p>
          <w:p w14:paraId="39110EFA" w14:textId="77777777" w:rsidR="00B405BE" w:rsidRPr="00ED0231" w:rsidRDefault="00B405BE" w:rsidP="00743A73">
            <w:pPr>
              <w:pStyle w:val="Kopfzeile"/>
              <w:widowControl w:val="0"/>
              <w:jc w:val="both"/>
              <w:rPr>
                <w:rFonts w:cs="Arial"/>
                <w:bCs/>
                <w:snapToGrid w:val="0"/>
              </w:rPr>
            </w:pPr>
            <w:r w:rsidRPr="00ED0231">
              <w:rPr>
                <w:rFonts w:cs="Arial"/>
                <w:bCs/>
                <w:snapToGrid w:val="0"/>
              </w:rPr>
              <w:t xml:space="preserve">Erweiterter Versicherungsschutz für </w:t>
            </w:r>
            <w:r w:rsidRPr="00ED0231">
              <w:rPr>
                <w:rFonts w:cs="Arial"/>
                <w:b/>
                <w:bCs/>
                <w:snapToGrid w:val="0"/>
              </w:rPr>
              <w:t>Rückstufung</w:t>
            </w:r>
            <w:r w:rsidRPr="00ED0231">
              <w:rPr>
                <w:rFonts w:cs="Arial"/>
                <w:bCs/>
                <w:snapToGrid w:val="0"/>
              </w:rPr>
              <w:t xml:space="preserve"> bei Drittschäden, siehe Rundschreiben AZ 13.09 Nr. 53/6.1 vom 16. September 2013.</w:t>
            </w:r>
          </w:p>
          <w:p w14:paraId="5E785520" w14:textId="77777777" w:rsidR="00B405BE" w:rsidRPr="00ED0231" w:rsidRDefault="00B405BE" w:rsidP="00743A73">
            <w:pPr>
              <w:pStyle w:val="Kopfzeile"/>
              <w:widowControl w:val="0"/>
              <w:jc w:val="both"/>
              <w:rPr>
                <w:rFonts w:cs="Arial"/>
                <w:snapToGrid w:val="0"/>
              </w:rPr>
            </w:pPr>
            <w:r w:rsidRPr="00ED0231">
              <w:rPr>
                <w:rFonts w:cs="Arial"/>
                <w:b/>
                <w:bCs/>
                <w:snapToGrid w:val="0"/>
              </w:rPr>
              <w:t>Kein Versicherungsschutz</w:t>
            </w:r>
            <w:r w:rsidRPr="00ED0231">
              <w:rPr>
                <w:rFonts w:cs="Arial"/>
                <w:snapToGrid w:val="0"/>
              </w:rPr>
              <w:t xml:space="preserve"> für Lieferwagen mit einer Nutzlast von mehr als 1 t. </w:t>
            </w:r>
            <w:r w:rsidR="00ED0231">
              <w:rPr>
                <w:rFonts w:cs="Arial"/>
                <w:snapToGrid w:val="0"/>
              </w:rPr>
              <w:t>f</w:t>
            </w:r>
            <w:r w:rsidRPr="00ED0231">
              <w:rPr>
                <w:rFonts w:cs="Arial"/>
                <w:snapToGrid w:val="0"/>
              </w:rPr>
              <w:t>ür Dienst</w:t>
            </w:r>
            <w:r w:rsidRPr="00ED0231">
              <w:rPr>
                <w:rFonts w:cs="Arial"/>
                <w:snapToGrid w:val="0"/>
              </w:rPr>
              <w:softHyphen/>
              <w:t>fahrten zu Partnergemeinden, Freizeiten o. ä. getrennte Abrechnung, projektbezogen abrechnen.</w:t>
            </w:r>
          </w:p>
          <w:p w14:paraId="49669154" w14:textId="77777777" w:rsidR="00B405BE" w:rsidRPr="00ED0231" w:rsidRDefault="00B405BE" w:rsidP="00743A73">
            <w:pPr>
              <w:pStyle w:val="Kopfzeile"/>
              <w:widowControl w:val="0"/>
              <w:jc w:val="both"/>
              <w:rPr>
                <w:rFonts w:cs="Arial"/>
                <w:b/>
                <w:bCs/>
                <w:snapToGrid w:val="0"/>
              </w:rPr>
            </w:pPr>
            <w:r w:rsidRPr="00ED0231">
              <w:rPr>
                <w:rFonts w:cs="Arial"/>
                <w:b/>
                <w:bCs/>
                <w:snapToGrid w:val="0"/>
              </w:rPr>
              <w:t>Mahlzeiten/Tagegelder:</w:t>
            </w:r>
          </w:p>
          <w:p w14:paraId="7EE22226" w14:textId="77777777" w:rsidR="009568D9" w:rsidRPr="009568D9" w:rsidRDefault="009568D9" w:rsidP="009568D9">
            <w:pPr>
              <w:pStyle w:val="Kopfzeile"/>
              <w:widowControl w:val="0"/>
              <w:jc w:val="both"/>
              <w:rPr>
                <w:rFonts w:cs="Arial"/>
                <w:bCs/>
                <w:snapToGrid w:val="0"/>
              </w:rPr>
            </w:pPr>
            <w:r w:rsidRPr="009568D9">
              <w:rPr>
                <w:rFonts w:cs="Arial"/>
                <w:bCs/>
                <w:snapToGrid w:val="0"/>
              </w:rPr>
              <w:t xml:space="preserve">Versteuerung unentgeltlich gewährter Mahlzeiten mit Sachbezugswert bei einer Dienstreise-dauer von bis zu acht Stunden; ab einer Dienstreisedauer von acht Stunden Anspruch auf Tagegeld mit Kürzung bei Erhalt von unentgeltlichen Mahlzeiten; siehe §§ 9, 12 RKO und Rundschreiben AZ 23.37 Nr. 20.35-07-02-V13/6.4 vom 11. Dezember 2019. </w:t>
            </w:r>
            <w:hyperlink r:id="rId32" w:history="1">
              <w:r w:rsidRPr="009568D9">
                <w:rPr>
                  <w:rStyle w:val="Hyperlink"/>
                  <w:rFonts w:cs="Arial"/>
                  <w:bCs/>
                  <w:snapToGrid w:val="0"/>
                </w:rPr>
                <w:t>https://www.service.elk-wue.de/typo3conf/ext/as_rundschreiben/res/download_rundschreiben.php?t=2&amp;f=Anlage_AZ_23.37_Nr._20.35-07-02-V13-6.4.pdf&amp;fhash=6df46ab2fe736048aecd5d9f789e10ae6e26740a</w:t>
              </w:r>
            </w:hyperlink>
          </w:p>
          <w:p w14:paraId="2489417A" w14:textId="77777777" w:rsidR="005D1F13" w:rsidRPr="00EA44D2" w:rsidRDefault="009568D9" w:rsidP="009568D9">
            <w:pPr>
              <w:pStyle w:val="Kopfzeile"/>
              <w:widowControl w:val="0"/>
              <w:tabs>
                <w:tab w:val="clear" w:pos="4536"/>
                <w:tab w:val="clear" w:pos="9072"/>
              </w:tabs>
              <w:jc w:val="both"/>
              <w:rPr>
                <w:rFonts w:cs="Arial"/>
                <w:snapToGrid w:val="0"/>
                <w:color w:val="FF0000"/>
                <w:u w:val="single"/>
              </w:rPr>
            </w:pPr>
            <w:r w:rsidRPr="009568D9">
              <w:rPr>
                <w:rFonts w:cs="Arial"/>
                <w:bCs/>
                <w:snapToGrid w:val="0"/>
              </w:rPr>
              <w:t>Hinweis zur Buchung: Für Dienstfahrten zu Partnergemeinden, Freizeiten o. ä. getrennte Abrechnung (projektbezogen abrechnen).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A1B319" w14:textId="77777777" w:rsidR="00B405BE" w:rsidRPr="00BA3CD0" w:rsidRDefault="00B405BE">
            <w:pPr>
              <w:widowControl w:val="0"/>
              <w:rPr>
                <w:rFonts w:cs="Arial"/>
                <w:snapToGrid w:val="0"/>
              </w:rPr>
            </w:pPr>
          </w:p>
          <w:p w14:paraId="16608E64" w14:textId="77777777" w:rsidR="00B405BE" w:rsidRPr="00BA3CD0" w:rsidRDefault="00B405BE" w:rsidP="006656CE">
            <w:pPr>
              <w:widowControl w:val="0"/>
              <w:rPr>
                <w:rFonts w:cs="Arial"/>
                <w:snapToGrid w:val="0"/>
              </w:rPr>
            </w:pPr>
          </w:p>
          <w:p w14:paraId="114350AC" w14:textId="77777777" w:rsidR="00B405BE" w:rsidRPr="00BA3CD0" w:rsidRDefault="00B405BE">
            <w:pPr>
              <w:widowControl w:val="0"/>
              <w:rPr>
                <w:rFonts w:cs="Arial"/>
                <w:snapToGrid w:val="0"/>
              </w:rPr>
            </w:pPr>
          </w:p>
          <w:p w14:paraId="5E7A8EC1" w14:textId="77777777" w:rsidR="00B405BE" w:rsidRPr="00BA3CD0" w:rsidRDefault="00B405BE" w:rsidP="00BA466A">
            <w:pPr>
              <w:widowControl w:val="0"/>
              <w:rPr>
                <w:rFonts w:cs="Arial"/>
                <w:snapToGrid w:val="0"/>
              </w:rPr>
            </w:pPr>
          </w:p>
          <w:p w14:paraId="1EC36BC4" w14:textId="77777777" w:rsidR="00B405BE" w:rsidRPr="00BA3CD0" w:rsidRDefault="00B405BE">
            <w:pPr>
              <w:widowControl w:val="0"/>
              <w:rPr>
                <w:rFonts w:cs="Arial"/>
                <w:snapToGrid w:val="0"/>
              </w:rPr>
            </w:pPr>
          </w:p>
          <w:p w14:paraId="4A09F606" w14:textId="77777777" w:rsidR="00B405BE" w:rsidRPr="00BA3CD0" w:rsidRDefault="00B405BE">
            <w:pPr>
              <w:widowControl w:val="0"/>
              <w:rPr>
                <w:rFonts w:cs="Arial"/>
                <w:snapToGrid w:val="0"/>
              </w:rPr>
            </w:pPr>
          </w:p>
          <w:p w14:paraId="7B302A61" w14:textId="77777777" w:rsidR="00B405BE" w:rsidRPr="00BA3CD0" w:rsidRDefault="00B405BE">
            <w:pPr>
              <w:widowControl w:val="0"/>
              <w:rPr>
                <w:rFonts w:cs="Arial"/>
                <w:snapToGrid w:val="0"/>
              </w:rPr>
            </w:pPr>
          </w:p>
          <w:p w14:paraId="01D6C227" w14:textId="77777777" w:rsidR="00B405BE" w:rsidRPr="00BA3CD0" w:rsidRDefault="00B405BE">
            <w:pPr>
              <w:widowControl w:val="0"/>
              <w:rPr>
                <w:rFonts w:cs="Arial"/>
                <w:snapToGrid w:val="0"/>
              </w:rPr>
            </w:pPr>
          </w:p>
          <w:p w14:paraId="26E30FD6" w14:textId="77777777" w:rsidR="00B405BE" w:rsidRPr="00BA3CD0" w:rsidRDefault="00B405BE">
            <w:pPr>
              <w:widowControl w:val="0"/>
              <w:rPr>
                <w:rFonts w:cs="Arial"/>
                <w:snapToGrid w:val="0"/>
              </w:rPr>
            </w:pPr>
          </w:p>
          <w:p w14:paraId="6FE34B06" w14:textId="77777777" w:rsidR="00B405BE" w:rsidRPr="00BA3CD0" w:rsidRDefault="00B405BE">
            <w:pPr>
              <w:widowControl w:val="0"/>
              <w:rPr>
                <w:rFonts w:cs="Arial"/>
                <w:snapToGrid w:val="0"/>
              </w:rPr>
            </w:pPr>
          </w:p>
          <w:p w14:paraId="7DC2248E" w14:textId="77777777" w:rsidR="00B405BE" w:rsidRPr="00BA3CD0" w:rsidRDefault="00B405BE">
            <w:pPr>
              <w:widowControl w:val="0"/>
              <w:rPr>
                <w:rFonts w:cs="Arial"/>
                <w:snapToGrid w:val="0"/>
              </w:rPr>
            </w:pPr>
          </w:p>
          <w:p w14:paraId="1C0153B3" w14:textId="77777777" w:rsidR="00B405BE" w:rsidRPr="00BA3CD0" w:rsidRDefault="00B405BE">
            <w:pPr>
              <w:widowControl w:val="0"/>
              <w:rPr>
                <w:rFonts w:cs="Arial"/>
                <w:snapToGrid w:val="0"/>
              </w:rPr>
            </w:pPr>
          </w:p>
          <w:p w14:paraId="79F4B418" w14:textId="77777777" w:rsidR="00B405BE" w:rsidRPr="00BA3CD0" w:rsidRDefault="00B405BE">
            <w:pPr>
              <w:widowControl w:val="0"/>
              <w:rPr>
                <w:rFonts w:cs="Arial"/>
                <w:snapToGrid w:val="0"/>
              </w:rPr>
            </w:pPr>
          </w:p>
          <w:p w14:paraId="3BADF428" w14:textId="77777777" w:rsidR="00B405BE" w:rsidRPr="00BA3CD0" w:rsidRDefault="00B405BE" w:rsidP="00D86FFB">
            <w:pPr>
              <w:widowControl w:val="0"/>
              <w:rPr>
                <w:rFonts w:cs="Arial"/>
                <w:b/>
                <w:snapToGrid w:val="0"/>
              </w:rPr>
            </w:pPr>
          </w:p>
          <w:p w14:paraId="1B7C6AB1" w14:textId="77777777" w:rsidR="00B405BE" w:rsidRPr="00BA3CD0" w:rsidRDefault="00B405BE" w:rsidP="00AD2587">
            <w:pPr>
              <w:widowControl w:val="0"/>
              <w:rPr>
                <w:rFonts w:cs="Arial"/>
                <w:snapToGrid w:val="0"/>
              </w:rPr>
            </w:pPr>
          </w:p>
          <w:p w14:paraId="0F15B8B5" w14:textId="77777777" w:rsidR="00B405BE" w:rsidRPr="00BA3CD0" w:rsidRDefault="00B405BE" w:rsidP="00AD2587">
            <w:pPr>
              <w:widowControl w:val="0"/>
              <w:rPr>
                <w:rFonts w:cs="Arial"/>
                <w:snapToGrid w:val="0"/>
              </w:rPr>
            </w:pPr>
          </w:p>
          <w:p w14:paraId="4F5BB844" w14:textId="77777777" w:rsidR="00B405BE" w:rsidRPr="00BA3CD0" w:rsidRDefault="00B405BE" w:rsidP="00AD2587">
            <w:pPr>
              <w:widowControl w:val="0"/>
              <w:rPr>
                <w:rFonts w:cs="Arial"/>
                <w:snapToGrid w:val="0"/>
              </w:rPr>
            </w:pPr>
          </w:p>
          <w:p w14:paraId="0CB8F19B" w14:textId="77777777" w:rsidR="00B405BE" w:rsidRPr="00BA3CD0" w:rsidRDefault="00B405BE" w:rsidP="00D86FFB">
            <w:pPr>
              <w:widowControl w:val="0"/>
              <w:rPr>
                <w:rFonts w:cs="Arial"/>
                <w:snapToGrid w:val="0"/>
              </w:rPr>
            </w:pPr>
          </w:p>
          <w:p w14:paraId="2E19862D" w14:textId="77777777" w:rsidR="00B405BE" w:rsidRPr="00BA3CD0" w:rsidRDefault="00B405BE" w:rsidP="00AD2587">
            <w:pPr>
              <w:widowControl w:val="0"/>
              <w:rPr>
                <w:rFonts w:cs="Arial"/>
                <w:snapToGrid w:val="0"/>
              </w:rPr>
            </w:pPr>
          </w:p>
          <w:p w14:paraId="243D2F09" w14:textId="77777777" w:rsidR="00B405BE" w:rsidRPr="00BA3CD0" w:rsidRDefault="00B405BE" w:rsidP="00AD2587">
            <w:pPr>
              <w:widowControl w:val="0"/>
              <w:rPr>
                <w:rFonts w:cs="Arial"/>
                <w:snapToGrid w:val="0"/>
              </w:rPr>
            </w:pPr>
          </w:p>
          <w:p w14:paraId="5A423912" w14:textId="77777777" w:rsidR="00B405BE" w:rsidRPr="00BA3CD0" w:rsidRDefault="00B405BE" w:rsidP="00AD2587">
            <w:pPr>
              <w:widowControl w:val="0"/>
              <w:rPr>
                <w:rFonts w:cs="Arial"/>
                <w:snapToGrid w:val="0"/>
              </w:rPr>
            </w:pPr>
          </w:p>
          <w:p w14:paraId="39944859" w14:textId="77777777" w:rsidR="00B405BE" w:rsidRPr="00BA3CD0" w:rsidRDefault="00B405BE" w:rsidP="00AD2587">
            <w:pPr>
              <w:widowControl w:val="0"/>
              <w:rPr>
                <w:rFonts w:cs="Arial"/>
                <w:snapToGrid w:val="0"/>
              </w:rPr>
            </w:pPr>
          </w:p>
          <w:p w14:paraId="08A84BE3" w14:textId="77777777" w:rsidR="00B405BE" w:rsidRPr="00BA3CD0" w:rsidRDefault="00B405BE" w:rsidP="00AD2587">
            <w:pPr>
              <w:widowControl w:val="0"/>
              <w:rPr>
                <w:rFonts w:cs="Arial"/>
                <w:snapToGrid w:val="0"/>
              </w:rPr>
            </w:pPr>
          </w:p>
          <w:p w14:paraId="3B73F6DE" w14:textId="77777777" w:rsidR="00B405BE" w:rsidRPr="00BA3CD0" w:rsidRDefault="00B405BE" w:rsidP="00AD2587">
            <w:pPr>
              <w:widowControl w:val="0"/>
              <w:rPr>
                <w:rFonts w:cs="Arial"/>
                <w:snapToGrid w:val="0"/>
              </w:rPr>
            </w:pPr>
          </w:p>
          <w:p w14:paraId="6AD26D5A" w14:textId="77777777" w:rsidR="00B405BE" w:rsidRPr="00BA3CD0" w:rsidRDefault="00B405BE" w:rsidP="00AD2587">
            <w:pPr>
              <w:widowControl w:val="0"/>
              <w:rPr>
                <w:rFonts w:cs="Arial"/>
                <w:snapToGrid w:val="0"/>
              </w:rPr>
            </w:pPr>
          </w:p>
          <w:p w14:paraId="25B9F335" w14:textId="77777777" w:rsidR="00B405BE" w:rsidRPr="00BA3CD0" w:rsidRDefault="00B405BE" w:rsidP="00D86FFB">
            <w:pPr>
              <w:widowControl w:val="0"/>
              <w:rPr>
                <w:rFonts w:cs="Arial"/>
                <w:snapToGrid w:val="0"/>
              </w:rPr>
            </w:pPr>
          </w:p>
          <w:p w14:paraId="69B4061A" w14:textId="77777777" w:rsidR="00B405BE" w:rsidRPr="00BA3CD0" w:rsidRDefault="00B405BE" w:rsidP="00D86FFB">
            <w:pPr>
              <w:widowControl w:val="0"/>
              <w:rPr>
                <w:rFonts w:cs="Arial"/>
                <w:snapToGrid w:val="0"/>
              </w:rPr>
            </w:pPr>
          </w:p>
          <w:p w14:paraId="3A5B0915" w14:textId="77777777" w:rsidR="00B405BE" w:rsidRPr="00BA3CD0" w:rsidRDefault="00B405BE" w:rsidP="00D86FFB">
            <w:pPr>
              <w:widowControl w:val="0"/>
              <w:rPr>
                <w:rFonts w:cs="Arial"/>
                <w:snapToGrid w:val="0"/>
              </w:rPr>
            </w:pPr>
          </w:p>
          <w:p w14:paraId="51784B36" w14:textId="77777777" w:rsidR="00B405BE" w:rsidRPr="00BA3CD0" w:rsidRDefault="00B405BE" w:rsidP="00D86FFB">
            <w:pPr>
              <w:widowControl w:val="0"/>
              <w:rPr>
                <w:rFonts w:cs="Arial"/>
                <w:snapToGrid w:val="0"/>
              </w:rPr>
            </w:pPr>
          </w:p>
          <w:p w14:paraId="0EEA35A1" w14:textId="77777777" w:rsidR="00B405BE" w:rsidRPr="00BA3CD0" w:rsidRDefault="00B405BE">
            <w:pPr>
              <w:widowControl w:val="0"/>
              <w:rPr>
                <w:rFonts w:cs="Arial"/>
                <w:snapToGrid w:val="0"/>
              </w:rPr>
            </w:pPr>
          </w:p>
          <w:p w14:paraId="4A182141" w14:textId="77777777" w:rsidR="00721B62" w:rsidRPr="00BA3CD0" w:rsidRDefault="00721B62">
            <w:pPr>
              <w:widowControl w:val="0"/>
              <w:rPr>
                <w:rFonts w:cs="Arial"/>
                <w:snapToGrid w:val="0"/>
              </w:rPr>
            </w:pPr>
          </w:p>
          <w:p w14:paraId="1AC08432" w14:textId="77777777" w:rsidR="00721B62" w:rsidRPr="00BA3CD0" w:rsidRDefault="00721B62">
            <w:pPr>
              <w:widowControl w:val="0"/>
              <w:rPr>
                <w:rFonts w:cs="Arial"/>
                <w:snapToGrid w:val="0"/>
              </w:rPr>
            </w:pPr>
          </w:p>
          <w:p w14:paraId="669C33E0" w14:textId="77777777" w:rsidR="00CA7912" w:rsidRPr="00BA3CD0" w:rsidRDefault="00CA7912">
            <w:pPr>
              <w:widowControl w:val="0"/>
              <w:rPr>
                <w:rFonts w:cs="Arial"/>
                <w:snapToGrid w:val="0"/>
              </w:rPr>
            </w:pPr>
          </w:p>
          <w:p w14:paraId="117EFDAE" w14:textId="77777777" w:rsidR="009568D9" w:rsidRPr="00BA3CD0" w:rsidRDefault="009568D9">
            <w:pPr>
              <w:widowControl w:val="0"/>
              <w:rPr>
                <w:rFonts w:cs="Arial"/>
                <w:snapToGrid w:val="0"/>
              </w:rPr>
            </w:pPr>
          </w:p>
          <w:p w14:paraId="4FD6C5DD" w14:textId="77777777" w:rsidR="00FD4AC4" w:rsidRPr="00BA3CD0" w:rsidRDefault="009568D9" w:rsidP="00ED0231">
            <w:pPr>
              <w:widowControl w:val="0"/>
              <w:rPr>
                <w:rFonts w:cs="Arial"/>
                <w:snapToGrid w:val="0"/>
              </w:rPr>
            </w:pPr>
            <w:r w:rsidRPr="00BA3CD0">
              <w:rPr>
                <w:rFonts w:cs="Arial"/>
                <w:b/>
                <w:bCs/>
                <w:snapToGrid w:val="0"/>
                <w:highlight w:val="yellow"/>
              </w:rPr>
              <w:t>Ä</w:t>
            </w:r>
          </w:p>
        </w:tc>
      </w:tr>
      <w:tr w:rsidR="00EA44D2" w:rsidRPr="00EA44D2" w14:paraId="0CE6D9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3DDB4" w14:textId="77777777" w:rsidR="00B405BE" w:rsidRPr="00614811" w:rsidRDefault="00B405BE" w:rsidP="00743A73">
            <w:pPr>
              <w:widowControl w:val="0"/>
              <w:jc w:val="center"/>
              <w:rPr>
                <w:rFonts w:cs="Arial"/>
                <w:bCs/>
                <w:snapToGrid w:val="0"/>
              </w:rPr>
            </w:pPr>
            <w:r w:rsidRPr="00614811">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ECE621" w14:textId="77777777" w:rsidR="00743A73" w:rsidRPr="00614811" w:rsidRDefault="00B405BE" w:rsidP="00743A73">
            <w:pPr>
              <w:widowControl w:val="0"/>
              <w:jc w:val="both"/>
              <w:rPr>
                <w:rFonts w:cs="Arial"/>
                <w:snapToGrid w:val="0"/>
                <w:u w:val="single"/>
              </w:rPr>
            </w:pPr>
            <w:r w:rsidRPr="00614811">
              <w:rPr>
                <w:rFonts w:cs="Arial"/>
                <w:snapToGrid w:val="0"/>
                <w:u w:val="single"/>
              </w:rPr>
              <w:t>Pfarrdienst</w:t>
            </w:r>
          </w:p>
          <w:p w14:paraId="2745727B" w14:textId="77777777" w:rsidR="00743A73" w:rsidRPr="00614811" w:rsidRDefault="00B405BE" w:rsidP="00743A73">
            <w:pPr>
              <w:widowControl w:val="0"/>
              <w:jc w:val="both"/>
              <w:rPr>
                <w:rFonts w:cs="Arial"/>
                <w:snapToGrid w:val="0"/>
              </w:rPr>
            </w:pPr>
            <w:r w:rsidRPr="00614811">
              <w:rPr>
                <w:rFonts w:cs="Arial"/>
                <w:snapToGrid w:val="0"/>
              </w:rPr>
              <w:t>Siehe Rundschreiben AZ 21.32-1 Nr. 71/6.4 vom 28. Januar 2009:</w:t>
            </w:r>
          </w:p>
          <w:p w14:paraId="2E45A124" w14:textId="77777777" w:rsidR="00B405BE" w:rsidRPr="00614811" w:rsidRDefault="00B405BE" w:rsidP="00743A73">
            <w:pPr>
              <w:widowControl w:val="0"/>
              <w:jc w:val="both"/>
              <w:rPr>
                <w:rFonts w:cs="Arial"/>
                <w:snapToGrid w:val="0"/>
              </w:rPr>
            </w:pPr>
            <w:r w:rsidRPr="00614811">
              <w:rPr>
                <w:rFonts w:cs="Arial"/>
                <w:snapToGrid w:val="0"/>
              </w:rPr>
              <w:t>Empfohlen wird das Führen eines Fahrtenbuchs. Die Innerortspauschale für Gemeindepfarrer nach § 7 Absatz 8 RKO in Höhe von 400 </w:t>
            </w:r>
            <w:r w:rsidR="00743A73" w:rsidRPr="00614811">
              <w:rPr>
                <w:rFonts w:cs="Arial"/>
                <w:snapToGrid w:val="0"/>
              </w:rPr>
              <w:t>EUR</w:t>
            </w:r>
            <w:r w:rsidRPr="00614811">
              <w:rPr>
                <w:rFonts w:cs="Arial"/>
                <w:snapToGrid w:val="0"/>
              </w:rPr>
              <w:t xml:space="preserve"> ist steuerpflichtig; Versteuerung erfolgt mit Bezügen; Einweisung an </w:t>
            </w:r>
            <w:proofErr w:type="spellStart"/>
            <w:r w:rsidRPr="00614811">
              <w:rPr>
                <w:rFonts w:cs="Arial"/>
                <w:snapToGrid w:val="0"/>
              </w:rPr>
              <w:t>ZGASt</w:t>
            </w:r>
            <w:proofErr w:type="spellEnd"/>
            <w:r w:rsidRPr="00614811">
              <w:rPr>
                <w:rFonts w:cs="Arial"/>
                <w:snapToGrid w:val="0"/>
              </w:rPr>
              <w:t xml:space="preserve"> bis spätestens 15. Oktober des laufenden Jahres.</w:t>
            </w:r>
          </w:p>
          <w:p w14:paraId="4043AE5B" w14:textId="77777777" w:rsidR="00B405BE" w:rsidRPr="00614811" w:rsidRDefault="00B405BE" w:rsidP="00743A73">
            <w:pPr>
              <w:widowControl w:val="0"/>
              <w:jc w:val="both"/>
              <w:rPr>
                <w:rFonts w:cs="Arial"/>
                <w:b/>
                <w:bCs/>
                <w:snapToGrid w:val="0"/>
              </w:rPr>
            </w:pPr>
            <w:r w:rsidRPr="00614811">
              <w:rPr>
                <w:rFonts w:cs="Arial"/>
                <w:snapToGrid w:val="0"/>
              </w:rPr>
              <w:t>Bei eingeschränktem Dienstumfang wird empfohlen, die pauschale Reisekostenentschädigung entsprechend Umfang des Dienstauftrags zu reduzieren.</w:t>
            </w:r>
            <w:r w:rsidRPr="00614811">
              <w:t xml:space="preserve"> </w:t>
            </w:r>
            <w:r w:rsidRPr="00614811">
              <w:rPr>
                <w:rFonts w:cs="Arial"/>
                <w:snapToGrid w:val="0"/>
              </w:rPr>
              <w:t>Abweichungen von dieser Empfehlung sind in begründeten Fällen möglich (Einzelfallbeschluss).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84AF73" w14:textId="77777777" w:rsidR="00B405BE" w:rsidRPr="00BA3CD0" w:rsidRDefault="00B405BE">
            <w:pPr>
              <w:widowControl w:val="0"/>
              <w:rPr>
                <w:rFonts w:cs="Arial"/>
                <w:snapToGrid w:val="0"/>
              </w:rPr>
            </w:pPr>
          </w:p>
          <w:p w14:paraId="204BB92E" w14:textId="77777777" w:rsidR="00B405BE" w:rsidRPr="00BA3CD0" w:rsidRDefault="00B405BE">
            <w:pPr>
              <w:widowControl w:val="0"/>
              <w:rPr>
                <w:rFonts w:cs="Arial"/>
                <w:snapToGrid w:val="0"/>
              </w:rPr>
            </w:pPr>
          </w:p>
          <w:p w14:paraId="140BCA7E" w14:textId="77777777" w:rsidR="00B405BE" w:rsidRPr="00BA3CD0" w:rsidRDefault="00B405BE">
            <w:pPr>
              <w:widowControl w:val="0"/>
              <w:rPr>
                <w:rFonts w:cs="Arial"/>
                <w:snapToGrid w:val="0"/>
              </w:rPr>
            </w:pPr>
          </w:p>
          <w:p w14:paraId="236400C4" w14:textId="77777777" w:rsidR="00B405BE" w:rsidRPr="00BA3CD0" w:rsidRDefault="00B405BE">
            <w:pPr>
              <w:widowControl w:val="0"/>
              <w:rPr>
                <w:rFonts w:cs="Arial"/>
                <w:snapToGrid w:val="0"/>
              </w:rPr>
            </w:pPr>
          </w:p>
          <w:p w14:paraId="4E7E337F" w14:textId="77777777" w:rsidR="00B405BE" w:rsidRPr="00BA3CD0" w:rsidRDefault="00B405BE">
            <w:pPr>
              <w:widowControl w:val="0"/>
              <w:rPr>
                <w:rFonts w:cs="Arial"/>
                <w:snapToGrid w:val="0"/>
              </w:rPr>
            </w:pPr>
          </w:p>
          <w:p w14:paraId="5A8A763D" w14:textId="77777777" w:rsidR="00B405BE" w:rsidRPr="00BA3CD0" w:rsidRDefault="00B405BE" w:rsidP="00926E89"/>
        </w:tc>
      </w:tr>
      <w:tr w:rsidR="00EA44D2" w:rsidRPr="00EA44D2" w14:paraId="53DD43F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36C1D0" w14:textId="77777777" w:rsidR="00B405BE" w:rsidRPr="00614811" w:rsidRDefault="00B405BE" w:rsidP="00703F7F">
            <w:pPr>
              <w:widowControl w:val="0"/>
              <w:jc w:val="center"/>
              <w:rPr>
                <w:rFonts w:cs="Arial"/>
                <w:bCs/>
                <w:snapToGrid w:val="0"/>
              </w:rPr>
            </w:pPr>
            <w:r w:rsidRPr="00614811">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B60C5F" w14:textId="77777777" w:rsidR="00743A73" w:rsidRPr="00614811" w:rsidRDefault="00B405BE" w:rsidP="00743A73">
            <w:pPr>
              <w:widowControl w:val="0"/>
              <w:jc w:val="both"/>
              <w:rPr>
                <w:rFonts w:cs="Arial"/>
                <w:snapToGrid w:val="0"/>
                <w:u w:val="single"/>
              </w:rPr>
            </w:pPr>
            <w:r w:rsidRPr="00614811">
              <w:rPr>
                <w:rFonts w:cs="Arial"/>
                <w:snapToGrid w:val="0"/>
                <w:u w:val="single"/>
              </w:rPr>
              <w:t>Ausbildungsvikariat</w:t>
            </w:r>
          </w:p>
          <w:p w14:paraId="5D05811C" w14:textId="77777777" w:rsidR="00B405BE" w:rsidRPr="00614811" w:rsidRDefault="00B405BE" w:rsidP="00743A73">
            <w:pPr>
              <w:widowControl w:val="0"/>
              <w:jc w:val="both"/>
              <w:rPr>
                <w:rFonts w:cs="Arial"/>
                <w:snapToGrid w:val="0"/>
              </w:rPr>
            </w:pPr>
            <w:r w:rsidRPr="00614811">
              <w:rPr>
                <w:rFonts w:cs="Arial"/>
                <w:snapToGrid w:val="0"/>
              </w:rPr>
              <w:t xml:space="preserve">Dienstfahrten von Ausbildungsvikaren zu Kursen beim Pfarrseminar und den mit ihm kooperierenden Einrichtungen (Pädagogisch-Theologisches Zentrum, </w:t>
            </w:r>
            <w:r w:rsidR="00743A73" w:rsidRPr="00614811">
              <w:rPr>
                <w:rFonts w:cs="Arial"/>
                <w:snapToGrid w:val="0"/>
              </w:rPr>
              <w:t xml:space="preserve">Ev. </w:t>
            </w:r>
            <w:r w:rsidRPr="00614811">
              <w:rPr>
                <w:rFonts w:cs="Arial"/>
                <w:snapToGrid w:val="0"/>
              </w:rPr>
              <w:t>Akademie Bad Boll und Diakonisches Werk Württemberg) sind mit der landeskirchlichen Einrichtung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36FEE4" w14:textId="77777777" w:rsidR="00B405BE" w:rsidRPr="00BA3CD0" w:rsidRDefault="00B405BE">
            <w:pPr>
              <w:widowControl w:val="0"/>
              <w:rPr>
                <w:rFonts w:cs="Arial"/>
                <w:snapToGrid w:val="0"/>
              </w:rPr>
            </w:pPr>
          </w:p>
        </w:tc>
      </w:tr>
      <w:tr w:rsidR="00EA44D2" w:rsidRPr="00EA44D2" w14:paraId="155E1E0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67F4D" w14:textId="77777777" w:rsidR="00B405BE" w:rsidRPr="00614811" w:rsidRDefault="00B405BE" w:rsidP="00703F7F">
            <w:pPr>
              <w:widowControl w:val="0"/>
              <w:jc w:val="center"/>
              <w:rPr>
                <w:rFonts w:cs="Arial"/>
                <w:bCs/>
                <w:snapToGrid w:val="0"/>
              </w:rPr>
            </w:pPr>
            <w:r w:rsidRPr="00614811">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CE9BDE" w14:textId="77777777" w:rsidR="00514A96" w:rsidRPr="00614811" w:rsidRDefault="00B405BE" w:rsidP="00514A96">
            <w:pPr>
              <w:widowControl w:val="0"/>
              <w:jc w:val="both"/>
              <w:rPr>
                <w:rFonts w:ascii="Helvetica-Bold" w:hAnsi="Helvetica-Bold" w:cs="Helvetica-Bold"/>
                <w:u w:val="single"/>
              </w:rPr>
            </w:pPr>
            <w:r w:rsidRPr="00614811">
              <w:rPr>
                <w:rFonts w:ascii="Helvetica-Bold" w:hAnsi="Helvetica-Bold" w:cs="Helvetica-Bold"/>
                <w:u w:val="single"/>
              </w:rPr>
              <w:t>Dienst an Kranken</w:t>
            </w:r>
          </w:p>
          <w:p w14:paraId="453E66E5" w14:textId="77777777" w:rsidR="00B405BE" w:rsidRPr="00614811" w:rsidRDefault="00B405BE" w:rsidP="00514A96">
            <w:pPr>
              <w:widowControl w:val="0"/>
              <w:jc w:val="both"/>
              <w:rPr>
                <w:rFonts w:cs="Arial"/>
                <w:b/>
                <w:bCs/>
                <w:snapToGrid w:val="0"/>
              </w:rPr>
            </w:pPr>
            <w:r w:rsidRPr="00614811">
              <w:rPr>
                <w:rFonts w:cs="Arial"/>
              </w:rPr>
              <w:t>Fahrtkostenerstattung an Mitarbeitende in Diakonie-Sozialstationen und im Bereich der Familienpflege und Nachbarschaftshilfe siehe Rundschreiben AZ 23.37 Nr. 20.35-07-02-V01/6 vom 18. Oktober 2016: 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FE3177" w14:textId="77777777" w:rsidR="00B405BE" w:rsidRPr="00BA3CD0" w:rsidRDefault="00B405BE">
            <w:pPr>
              <w:widowControl w:val="0"/>
              <w:rPr>
                <w:rFonts w:cs="Arial"/>
                <w:snapToGrid w:val="0"/>
              </w:rPr>
            </w:pPr>
          </w:p>
          <w:p w14:paraId="03BC66A5" w14:textId="77777777" w:rsidR="00B405BE" w:rsidRPr="00BA3CD0" w:rsidRDefault="00B405BE">
            <w:pPr>
              <w:widowControl w:val="0"/>
              <w:rPr>
                <w:rFonts w:cs="Arial"/>
                <w:snapToGrid w:val="0"/>
              </w:rPr>
            </w:pPr>
          </w:p>
          <w:p w14:paraId="6DBA7532" w14:textId="77777777" w:rsidR="00B405BE" w:rsidRPr="00BA3CD0" w:rsidRDefault="00B405BE" w:rsidP="00FC0AC2"/>
          <w:p w14:paraId="252EF447" w14:textId="77777777" w:rsidR="00B405BE" w:rsidRPr="00BA3CD0" w:rsidRDefault="00B405BE">
            <w:pPr>
              <w:widowControl w:val="0"/>
              <w:rPr>
                <w:rFonts w:cs="Arial"/>
                <w:snapToGrid w:val="0"/>
              </w:rPr>
            </w:pPr>
          </w:p>
        </w:tc>
      </w:tr>
      <w:tr w:rsidR="00EA44D2" w:rsidRPr="00EA44D2" w14:paraId="0BED71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B31BBB" w14:textId="77777777" w:rsidR="00B405BE" w:rsidRPr="00614811" w:rsidRDefault="00B405BE" w:rsidP="00703F7F">
            <w:pPr>
              <w:widowControl w:val="0"/>
              <w:jc w:val="center"/>
              <w:rPr>
                <w:rFonts w:cs="Arial"/>
                <w:b/>
                <w:bCs/>
                <w:snapToGrid w:val="0"/>
              </w:rPr>
            </w:pPr>
            <w:r w:rsidRPr="00614811">
              <w:rPr>
                <w:rFonts w:cs="Arial"/>
                <w:b/>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3BB452" w14:textId="77777777" w:rsidR="00B405BE" w:rsidRPr="00614811" w:rsidRDefault="00F02812" w:rsidP="00120A5B">
            <w:pPr>
              <w:widowControl w:val="0"/>
              <w:jc w:val="both"/>
              <w:rPr>
                <w:rFonts w:cs="Arial"/>
                <w:u w:val="single"/>
              </w:rPr>
            </w:pPr>
            <w:r w:rsidRPr="00614811">
              <w:rPr>
                <w:rFonts w:cs="Arial"/>
                <w:u w:val="single"/>
              </w:rPr>
              <w:t xml:space="preserve">Telekommunikation, </w:t>
            </w:r>
            <w:r w:rsidR="00B405BE" w:rsidRPr="00614811">
              <w:rPr>
                <w:rFonts w:cs="Arial"/>
                <w:u w:val="single"/>
              </w:rPr>
              <w:t>Fernmeldekosten</w:t>
            </w:r>
            <w:r w:rsidRPr="00614811">
              <w:rPr>
                <w:rFonts w:cs="Arial"/>
                <w:u w:val="single"/>
              </w:rPr>
              <w:t>,</w:t>
            </w:r>
            <w:r w:rsidR="00514A96" w:rsidRPr="00614811">
              <w:rPr>
                <w:rFonts w:cs="Arial"/>
                <w:u w:val="single"/>
              </w:rPr>
              <w:t xml:space="preserve"> </w:t>
            </w:r>
            <w:r w:rsidR="00B405BE" w:rsidRPr="00614811">
              <w:rPr>
                <w:rFonts w:cs="Arial"/>
                <w:u w:val="single"/>
              </w:rPr>
              <w:t>auch Rundfunkbeitrag</w:t>
            </w:r>
          </w:p>
          <w:p w14:paraId="7D816A07" w14:textId="77777777" w:rsidR="00B405BE" w:rsidRPr="00614811" w:rsidRDefault="00B405BE" w:rsidP="00120A5B">
            <w:pPr>
              <w:widowControl w:val="0"/>
              <w:jc w:val="both"/>
              <w:rPr>
                <w:rFonts w:cs="Arial"/>
              </w:rPr>
            </w:pPr>
            <w:r w:rsidRPr="00614811">
              <w:rPr>
                <w:rFonts w:cs="Arial"/>
              </w:rPr>
              <w:t>Der Rundfunkbeitrag wird grundsätzlich für jede Betriebsstätte in Abhängigkeit von der Anzahl der Beschäftigten der Betriebsstätte erhoben. Ermäßigte Beitragspflicht besteht für jede Betriebsstätte der nach § 5 Absatz 3 des Rundfunkbeitragsstaatsvertrags privilegierten Einrichtungen.</w:t>
            </w:r>
          </w:p>
          <w:p w14:paraId="68CD903E" w14:textId="77777777" w:rsidR="00B405BE" w:rsidRPr="00614811" w:rsidRDefault="00B405BE" w:rsidP="00120A5B">
            <w:pPr>
              <w:widowControl w:val="0"/>
              <w:jc w:val="both"/>
              <w:rPr>
                <w:rFonts w:cs="Arial"/>
              </w:rPr>
            </w:pPr>
            <w:r w:rsidRPr="00614811">
              <w:rPr>
                <w:rFonts w:cs="Arial"/>
              </w:rPr>
              <w:t xml:space="preserve">Siehe EKD-Merkblatt, Stand Januar 2017 </w:t>
            </w:r>
            <w:r w:rsidR="00120A5B" w:rsidRPr="00614811">
              <w:rPr>
                <w:rFonts w:cs="Arial"/>
              </w:rPr>
              <w:t>(</w:t>
            </w:r>
            <w:r w:rsidRPr="00614811">
              <w:rPr>
                <w:rFonts w:cs="Arial"/>
              </w:rPr>
              <w:t>Anlage zu Rundschreiben AZ 56.30 Nr. 91.30-01-09-V02/</w:t>
            </w:r>
            <w:proofErr w:type="spellStart"/>
            <w:r w:rsidRPr="00614811">
              <w:rPr>
                <w:rFonts w:cs="Arial"/>
              </w:rPr>
              <w:t>GSt</w:t>
            </w:r>
            <w:proofErr w:type="spellEnd"/>
            <w:r w:rsidRPr="00614811">
              <w:rPr>
                <w:rFonts w:cs="Arial"/>
              </w:rPr>
              <w:t>. 1 vom 6. Februar 2017</w:t>
            </w:r>
            <w:r w:rsidR="00120A5B" w:rsidRPr="00614811">
              <w:rPr>
                <w:rFonts w:cs="Arial"/>
              </w:rPr>
              <w:t>)</w:t>
            </w:r>
            <w:r w:rsidRPr="00614811">
              <w:rPr>
                <w:rFonts w:cs="Arial"/>
              </w:rPr>
              <w:t xml:space="preserve"> oder </w:t>
            </w:r>
            <w:hyperlink r:id="rId33" w:history="1">
              <w:r w:rsidRPr="00614811">
                <w:t>http://www.ekd.de/formulare/merkblatt_gez.html</w:t>
              </w:r>
            </w:hyperlink>
            <w:r w:rsidRPr="00614811">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123848C" w14:textId="77777777" w:rsidR="00B405BE" w:rsidRPr="00BA3CD0" w:rsidRDefault="00B405BE">
            <w:pPr>
              <w:widowControl w:val="0"/>
              <w:rPr>
                <w:rFonts w:cs="Arial"/>
                <w:snapToGrid w:val="0"/>
              </w:rPr>
            </w:pPr>
          </w:p>
          <w:p w14:paraId="3AA0C986" w14:textId="77777777" w:rsidR="00120A5B" w:rsidRPr="00BA3CD0" w:rsidRDefault="00120A5B">
            <w:pPr>
              <w:widowControl w:val="0"/>
              <w:rPr>
                <w:rFonts w:cs="Arial"/>
                <w:snapToGrid w:val="0"/>
              </w:rPr>
            </w:pPr>
          </w:p>
          <w:p w14:paraId="0BD1D538" w14:textId="77777777" w:rsidR="00B405BE" w:rsidRPr="00BA3CD0" w:rsidRDefault="00B405BE" w:rsidP="00A16238">
            <w:pPr>
              <w:widowControl w:val="0"/>
              <w:rPr>
                <w:rFonts w:cs="Arial"/>
                <w:snapToGrid w:val="0"/>
              </w:rPr>
            </w:pPr>
          </w:p>
        </w:tc>
      </w:tr>
      <w:tr w:rsidR="00EA44D2" w:rsidRPr="00EA44D2" w14:paraId="559458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F216EE5" w14:textId="77777777" w:rsidR="00B405BE" w:rsidRPr="00614811" w:rsidRDefault="00B405BE" w:rsidP="00703F7F">
            <w:pPr>
              <w:widowControl w:val="0"/>
              <w:jc w:val="center"/>
              <w:rPr>
                <w:rFonts w:cs="Arial"/>
                <w:bCs/>
                <w:snapToGrid w:val="0"/>
              </w:rPr>
            </w:pPr>
            <w:r w:rsidRPr="00614811">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A816B1" w14:textId="77777777" w:rsidR="00120A5B" w:rsidRPr="00614811" w:rsidRDefault="00B405BE" w:rsidP="00120A5B">
            <w:pPr>
              <w:pStyle w:val="Kopfzeile"/>
              <w:widowControl w:val="0"/>
              <w:tabs>
                <w:tab w:val="clear" w:pos="4536"/>
                <w:tab w:val="clear" w:pos="9072"/>
              </w:tabs>
              <w:rPr>
                <w:rFonts w:cs="Arial"/>
                <w:snapToGrid w:val="0"/>
                <w:u w:val="single"/>
              </w:rPr>
            </w:pPr>
            <w:r w:rsidRPr="00614811">
              <w:rPr>
                <w:rFonts w:cs="Arial"/>
                <w:snapToGrid w:val="0"/>
                <w:u w:val="single"/>
              </w:rPr>
              <w:t>Pfarrdienst</w:t>
            </w:r>
          </w:p>
          <w:p w14:paraId="3B7B536D" w14:textId="77777777" w:rsidR="00B405BE" w:rsidRPr="00614811" w:rsidRDefault="00B405BE" w:rsidP="00120A5B">
            <w:pPr>
              <w:pStyle w:val="Kopfzeile"/>
              <w:widowControl w:val="0"/>
              <w:tabs>
                <w:tab w:val="clear" w:pos="4536"/>
                <w:tab w:val="clear" w:pos="9072"/>
              </w:tabs>
              <w:rPr>
                <w:rFonts w:cs="Arial"/>
                <w:b/>
                <w:bCs/>
                <w:snapToGrid w:val="0"/>
              </w:rPr>
            </w:pPr>
            <w:r w:rsidRPr="00614811">
              <w:rPr>
                <w:rFonts w:cs="Arial"/>
                <w:snapToGrid w:val="0"/>
              </w:rPr>
              <w:t>Ziffer 2.6</w:t>
            </w:r>
            <w:r w:rsidRPr="00614811" w:rsidDel="00C10AD2">
              <w:rPr>
                <w:rFonts w:cs="Arial"/>
                <w:snapToGrid w:val="0"/>
              </w:rPr>
              <w:t xml:space="preserve"> </w:t>
            </w:r>
            <w:proofErr w:type="spellStart"/>
            <w:r w:rsidRPr="00614811">
              <w:rPr>
                <w:rFonts w:cs="Arial"/>
                <w:snapToGrid w:val="0"/>
              </w:rPr>
              <w:t>l</w:t>
            </w:r>
            <w:r w:rsidR="00120A5B" w:rsidRPr="00614811">
              <w:rPr>
                <w:rFonts w:cs="Arial"/>
                <w:snapToGrid w:val="0"/>
              </w:rPr>
              <w:t>it</w:t>
            </w:r>
            <w:proofErr w:type="spellEnd"/>
            <w:r w:rsidR="00120A5B" w:rsidRPr="00614811">
              <w:rPr>
                <w:rFonts w:cs="Arial"/>
                <w:snapToGrid w:val="0"/>
              </w:rPr>
              <w:t>. d Pfarrhausrichtlinien 2009 (Amtsbl</w:t>
            </w:r>
            <w:r w:rsidR="00002713" w:rsidRPr="00614811">
              <w:rPr>
                <w:rFonts w:cs="Arial"/>
                <w:snapToGrid w:val="0"/>
              </w:rPr>
              <w:t>att</w:t>
            </w:r>
            <w:r w:rsidR="00120A5B" w:rsidRPr="00614811">
              <w:rPr>
                <w:rFonts w:cs="Arial"/>
                <w:snapToGrid w:val="0"/>
              </w:rPr>
              <w:t xml:space="preserve"> Bd. 63 Nr. 12a S.275): </w:t>
            </w:r>
            <w:r w:rsidRPr="00614811">
              <w:rPr>
                <w:rFonts w:cs="Arial"/>
                <w:snapToGrid w:val="0"/>
              </w:rPr>
              <w:t xml:space="preserve">Private Kostenanteile sind zu ersetzen </w:t>
            </w:r>
            <w:r w:rsidRPr="00614811">
              <w:rPr>
                <w:rFonts w:cs="Arial"/>
                <w:noProof/>
                <w:snapToGrid w:val="0"/>
              </w:rPr>
              <w:sym w:font="Wingdings" w:char="F0E0"/>
            </w:r>
            <w:r w:rsidRPr="00614811">
              <w:rPr>
                <w:rFonts w:cs="Arial"/>
                <w:snapToGrid w:val="0"/>
              </w:rPr>
              <w:t xml:space="preserve"> </w:t>
            </w:r>
            <w:r w:rsidRPr="00614811">
              <w:rPr>
                <w:rFonts w:cs="Arial"/>
                <w:b/>
                <w:snapToGrid w:val="0"/>
              </w:rPr>
              <w:t>Gruppierung 41994</w:t>
            </w:r>
            <w:r w:rsidRPr="00614811">
              <w:rPr>
                <w:rFonts w:cs="Arial"/>
                <w:snapToGrid w:val="0"/>
              </w:rPr>
              <w:t xml:space="preserve"> oder </w:t>
            </w:r>
            <w:r w:rsidRPr="00614811">
              <w:rPr>
                <w:rFonts w:cs="Arial"/>
                <w:b/>
                <w:snapToGrid w:val="0"/>
              </w:rPr>
              <w:t>Gruppierung 41984.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3C4F3F" w14:textId="77777777" w:rsidR="00B405BE" w:rsidRPr="00BA3CD0" w:rsidRDefault="00B405BE" w:rsidP="000B303B">
            <w:pPr>
              <w:widowControl w:val="0"/>
              <w:rPr>
                <w:rFonts w:cs="Arial"/>
                <w:snapToGrid w:val="0"/>
              </w:rPr>
            </w:pPr>
          </w:p>
          <w:p w14:paraId="75B8E4C6" w14:textId="77777777" w:rsidR="00FE7B99" w:rsidRPr="00BA3CD0" w:rsidRDefault="00FE7B99" w:rsidP="000B303B">
            <w:pPr>
              <w:widowControl w:val="0"/>
              <w:rPr>
                <w:rFonts w:cs="Arial"/>
                <w:snapToGrid w:val="0"/>
              </w:rPr>
            </w:pPr>
          </w:p>
          <w:p w14:paraId="512D654F" w14:textId="77777777" w:rsidR="00FE7B99" w:rsidRPr="00BA3CD0" w:rsidRDefault="00FE7B99" w:rsidP="000B303B">
            <w:pPr>
              <w:widowControl w:val="0"/>
              <w:rPr>
                <w:rFonts w:cs="Arial"/>
                <w:snapToGrid w:val="0"/>
              </w:rPr>
            </w:pPr>
          </w:p>
        </w:tc>
      </w:tr>
      <w:tr w:rsidR="00EA44D2" w:rsidRPr="00EA44D2" w14:paraId="495BBB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100C95" w14:textId="77777777" w:rsidR="00B405BE" w:rsidRPr="00614811" w:rsidRDefault="00B405BE" w:rsidP="00703F7F">
            <w:pPr>
              <w:widowControl w:val="0"/>
              <w:jc w:val="center"/>
              <w:rPr>
                <w:rFonts w:cs="Arial"/>
                <w:bCs/>
                <w:snapToGrid w:val="0"/>
              </w:rPr>
            </w:pPr>
            <w:r w:rsidRPr="00614811">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F8D90" w14:textId="77777777" w:rsidR="00FE7B99" w:rsidRPr="00614811" w:rsidRDefault="00B405BE" w:rsidP="00FE7B99">
            <w:pPr>
              <w:widowControl w:val="0"/>
              <w:jc w:val="both"/>
              <w:rPr>
                <w:rFonts w:cs="Arial"/>
                <w:snapToGrid w:val="0"/>
                <w:u w:val="single"/>
              </w:rPr>
            </w:pPr>
            <w:r w:rsidRPr="00614811">
              <w:rPr>
                <w:rFonts w:cs="Arial"/>
                <w:snapToGrid w:val="0"/>
                <w:u w:val="single"/>
              </w:rPr>
              <w:t>Pfarrdienst/Ausbildungsvikariat</w:t>
            </w:r>
          </w:p>
          <w:p w14:paraId="38A6BA8F" w14:textId="77777777" w:rsidR="00FE7B99" w:rsidRPr="00614811" w:rsidRDefault="00B405BE" w:rsidP="00FE7B99">
            <w:pPr>
              <w:widowControl w:val="0"/>
              <w:jc w:val="both"/>
              <w:rPr>
                <w:rFonts w:cs="Arial"/>
                <w:snapToGrid w:val="0"/>
              </w:rPr>
            </w:pPr>
            <w:r w:rsidRPr="00614811">
              <w:rPr>
                <w:rFonts w:cs="Arial"/>
                <w:snapToGrid w:val="0"/>
              </w:rPr>
              <w:t>Ziffer 2.6</w:t>
            </w:r>
            <w:r w:rsidRPr="00614811" w:rsidDel="00C10AD2">
              <w:rPr>
                <w:rFonts w:cs="Arial"/>
                <w:snapToGrid w:val="0"/>
              </w:rPr>
              <w:t xml:space="preserve"> </w:t>
            </w:r>
            <w:proofErr w:type="spellStart"/>
            <w:r w:rsidRPr="00614811">
              <w:rPr>
                <w:rFonts w:cs="Arial"/>
                <w:snapToGrid w:val="0"/>
              </w:rPr>
              <w:t>lit</w:t>
            </w:r>
            <w:proofErr w:type="spellEnd"/>
            <w:r w:rsidRPr="00614811">
              <w:rPr>
                <w:rFonts w:cs="Arial"/>
                <w:snapToGrid w:val="0"/>
              </w:rPr>
              <w:t>. d Pfarrhausrichtlinien 2009:</w:t>
            </w:r>
          </w:p>
          <w:p w14:paraId="6F4FD37E" w14:textId="77777777" w:rsidR="00FE7B99" w:rsidRPr="00614811" w:rsidRDefault="00B405BE" w:rsidP="00FE7B99">
            <w:pPr>
              <w:widowControl w:val="0"/>
              <w:jc w:val="both"/>
              <w:rPr>
                <w:rFonts w:cs="Arial"/>
                <w:i/>
                <w:snapToGrid w:val="0"/>
              </w:rPr>
            </w:pPr>
            <w:r w:rsidRPr="00614811">
              <w:rPr>
                <w:rFonts w:cs="Arial"/>
                <w:i/>
                <w:snapToGrid w:val="0"/>
              </w:rPr>
              <w:t>„Werden bei Telefon- und Internetanschlüssen die Grundgebühren und/oder die Verbrauchsgebühren pauschaliert abgerechnet, erfolgt eine Kostenaufteilung i. d. R. je hälftig auf Wohnlastpflichtigen und Stelleninhaber/Stelleninhaberin.</w:t>
            </w:r>
            <w:r w:rsidRPr="00614811">
              <w:rPr>
                <w:i/>
              </w:rPr>
              <w:t xml:space="preserve"> </w:t>
            </w:r>
            <w:r w:rsidRPr="00614811">
              <w:rPr>
                <w:rFonts w:cs="Arial"/>
                <w:i/>
                <w:snapToGrid w:val="0"/>
              </w:rPr>
              <w:t>In besonders begründeten Fällen kann hiervon abgewichen werden.“</w:t>
            </w:r>
          </w:p>
          <w:p w14:paraId="647176EB" w14:textId="77777777" w:rsidR="00B405BE" w:rsidRPr="00614811" w:rsidRDefault="00B405BE" w:rsidP="00FE7B99">
            <w:pPr>
              <w:widowControl w:val="0"/>
              <w:jc w:val="both"/>
              <w:rPr>
                <w:rFonts w:cs="Arial"/>
                <w:snapToGrid w:val="0"/>
              </w:rPr>
            </w:pPr>
            <w:r w:rsidRPr="00614811">
              <w:rPr>
                <w:rFonts w:cs="Arial"/>
                <w:snapToGrid w:val="0"/>
              </w:rPr>
              <w:t>Eine andere als die hälftige Aufteilung muss von der Kirchengemeinde belegt und beantragt werden. Eine Abweichung vom Regelfall wird vom Oberkirchenrat durch Bescheid geregelt.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EBEFCF" w14:textId="77777777" w:rsidR="00B405BE" w:rsidRPr="00BA3CD0" w:rsidRDefault="00B405BE">
            <w:pPr>
              <w:widowControl w:val="0"/>
              <w:rPr>
                <w:rFonts w:cs="Arial"/>
                <w:snapToGrid w:val="0"/>
              </w:rPr>
            </w:pPr>
          </w:p>
        </w:tc>
      </w:tr>
      <w:tr w:rsidR="00EA44D2" w:rsidRPr="00EA44D2" w14:paraId="012EF47F"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F2B8B8C" w14:textId="77777777" w:rsidR="00B405BE" w:rsidRPr="00614811" w:rsidRDefault="00B405BE" w:rsidP="00703F7F">
            <w:pPr>
              <w:widowControl w:val="0"/>
              <w:jc w:val="center"/>
              <w:rPr>
                <w:rFonts w:cs="Arial"/>
                <w:b/>
                <w:bCs/>
                <w:snapToGrid w:val="0"/>
              </w:rPr>
            </w:pPr>
            <w:r w:rsidRPr="00614811">
              <w:rPr>
                <w:rFonts w:cs="Arial"/>
                <w:b/>
                <w:bCs/>
                <w:snapToGrid w:val="0"/>
              </w:rPr>
              <w:t>56340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955905" w14:textId="77777777" w:rsidR="00B405BE" w:rsidRPr="00614811" w:rsidRDefault="00B405BE" w:rsidP="00FE7B99">
            <w:pPr>
              <w:pStyle w:val="Kopfzeile"/>
              <w:widowControl w:val="0"/>
              <w:tabs>
                <w:tab w:val="clear" w:pos="4536"/>
                <w:tab w:val="clear" w:pos="9072"/>
              </w:tabs>
              <w:jc w:val="both"/>
              <w:rPr>
                <w:rFonts w:cs="Arial"/>
                <w:bCs/>
                <w:snapToGrid w:val="0"/>
                <w:u w:val="single"/>
              </w:rPr>
            </w:pPr>
            <w:r w:rsidRPr="00614811">
              <w:rPr>
                <w:rFonts w:cs="Arial"/>
                <w:bCs/>
                <w:snapToGrid w:val="0"/>
                <w:u w:val="single"/>
              </w:rPr>
              <w:t>Verfügungsmittel</w:t>
            </w:r>
            <w:r w:rsidRPr="00614811">
              <w:rPr>
                <w:rFonts w:cs="Arial"/>
                <w:snapToGrid w:val="0"/>
                <w:u w:val="single"/>
              </w:rPr>
              <w:t xml:space="preserve"> (Mindestgruppierung)</w:t>
            </w:r>
          </w:p>
          <w:p w14:paraId="1084E285" w14:textId="77777777" w:rsidR="00B405BE" w:rsidRPr="00614811" w:rsidRDefault="00B405BE" w:rsidP="00FE7B99">
            <w:pPr>
              <w:widowControl w:val="0"/>
              <w:jc w:val="both"/>
              <w:rPr>
                <w:rFonts w:cs="Arial"/>
                <w:snapToGrid w:val="0"/>
              </w:rPr>
            </w:pPr>
            <w:r w:rsidRPr="00614811">
              <w:rPr>
                <w:rFonts w:cs="Arial"/>
                <w:snapToGrid w:val="0"/>
              </w:rPr>
              <w:t xml:space="preserve">für </w:t>
            </w:r>
            <w:r w:rsidRPr="00614811">
              <w:rPr>
                <w:rFonts w:cs="Arial"/>
                <w:b/>
                <w:bCs/>
                <w:snapToGrid w:val="0"/>
              </w:rPr>
              <w:t>Gruppen und Kreise</w:t>
            </w:r>
            <w:r w:rsidRPr="00614811">
              <w:rPr>
                <w:rFonts w:cs="Arial"/>
                <w:snapToGrid w:val="0"/>
              </w:rPr>
              <w:t xml:space="preserve"> (möglich auch </w:t>
            </w:r>
            <w:proofErr w:type="spellStart"/>
            <w:r w:rsidR="00FE7B99" w:rsidRPr="00614811">
              <w:rPr>
                <w:rFonts w:cs="Arial"/>
                <w:b/>
                <w:snapToGrid w:val="0"/>
              </w:rPr>
              <w:t>Grp</w:t>
            </w:r>
            <w:proofErr w:type="spellEnd"/>
            <w:r w:rsidR="00FE7B99" w:rsidRPr="00614811">
              <w:rPr>
                <w:rFonts w:cs="Arial"/>
                <w:b/>
                <w:snapToGrid w:val="0"/>
              </w:rPr>
              <w:t xml:space="preserve">. </w:t>
            </w:r>
            <w:r w:rsidRPr="00614811">
              <w:rPr>
                <w:rFonts w:cs="Arial"/>
                <w:b/>
                <w:snapToGrid w:val="0"/>
              </w:rPr>
              <w:t>56344</w:t>
            </w:r>
            <w:r w:rsidRPr="00614811">
              <w:rPr>
                <w:rFonts w:cs="Arial"/>
                <w:snapToGrid w:val="0"/>
              </w:rPr>
              <w:t xml:space="preserve">); nach der Erläuterung zu § 26 HHO bis </w:t>
            </w:r>
            <w:r w:rsidR="008B05B0" w:rsidRPr="00614811">
              <w:rPr>
                <w:rFonts w:cs="Arial"/>
                <w:b/>
                <w:snapToGrid w:val="0"/>
              </w:rPr>
              <w:t>500 EUR</w:t>
            </w:r>
            <w:r w:rsidRPr="00614811">
              <w:rPr>
                <w:rFonts w:cs="Arial"/>
                <w:b/>
                <w:snapToGrid w:val="0"/>
              </w:rPr>
              <w:t>/Jahr pro Gruppe/ Kreis</w:t>
            </w:r>
            <w:r w:rsidRPr="00614811">
              <w:rPr>
                <w:rFonts w:cs="Arial"/>
                <w:snapToGrid w:val="0"/>
              </w:rPr>
              <w:t xml:space="preserve">; </w:t>
            </w:r>
            <w:r w:rsidRPr="00614811">
              <w:rPr>
                <w:rFonts w:cs="Arial"/>
                <w:b/>
                <w:bCs/>
                <w:snapToGrid w:val="0"/>
              </w:rPr>
              <w:t>Verfügungsmittel sind jährlich abzurechnen</w:t>
            </w:r>
            <w:r w:rsidRPr="00614811">
              <w:rPr>
                <w:rFonts w:cs="Arial"/>
                <w:snapToGrid w:val="0"/>
              </w:rPr>
              <w:t xml:space="preserve">; Zuweisungen an Gruppen und Kreise siehe </w:t>
            </w:r>
            <w:proofErr w:type="spellStart"/>
            <w:r w:rsidR="00FE7B99" w:rsidRPr="00614811">
              <w:rPr>
                <w:rFonts w:cs="Arial"/>
                <w:b/>
                <w:snapToGrid w:val="0"/>
              </w:rPr>
              <w:t>Grp</w:t>
            </w:r>
            <w:proofErr w:type="spellEnd"/>
            <w:r w:rsidR="00FE7B99" w:rsidRPr="00614811">
              <w:rPr>
                <w:rFonts w:cs="Arial"/>
                <w:b/>
                <w:snapToGrid w:val="0"/>
              </w:rPr>
              <w:t xml:space="preserve">. </w:t>
            </w:r>
            <w:r w:rsidRPr="00614811">
              <w:rPr>
                <w:rFonts w:cs="Arial"/>
                <w:b/>
                <w:snapToGrid w:val="0"/>
              </w:rPr>
              <w:t>57490</w:t>
            </w:r>
            <w:r w:rsidRPr="0061481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F2C9A7" w14:textId="77777777" w:rsidR="00B405BE" w:rsidRPr="00BA3CD0" w:rsidRDefault="00B405BE" w:rsidP="002A19DF">
            <w:pPr>
              <w:rPr>
                <w:snapToGrid w:val="0"/>
              </w:rPr>
            </w:pPr>
          </w:p>
        </w:tc>
      </w:tr>
      <w:tr w:rsidR="00EA44D2" w:rsidRPr="00EA44D2" w14:paraId="469662D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66640A" w14:textId="77777777" w:rsidR="00B405BE" w:rsidRPr="00614811" w:rsidRDefault="00B405BE" w:rsidP="00703F7F">
            <w:pPr>
              <w:widowControl w:val="0"/>
              <w:jc w:val="center"/>
              <w:rPr>
                <w:rFonts w:cs="Arial"/>
                <w:b/>
                <w:bCs/>
                <w:snapToGrid w:val="0"/>
              </w:rPr>
            </w:pPr>
            <w:r w:rsidRPr="00614811">
              <w:rPr>
                <w:rFonts w:cs="Arial"/>
                <w:b/>
                <w:bCs/>
                <w:snapToGrid w:val="0"/>
              </w:rPr>
              <w:t>56345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187414" w14:textId="77777777" w:rsidR="00B405BE" w:rsidRPr="00614811" w:rsidRDefault="00B405BE">
            <w:pPr>
              <w:pStyle w:val="Kopfzeile"/>
              <w:widowControl w:val="0"/>
              <w:tabs>
                <w:tab w:val="clear" w:pos="4536"/>
                <w:tab w:val="clear" w:pos="9072"/>
              </w:tabs>
              <w:rPr>
                <w:rFonts w:cs="Arial"/>
                <w:b/>
                <w:bCs/>
                <w:snapToGrid w:val="0"/>
              </w:rPr>
            </w:pPr>
            <w:r w:rsidRPr="00614811">
              <w:rPr>
                <w:rFonts w:cs="Arial"/>
                <w:bCs/>
                <w:snapToGrid w:val="0"/>
                <w:u w:val="single"/>
              </w:rPr>
              <w:t>Zuweisung an Pfarramtskasse</w:t>
            </w:r>
            <w:r w:rsidRPr="00614811">
              <w:rPr>
                <w:rFonts w:cs="Arial"/>
                <w:snapToGrid w:val="0"/>
              </w:rPr>
              <w:t xml:space="preserve"> (Mindestgruppierung)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29FB31" w14:textId="77777777" w:rsidR="00B405BE" w:rsidRPr="00BA3CD0" w:rsidRDefault="00B405BE">
            <w:pPr>
              <w:widowControl w:val="0"/>
              <w:rPr>
                <w:rFonts w:cs="Arial"/>
                <w:snapToGrid w:val="0"/>
              </w:rPr>
            </w:pPr>
            <w:r w:rsidRPr="00BA3CD0">
              <w:rPr>
                <w:rFonts w:cs="Arial"/>
                <w:snapToGrid w:val="0"/>
              </w:rPr>
              <w:t>SKP</w:t>
            </w:r>
          </w:p>
        </w:tc>
      </w:tr>
      <w:tr w:rsidR="00EA44D2" w:rsidRPr="00EA44D2" w14:paraId="2C9971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9A181" w14:textId="77777777" w:rsidR="00B405BE" w:rsidRPr="00614811" w:rsidRDefault="00B405BE" w:rsidP="00703F7F">
            <w:pPr>
              <w:widowControl w:val="0"/>
              <w:jc w:val="center"/>
              <w:rPr>
                <w:rFonts w:cs="Arial"/>
                <w:b/>
                <w:bCs/>
                <w:snapToGrid w:val="0"/>
              </w:rPr>
            </w:pPr>
            <w:r w:rsidRPr="00614811">
              <w:rPr>
                <w:rFonts w:cs="Arial"/>
                <w:b/>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958079" w14:textId="77777777" w:rsidR="00B405BE" w:rsidRPr="00614811" w:rsidRDefault="00B405BE" w:rsidP="004B2285">
            <w:pPr>
              <w:widowControl w:val="0"/>
              <w:jc w:val="both"/>
              <w:rPr>
                <w:rFonts w:cs="Arial"/>
                <w:bCs/>
                <w:snapToGrid w:val="0"/>
                <w:u w:val="single"/>
              </w:rPr>
            </w:pPr>
            <w:r w:rsidRPr="00614811">
              <w:rPr>
                <w:rFonts w:cs="Arial"/>
                <w:bCs/>
                <w:snapToGrid w:val="0"/>
                <w:u w:val="single"/>
              </w:rPr>
              <w:t>Kosten Datenverarbeitung</w:t>
            </w:r>
          </w:p>
          <w:p w14:paraId="696E54AE" w14:textId="77777777" w:rsidR="00B405BE" w:rsidRPr="00614811" w:rsidRDefault="00B405BE" w:rsidP="004B2285">
            <w:pPr>
              <w:widowControl w:val="0"/>
              <w:jc w:val="both"/>
              <w:rPr>
                <w:rFonts w:cs="Arial"/>
                <w:b/>
                <w:bCs/>
                <w:snapToGrid w:val="0"/>
              </w:rPr>
            </w:pPr>
            <w:r w:rsidRPr="00614811">
              <w:rPr>
                <w:rFonts w:cs="Arial"/>
                <w:bCs/>
                <w:snapToGrid w:val="0"/>
              </w:rPr>
              <w:t>Softwarebeschaffung für steuerbegünstigte Körperschaften, siehe Rundschreiben AZ 87.44 Nr. 184 vom 29. April 2014</w:t>
            </w:r>
            <w:r w:rsidRPr="00614811">
              <w:t xml:space="preserve"> (</w:t>
            </w:r>
            <w:r w:rsidRPr="00614811">
              <w:rPr>
                <w:rFonts w:cs="Arial"/>
                <w:bCs/>
                <w:snapToGrid w:val="0"/>
              </w:rPr>
              <w:t>Stiftungsportal „Stifter – helfen.de“).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B3964A" w14:textId="77777777" w:rsidR="00B405BE" w:rsidRPr="00BA3CD0" w:rsidRDefault="00B405BE">
            <w:pPr>
              <w:widowControl w:val="0"/>
              <w:rPr>
                <w:rFonts w:cs="Arial"/>
                <w:snapToGrid w:val="0"/>
              </w:rPr>
            </w:pPr>
          </w:p>
        </w:tc>
      </w:tr>
      <w:tr w:rsidR="00EA44D2" w:rsidRPr="00EA44D2" w14:paraId="642F8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5957CBE" w14:textId="77777777" w:rsidR="00B405BE" w:rsidRPr="00614811" w:rsidRDefault="00B405BE" w:rsidP="00703F7F">
            <w:pPr>
              <w:widowControl w:val="0"/>
              <w:jc w:val="center"/>
              <w:rPr>
                <w:rFonts w:cs="Arial"/>
                <w:bCs/>
                <w:snapToGrid w:val="0"/>
              </w:rPr>
            </w:pPr>
            <w:r w:rsidRPr="00614811">
              <w:rPr>
                <w:rFonts w:cs="Arial"/>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2DF4DA2" w14:textId="77777777" w:rsidR="00A50BE0" w:rsidRPr="00614811" w:rsidRDefault="00B405BE" w:rsidP="004B2285">
            <w:pPr>
              <w:widowControl w:val="0"/>
              <w:jc w:val="both"/>
              <w:rPr>
                <w:rFonts w:cs="Arial"/>
                <w:snapToGrid w:val="0"/>
                <w:u w:val="single"/>
              </w:rPr>
            </w:pPr>
            <w:r w:rsidRPr="00614811">
              <w:rPr>
                <w:rFonts w:cs="Arial"/>
                <w:snapToGrid w:val="0"/>
                <w:u w:val="single"/>
              </w:rPr>
              <w:t>Pfarrdienst</w:t>
            </w:r>
          </w:p>
          <w:p w14:paraId="6BB1F3B3" w14:textId="77777777" w:rsidR="00B405BE" w:rsidRPr="00614811" w:rsidRDefault="00B405BE" w:rsidP="004B2285">
            <w:pPr>
              <w:widowControl w:val="0"/>
              <w:jc w:val="both"/>
              <w:rPr>
                <w:rFonts w:cs="Arial"/>
                <w:snapToGrid w:val="0"/>
              </w:rPr>
            </w:pPr>
            <w:r w:rsidRPr="00614811">
              <w:rPr>
                <w:rFonts w:cs="Arial"/>
                <w:snapToGrid w:val="0"/>
              </w:rPr>
              <w:t>Nutzungsentschädigung für Privat-PC entfällt nach Umsetzung Projekt „PC im Pfarramt“,</w:t>
            </w:r>
            <w:r w:rsidRPr="00614811">
              <w:t xml:space="preserve"> </w:t>
            </w:r>
            <w:r w:rsidRPr="00614811">
              <w:rPr>
                <w:rFonts w:cs="Arial"/>
                <w:snapToGrid w:val="0"/>
              </w:rPr>
              <w:t>soweit eine Ausstattung durch „PC im Pfarramt“ erfolgt ist, was der Regelfall ist.</w:t>
            </w:r>
          </w:p>
          <w:p w14:paraId="24DF0E8B" w14:textId="77777777" w:rsidR="00A50BE0" w:rsidRPr="00614811" w:rsidRDefault="00A50BE0" w:rsidP="004B2285">
            <w:pPr>
              <w:widowControl w:val="0"/>
              <w:jc w:val="both"/>
              <w:rPr>
                <w:rFonts w:cs="Arial"/>
                <w:strike/>
                <w:snapToGrid w:val="0"/>
              </w:rPr>
            </w:pPr>
          </w:p>
          <w:p w14:paraId="1C3DAF5C" w14:textId="77777777" w:rsidR="00B405BE" w:rsidRPr="00614811" w:rsidRDefault="00B405BE" w:rsidP="004B2285">
            <w:pPr>
              <w:widowControl w:val="0"/>
              <w:jc w:val="both"/>
              <w:rPr>
                <w:rFonts w:cs="Arial"/>
                <w:bCs/>
                <w:snapToGrid w:val="0"/>
              </w:rPr>
            </w:pPr>
            <w:r w:rsidRPr="00614811">
              <w:rPr>
                <w:rFonts w:cs="Arial"/>
                <w:snapToGrid w:val="0"/>
              </w:rPr>
              <w:t xml:space="preserve">Bei </w:t>
            </w:r>
            <w:r w:rsidRPr="00614811">
              <w:rPr>
                <w:rFonts w:cs="Arial"/>
                <w:b/>
                <w:snapToGrid w:val="0"/>
              </w:rPr>
              <w:t>Finanz</w:t>
            </w:r>
            <w:r w:rsidR="0030549F" w:rsidRPr="00614811">
              <w:rPr>
                <w:rFonts w:cs="Arial"/>
                <w:b/>
                <w:snapToGrid w:val="0"/>
              </w:rPr>
              <w:t xml:space="preserve">ierung über Kirchensteuermittel: </w:t>
            </w:r>
            <w:r w:rsidRPr="00614811">
              <w:rPr>
                <w:rFonts w:cs="Arial"/>
                <w:b/>
                <w:snapToGrid w:val="0"/>
              </w:rPr>
              <w:t>Gruppierung 56930</w:t>
            </w:r>
            <w:r w:rsidRPr="00614811">
              <w:rPr>
                <w:rFonts w:cs="Arial"/>
                <w:snapToGrid w:val="0"/>
              </w:rPr>
              <w:t xml:space="preserve">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7D0D21" w14:textId="77777777" w:rsidR="00B405BE" w:rsidRPr="00BA3CD0" w:rsidRDefault="00B405BE">
            <w:pPr>
              <w:widowControl w:val="0"/>
              <w:rPr>
                <w:rFonts w:cs="Arial"/>
                <w:snapToGrid w:val="0"/>
              </w:rPr>
            </w:pPr>
            <w:r w:rsidRPr="00BA3CD0">
              <w:rPr>
                <w:rFonts w:cs="Arial"/>
                <w:snapToGrid w:val="0"/>
              </w:rPr>
              <w:t>SKP</w:t>
            </w:r>
          </w:p>
          <w:p w14:paraId="296D6103" w14:textId="77777777" w:rsidR="0030549F" w:rsidRPr="00BA3CD0" w:rsidRDefault="0030549F" w:rsidP="0030549F">
            <w:pPr>
              <w:widowControl w:val="0"/>
              <w:rPr>
                <w:rFonts w:cs="Arial"/>
                <w:snapToGrid w:val="0"/>
              </w:rPr>
            </w:pPr>
          </w:p>
        </w:tc>
      </w:tr>
      <w:tr w:rsidR="00EA44D2" w:rsidRPr="00EA44D2" w14:paraId="2B1170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E94A398" w14:textId="77777777" w:rsidR="00B405BE" w:rsidRPr="00614811" w:rsidRDefault="00B405BE" w:rsidP="00703F7F">
            <w:pPr>
              <w:widowControl w:val="0"/>
              <w:jc w:val="center"/>
              <w:rPr>
                <w:rFonts w:cs="Arial"/>
                <w:b/>
                <w:bCs/>
                <w:snapToGrid w:val="0"/>
              </w:rPr>
            </w:pPr>
            <w:r w:rsidRPr="00614811">
              <w:rPr>
                <w:rFonts w:cs="Arial"/>
                <w:b/>
                <w:bCs/>
                <w:snapToGrid w:val="0"/>
              </w:rPr>
              <w:t>56400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54B2D1" w14:textId="77777777" w:rsidR="008B05B0" w:rsidRPr="00614811" w:rsidRDefault="00F02812" w:rsidP="008B05B0">
            <w:pPr>
              <w:pStyle w:val="Kopfzeile"/>
              <w:widowControl w:val="0"/>
              <w:tabs>
                <w:tab w:val="clear" w:pos="4536"/>
                <w:tab w:val="clear" w:pos="9072"/>
              </w:tabs>
              <w:jc w:val="both"/>
              <w:rPr>
                <w:rFonts w:cs="Arial"/>
                <w:snapToGrid w:val="0"/>
              </w:rPr>
            </w:pPr>
            <w:r w:rsidRPr="00614811">
              <w:rPr>
                <w:rFonts w:cs="Arial"/>
                <w:bCs/>
                <w:snapToGrid w:val="0"/>
                <w:u w:val="single"/>
              </w:rPr>
              <w:t xml:space="preserve">Aus- und </w:t>
            </w:r>
            <w:r w:rsidR="00B405BE" w:rsidRPr="00614811">
              <w:rPr>
                <w:rFonts w:cs="Arial"/>
                <w:bCs/>
                <w:snapToGrid w:val="0"/>
                <w:u w:val="single"/>
              </w:rPr>
              <w:t>Fortbildung</w:t>
            </w:r>
            <w:r w:rsidR="00B405BE" w:rsidRPr="00614811">
              <w:rPr>
                <w:rFonts w:cs="Arial"/>
                <w:snapToGrid w:val="0"/>
              </w:rPr>
              <w:t xml:space="preserve"> </w:t>
            </w:r>
          </w:p>
          <w:p w14:paraId="075CE966" w14:textId="77777777" w:rsidR="00B405BE" w:rsidRPr="00614811" w:rsidRDefault="008B05B0" w:rsidP="008B05B0">
            <w:pPr>
              <w:pStyle w:val="Kopfzeile"/>
              <w:widowControl w:val="0"/>
              <w:tabs>
                <w:tab w:val="clear" w:pos="4536"/>
                <w:tab w:val="clear" w:pos="9072"/>
              </w:tabs>
              <w:jc w:val="both"/>
              <w:rPr>
                <w:rFonts w:cs="Arial"/>
                <w:snapToGrid w:val="0"/>
              </w:rPr>
            </w:pPr>
            <w:r w:rsidRPr="00614811">
              <w:rPr>
                <w:rFonts w:cs="Arial"/>
                <w:snapToGrid w:val="0"/>
              </w:rPr>
              <w:t>F</w:t>
            </w:r>
            <w:r w:rsidR="00B405BE" w:rsidRPr="00614811">
              <w:rPr>
                <w:rFonts w:cs="Arial"/>
                <w:snapToGrid w:val="0"/>
              </w:rPr>
              <w:t>ür haupt- und ehrenamtliche Mitarbeiter/innen einschließlich Fahrtkosten;</w:t>
            </w:r>
            <w:r w:rsidRPr="00614811">
              <w:rPr>
                <w:rFonts w:cs="Arial"/>
                <w:snapToGrid w:val="0"/>
              </w:rPr>
              <w:t xml:space="preserve"> </w:t>
            </w:r>
            <w:r w:rsidR="00B405BE" w:rsidRPr="00614811">
              <w:rPr>
                <w:rFonts w:cs="Arial"/>
                <w:snapToGrid w:val="0"/>
              </w:rPr>
              <w:t xml:space="preserve">siehe auch </w:t>
            </w:r>
            <w:r w:rsidR="00B405BE" w:rsidRPr="00614811">
              <w:rPr>
                <w:rFonts w:cs="Arial"/>
                <w:b/>
                <w:snapToGrid w:val="0"/>
              </w:rPr>
              <w:t>Gruppierung 54900</w:t>
            </w:r>
            <w:r w:rsidR="00B405BE" w:rsidRPr="00614811">
              <w:rPr>
                <w:rFonts w:cs="Arial"/>
                <w:snapToGrid w:val="0"/>
              </w:rPr>
              <w:t>.</w:t>
            </w:r>
          </w:p>
          <w:p w14:paraId="1272B012" w14:textId="77777777" w:rsidR="00614811" w:rsidRDefault="00513FC8" w:rsidP="008B05B0">
            <w:pPr>
              <w:pStyle w:val="Kopfzeile"/>
              <w:widowControl w:val="0"/>
              <w:tabs>
                <w:tab w:val="clear" w:pos="4536"/>
                <w:tab w:val="clear" w:pos="9072"/>
              </w:tabs>
              <w:jc w:val="both"/>
              <w:rPr>
                <w:rFonts w:cs="Arial"/>
                <w:bCs/>
                <w:snapToGrid w:val="0"/>
              </w:rPr>
            </w:pPr>
            <w:r w:rsidRPr="00614811">
              <w:rPr>
                <w:rFonts w:cs="Arial"/>
                <w:bCs/>
                <w:snapToGrid w:val="0"/>
              </w:rPr>
              <w:t xml:space="preserve">Kosten für Seminarteilnahme und Reisekosten für Qualifizierungen von Vorgesetzten für die Aufgaben der Personalentwicklung: siehe Rundschreiben AZ 20.76-7 Nr. 26.67-02-05-V03/5.3 vom 10. Oktober 2019. </w:t>
            </w:r>
          </w:p>
          <w:p w14:paraId="54D956FD" w14:textId="77777777" w:rsidR="00614811" w:rsidRDefault="001A050C" w:rsidP="008B05B0">
            <w:pPr>
              <w:pStyle w:val="Kopfzeile"/>
              <w:widowControl w:val="0"/>
              <w:tabs>
                <w:tab w:val="clear" w:pos="4536"/>
                <w:tab w:val="clear" w:pos="9072"/>
              </w:tabs>
              <w:jc w:val="both"/>
              <w:rPr>
                <w:rFonts w:cs="Arial"/>
                <w:bCs/>
                <w:snapToGrid w:val="0"/>
              </w:rPr>
            </w:pPr>
            <w:hyperlink r:id="rId34" w:history="1">
              <w:r w:rsidR="00614811" w:rsidRPr="00614811">
                <w:rPr>
                  <w:rStyle w:val="Hyperlink"/>
                  <w:rFonts w:cs="Arial"/>
                  <w:bCs/>
                  <w:snapToGrid w:val="0"/>
                </w:rPr>
                <w:t>https://www.service.elk-wue.de/typo3conf/ext/as_rundschreiben/res/download_rundschreiben.php?t=1&amp;f=3100&amp;fhash=062b9bc0d99c32efa606b3c13b9ae535703b5759</w:t>
              </w:r>
            </w:hyperlink>
          </w:p>
          <w:p w14:paraId="30EB0772" w14:textId="77777777" w:rsidR="00513FC8" w:rsidRPr="00614811" w:rsidRDefault="00513FC8" w:rsidP="008B05B0">
            <w:pPr>
              <w:pStyle w:val="Kopfzeile"/>
              <w:widowControl w:val="0"/>
              <w:tabs>
                <w:tab w:val="clear" w:pos="4536"/>
                <w:tab w:val="clear" w:pos="9072"/>
              </w:tabs>
              <w:jc w:val="both"/>
              <w:rPr>
                <w:rFonts w:cs="Arial"/>
                <w:bCs/>
                <w:snapToGrid w:val="0"/>
              </w:rPr>
            </w:pPr>
            <w:r w:rsidRPr="00614811">
              <w:rPr>
                <w:rFonts w:cs="Arial"/>
                <w:bCs/>
                <w:snapToGrid w:val="0"/>
              </w:rPr>
              <w:t xml:space="preserve">Bitte beachten: komplette Kostenübernahme durch den Oberkirchenrat für Pfarrerinnen und Pfarrer.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896A98" w14:textId="77777777" w:rsidR="00B405BE" w:rsidRPr="00BA3CD0" w:rsidRDefault="00B405BE" w:rsidP="00BF4C2C">
            <w:pPr>
              <w:widowControl w:val="0"/>
              <w:rPr>
                <w:rFonts w:cs="Arial"/>
                <w:snapToGrid w:val="0"/>
              </w:rPr>
            </w:pPr>
            <w:r w:rsidRPr="00BA3CD0">
              <w:rPr>
                <w:rFonts w:cs="Arial"/>
                <w:snapToGrid w:val="0"/>
              </w:rPr>
              <w:t>SKP</w:t>
            </w:r>
          </w:p>
          <w:p w14:paraId="09CB1C51" w14:textId="77777777" w:rsidR="00CA7912" w:rsidRPr="00BA3CD0" w:rsidRDefault="00CA7912" w:rsidP="00BF4C2C">
            <w:pPr>
              <w:widowControl w:val="0"/>
              <w:rPr>
                <w:rFonts w:cs="Arial"/>
                <w:snapToGrid w:val="0"/>
              </w:rPr>
            </w:pPr>
          </w:p>
          <w:p w14:paraId="500A13C2" w14:textId="77777777" w:rsidR="00CA7912" w:rsidRPr="00BA3CD0" w:rsidRDefault="00CA7912" w:rsidP="00BF4C2C">
            <w:pPr>
              <w:widowControl w:val="0"/>
              <w:rPr>
                <w:rFonts w:cs="Arial"/>
                <w:snapToGrid w:val="0"/>
              </w:rPr>
            </w:pPr>
          </w:p>
          <w:p w14:paraId="2DA4EC7E" w14:textId="77777777" w:rsidR="00CA7912" w:rsidRPr="00BA3CD0" w:rsidRDefault="00CA7912" w:rsidP="00BF4C2C">
            <w:pPr>
              <w:widowControl w:val="0"/>
              <w:rPr>
                <w:rFonts w:cs="Arial"/>
                <w:b/>
                <w:snapToGrid w:val="0"/>
              </w:rPr>
            </w:pPr>
          </w:p>
        </w:tc>
      </w:tr>
      <w:tr w:rsidR="00EA44D2" w:rsidRPr="00EA44D2" w14:paraId="7B386B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1B3FBC" w14:textId="77777777" w:rsidR="00B405BE" w:rsidRPr="00EA44D2" w:rsidRDefault="00B405BE" w:rsidP="00703F7F">
            <w:pPr>
              <w:widowControl w:val="0"/>
              <w:jc w:val="center"/>
              <w:rPr>
                <w:rFonts w:cs="Arial"/>
                <w:b/>
                <w:bCs/>
                <w:snapToGrid w:val="0"/>
                <w:color w:val="FF0000"/>
              </w:rPr>
            </w:pPr>
            <w:r w:rsidRPr="00614811">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68E850" w14:textId="77777777" w:rsidR="008B05B0" w:rsidRPr="00614811" w:rsidRDefault="00B405BE" w:rsidP="00F045D0">
            <w:pPr>
              <w:pStyle w:val="Kopfzeile"/>
              <w:widowControl w:val="0"/>
              <w:tabs>
                <w:tab w:val="clear" w:pos="4536"/>
                <w:tab w:val="clear" w:pos="9072"/>
              </w:tabs>
              <w:jc w:val="both"/>
              <w:rPr>
                <w:rFonts w:cs="Arial"/>
                <w:bCs/>
                <w:snapToGrid w:val="0"/>
                <w:u w:val="single"/>
              </w:rPr>
            </w:pPr>
            <w:r w:rsidRPr="00614811">
              <w:rPr>
                <w:rFonts w:cs="Arial"/>
                <w:bCs/>
                <w:snapToGrid w:val="0"/>
                <w:u w:val="single"/>
              </w:rPr>
              <w:t>Vermischter Sachaufwand</w:t>
            </w:r>
          </w:p>
          <w:p w14:paraId="12A516D0" w14:textId="77777777" w:rsidR="008B05B0" w:rsidRPr="00614811" w:rsidRDefault="00B405BE" w:rsidP="00F045D0">
            <w:pPr>
              <w:pStyle w:val="Kopfzeile"/>
              <w:widowControl w:val="0"/>
              <w:tabs>
                <w:tab w:val="clear" w:pos="4536"/>
                <w:tab w:val="clear" w:pos="9072"/>
              </w:tabs>
              <w:jc w:val="both"/>
              <w:rPr>
                <w:rFonts w:cs="Arial"/>
                <w:snapToGrid w:val="0"/>
              </w:rPr>
            </w:pPr>
            <w:r w:rsidRPr="00614811">
              <w:rPr>
                <w:rFonts w:cs="Arial"/>
                <w:snapToGrid w:val="0"/>
              </w:rPr>
              <w:t>Mögliche detailliertere Gruppierungen, sofern keine Objekte verwendet werden:</w:t>
            </w:r>
          </w:p>
          <w:p w14:paraId="6268E38E"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56701</w:t>
            </w:r>
            <w:r w:rsidRPr="00614811">
              <w:rPr>
                <w:rFonts w:cs="Arial"/>
                <w:snapToGrid w:val="0"/>
              </w:rPr>
              <w:t xml:space="preserve"> für Gruppen und Kreise</w:t>
            </w:r>
          </w:p>
          <w:p w14:paraId="6CEEAF0D"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w:t>
            </w:r>
            <w:r w:rsidRPr="00614811">
              <w:rPr>
                <w:rFonts w:cs="Arial"/>
                <w:snapToGrid w:val="0"/>
              </w:rPr>
              <w:t>2 für</w:t>
            </w:r>
            <w:r w:rsidR="00CC0925" w:rsidRPr="00614811">
              <w:rPr>
                <w:rFonts w:cs="Arial"/>
                <w:snapToGrid w:val="0"/>
              </w:rPr>
              <w:t xml:space="preserve"> missionarische Veranstaltungen</w:t>
            </w:r>
          </w:p>
          <w:p w14:paraId="1BBE7837"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56703</w:t>
            </w:r>
            <w:r w:rsidRPr="00614811">
              <w:rPr>
                <w:rFonts w:cs="Arial"/>
                <w:snapToGrid w:val="0"/>
              </w:rPr>
              <w:t xml:space="preserve"> für Einzelveranstal</w:t>
            </w:r>
            <w:r w:rsidR="00CC0925" w:rsidRPr="00614811">
              <w:rPr>
                <w:rFonts w:cs="Arial"/>
                <w:snapToGrid w:val="0"/>
              </w:rPr>
              <w:t>tungen</w:t>
            </w:r>
          </w:p>
          <w:p w14:paraId="75169E6F"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w:t>
            </w:r>
            <w:r w:rsidR="00CC0925" w:rsidRPr="00614811">
              <w:rPr>
                <w:rFonts w:cs="Arial"/>
                <w:b/>
                <w:snapToGrid w:val="0"/>
              </w:rPr>
              <w:t>4</w:t>
            </w:r>
            <w:r w:rsidR="00CC0925" w:rsidRPr="00614811">
              <w:rPr>
                <w:rFonts w:cs="Arial"/>
                <w:snapToGrid w:val="0"/>
              </w:rPr>
              <w:t xml:space="preserve"> für sonstige Veranstaltungen</w:t>
            </w:r>
          </w:p>
          <w:p w14:paraId="7FC8FAF6"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56705</w:t>
            </w:r>
            <w:r w:rsidRPr="00614811">
              <w:rPr>
                <w:rFonts w:cs="Arial"/>
                <w:snapToGrid w:val="0"/>
              </w:rPr>
              <w:t xml:space="preserve"> für Seniorenar</w:t>
            </w:r>
            <w:r w:rsidR="00CC0925" w:rsidRPr="00614811">
              <w:rPr>
                <w:rFonts w:cs="Arial"/>
                <w:snapToGrid w:val="0"/>
              </w:rPr>
              <w:t>beit</w:t>
            </w:r>
          </w:p>
          <w:p w14:paraId="5C50AC45"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snapToGrid w:val="0"/>
              </w:rPr>
              <w:t>5</w:t>
            </w:r>
            <w:r w:rsidRPr="00614811">
              <w:rPr>
                <w:rFonts w:cs="Arial"/>
                <w:b/>
                <w:snapToGrid w:val="0"/>
              </w:rPr>
              <w:t xml:space="preserve">6706 </w:t>
            </w:r>
            <w:r w:rsidRPr="00614811">
              <w:rPr>
                <w:rFonts w:cs="Arial"/>
                <w:snapToGrid w:val="0"/>
              </w:rPr>
              <w:t>für Kinderbibelwo</w:t>
            </w:r>
            <w:r w:rsidR="00CC0925" w:rsidRPr="00614811">
              <w:rPr>
                <w:rFonts w:cs="Arial"/>
                <w:snapToGrid w:val="0"/>
              </w:rPr>
              <w:t>che</w:t>
            </w:r>
          </w:p>
          <w:p w14:paraId="1DEDCB7B"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56709</w:t>
            </w:r>
            <w:r w:rsidRPr="00614811">
              <w:rPr>
                <w:rFonts w:cs="Arial"/>
                <w:snapToGrid w:val="0"/>
              </w:rPr>
              <w:t xml:space="preserve"> </w:t>
            </w:r>
            <w:r w:rsidR="00F02812" w:rsidRPr="00614811">
              <w:rPr>
                <w:rFonts w:cs="Arial"/>
                <w:snapToGrid w:val="0"/>
              </w:rPr>
              <w:t>Vermischter sonstiger Sachaufwand</w:t>
            </w:r>
          </w:p>
          <w:p w14:paraId="46A3DD30" w14:textId="77777777" w:rsidR="00B405BE"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56710</w:t>
            </w:r>
            <w:r w:rsidRPr="00614811">
              <w:rPr>
                <w:rFonts w:cs="Arial"/>
                <w:snapToGrid w:val="0"/>
              </w:rPr>
              <w:t xml:space="preserve"> Veröffentlichungen/Gemeindebrief.</w:t>
            </w:r>
          </w:p>
          <w:p w14:paraId="17695A6C" w14:textId="77777777" w:rsidR="00CC0925" w:rsidRPr="00614811" w:rsidRDefault="00B405BE" w:rsidP="00F045D0">
            <w:pPr>
              <w:pStyle w:val="Kopfzeile"/>
              <w:widowControl w:val="0"/>
              <w:tabs>
                <w:tab w:val="clear" w:pos="4536"/>
                <w:tab w:val="clear" w:pos="9072"/>
              </w:tabs>
              <w:jc w:val="both"/>
              <w:rPr>
                <w:rFonts w:cs="Arial"/>
                <w:snapToGrid w:val="0"/>
              </w:rPr>
            </w:pPr>
            <w:r w:rsidRPr="00614811">
              <w:rPr>
                <w:rFonts w:cs="Arial"/>
                <w:bCs/>
                <w:snapToGrid w:val="0"/>
                <w:u w:val="single"/>
              </w:rPr>
              <w:t>Sachgeschenke</w:t>
            </w:r>
            <w:r w:rsidR="00CC0925" w:rsidRPr="00614811">
              <w:rPr>
                <w:rFonts w:cs="Arial"/>
                <w:bCs/>
                <w:snapToGrid w:val="0"/>
                <w:u w:val="single"/>
              </w:rPr>
              <w:t>:</w:t>
            </w:r>
            <w:r w:rsidRPr="00614811">
              <w:rPr>
                <w:rFonts w:cs="Arial"/>
                <w:bCs/>
                <w:snapToGrid w:val="0"/>
                <w:u w:val="single"/>
              </w:rPr>
              <w:t xml:space="preserve"> </w:t>
            </w:r>
            <w:r w:rsidRPr="00614811">
              <w:rPr>
                <w:rFonts w:cs="Arial"/>
                <w:snapToGrid w:val="0"/>
              </w:rPr>
              <w:t xml:space="preserve">siehe </w:t>
            </w:r>
            <w:r w:rsidR="00CC0925" w:rsidRPr="00614811">
              <w:rPr>
                <w:rFonts w:cs="Arial"/>
                <w:b/>
                <w:snapToGrid w:val="0"/>
              </w:rPr>
              <w:t xml:space="preserve">Gruppierung </w:t>
            </w:r>
            <w:r w:rsidRPr="00614811">
              <w:rPr>
                <w:rFonts w:cs="Arial"/>
                <w:b/>
                <w:snapToGrid w:val="0"/>
              </w:rPr>
              <w:t>54900</w:t>
            </w:r>
            <w:r w:rsidRPr="00614811">
              <w:rPr>
                <w:rFonts w:cs="Arial"/>
                <w:snapToGrid w:val="0"/>
              </w:rPr>
              <w:t xml:space="preserve"> oder </w:t>
            </w:r>
            <w:r w:rsidRPr="00614811">
              <w:rPr>
                <w:rFonts w:cs="Arial"/>
                <w:snapToGrid w:val="0"/>
                <w:u w:val="single"/>
              </w:rPr>
              <w:t>Pfarrdienst</w:t>
            </w:r>
            <w:r w:rsidRPr="00614811">
              <w:rPr>
                <w:rFonts w:cs="Arial"/>
                <w:snapToGrid w:val="0"/>
              </w:rPr>
              <w:t xml:space="preserve"> </w:t>
            </w:r>
            <w:r w:rsidR="00CC0925" w:rsidRPr="00614811">
              <w:rPr>
                <w:rFonts w:cs="Arial"/>
                <w:b/>
                <w:snapToGrid w:val="0"/>
              </w:rPr>
              <w:t xml:space="preserve">Gruppierung </w:t>
            </w:r>
            <w:r w:rsidRPr="00614811">
              <w:rPr>
                <w:rFonts w:cs="Arial"/>
                <w:b/>
                <w:snapToGrid w:val="0"/>
              </w:rPr>
              <w:t>56700</w:t>
            </w:r>
            <w:r w:rsidRPr="00614811">
              <w:rPr>
                <w:rFonts w:cs="Arial"/>
                <w:snapToGrid w:val="0"/>
              </w:rPr>
              <w:t>.</w:t>
            </w:r>
          </w:p>
          <w:p w14:paraId="3FBEAEDC" w14:textId="77777777" w:rsidR="00366703" w:rsidRPr="00376DD0" w:rsidRDefault="00B405BE" w:rsidP="00EA6801">
            <w:pPr>
              <w:rPr>
                <w:rFonts w:cs="Arial"/>
                <w:snapToGrid w:val="0"/>
              </w:rPr>
            </w:pPr>
            <w:r w:rsidRPr="00EA6801">
              <w:rPr>
                <w:rFonts w:cs="Arial"/>
                <w:snapToGrid w:val="0"/>
              </w:rPr>
              <w:t>Gema-Gebühren</w:t>
            </w:r>
            <w:r w:rsidR="00CC0925" w:rsidRPr="00EA6801">
              <w:rPr>
                <w:rFonts w:cs="Arial"/>
                <w:snapToGrid w:val="0"/>
              </w:rPr>
              <w:t>:</w:t>
            </w:r>
            <w:r w:rsidRPr="00614811">
              <w:rPr>
                <w:rFonts w:cs="Arial"/>
                <w:snapToGrid w:val="0"/>
              </w:rPr>
              <w:t xml:space="preserve"> bei Konzerten und Veranstaltungen siehe Rundschreiben vom 24. März 2015, AZ 50.40-2 Nr. 52.0-01-03-V01/8.4</w:t>
            </w:r>
            <w:r w:rsidR="00CF2067" w:rsidRPr="00614811">
              <w:rPr>
                <w:rFonts w:cs="Arial"/>
                <w:snapToGrid w:val="0"/>
              </w:rPr>
              <w:t xml:space="preserve"> und </w:t>
            </w:r>
            <w:r w:rsidR="00CF2067" w:rsidRPr="00614811">
              <w:rPr>
                <w:rFonts w:cs="Arial"/>
                <w:snapToGrid w:val="0"/>
                <w:highlight w:val="yellow"/>
              </w:rPr>
              <w:t>Rechtliche Hinweise zum Streaming von Gottesdiensten</w:t>
            </w:r>
            <w:r w:rsidR="00CF2067" w:rsidRPr="00614811">
              <w:rPr>
                <w:rFonts w:cs="Arial"/>
                <w:snapToGrid w:val="0"/>
              </w:rPr>
              <w:t xml:space="preserve"> AZ 50.40-2 Nr. 11.59-04-V96/6a.2 vom 25. März 2020 </w:t>
            </w:r>
            <w:hyperlink r:id="rId35" w:history="1">
              <w:r w:rsidR="00CF2067" w:rsidRPr="00CF2067">
                <w:rPr>
                  <w:rStyle w:val="Hyperlink"/>
                  <w:rFonts w:cs="Arial"/>
                  <w:snapToGrid w:val="0"/>
                </w:rPr>
                <w:t>https://www.service.elk-wue.de/typo3conf/ext/as_rundschreiben/res/download_rundschreiben.php?t=1&amp;f=3142&amp;fhash=9cf29511e7389e3ca1d75d11768b659d1316630f</w:t>
              </w:r>
            </w:hyperlink>
            <w:r w:rsidR="00F8395A">
              <w:rPr>
                <w:rFonts w:cs="Arial"/>
                <w:snapToGrid w:val="0"/>
                <w:color w:val="FF0000"/>
              </w:rPr>
              <w:t xml:space="preserve"> </w:t>
            </w:r>
            <w:r w:rsidR="00F8395A" w:rsidRPr="00376DD0">
              <w:rPr>
                <w:rFonts w:cs="Arial"/>
                <w:snapToGrid w:val="0"/>
              </w:rPr>
              <w:t>mit Muster-Einverständniserklärung</w:t>
            </w:r>
          </w:p>
          <w:p w14:paraId="11470EA8" w14:textId="77777777" w:rsidR="00E8638C" w:rsidRPr="00376DD0" w:rsidRDefault="00366703" w:rsidP="00366703">
            <w:pPr>
              <w:spacing w:line="276" w:lineRule="auto"/>
              <w:rPr>
                <w:rFonts w:cs="Arial"/>
                <w:snapToGrid w:val="0"/>
              </w:rPr>
            </w:pPr>
            <w:r w:rsidRPr="00376DD0">
              <w:rPr>
                <w:rFonts w:cs="Arial"/>
                <w:snapToGrid w:val="0"/>
              </w:rPr>
              <w:t>für die Anfertigung und Veröffentlichung von Bild-, Ton- und Filmaufnahmen.</w:t>
            </w:r>
          </w:p>
          <w:p w14:paraId="6E0A099C" w14:textId="77777777" w:rsidR="00B405BE" w:rsidRPr="00EA44D2" w:rsidRDefault="00B405BE" w:rsidP="00F045D0">
            <w:pPr>
              <w:pStyle w:val="Kopfzeile"/>
              <w:widowControl w:val="0"/>
              <w:tabs>
                <w:tab w:val="clear" w:pos="4536"/>
                <w:tab w:val="clear" w:pos="9072"/>
              </w:tabs>
              <w:jc w:val="both"/>
              <w:rPr>
                <w:rFonts w:cs="Arial"/>
                <w:b/>
                <w:bCs/>
                <w:snapToGrid w:val="0"/>
                <w:color w:val="FF0000"/>
              </w:rPr>
            </w:pPr>
            <w:r w:rsidRPr="00376DD0">
              <w:rPr>
                <w:rFonts w:cs="Arial"/>
                <w:snapToGrid w:val="0"/>
              </w:rPr>
              <w:t xml:space="preserve">Einsatz von </w:t>
            </w:r>
            <w:r w:rsidRPr="00376DD0">
              <w:rPr>
                <w:rFonts w:cs="Arial"/>
                <w:bCs/>
                <w:snapToGrid w:val="0"/>
              </w:rPr>
              <w:t>Liedfolien</w:t>
            </w:r>
            <w:r w:rsidR="00F045D0" w:rsidRPr="00376DD0">
              <w:rPr>
                <w:rFonts w:cs="Arial"/>
                <w:snapToGrid w:val="0"/>
              </w:rPr>
              <w:t xml:space="preserve"> und </w:t>
            </w:r>
            <w:proofErr w:type="spellStart"/>
            <w:r w:rsidR="001D4F98" w:rsidRPr="00376DD0">
              <w:rPr>
                <w:rFonts w:cs="Arial"/>
                <w:snapToGrid w:val="0"/>
              </w:rPr>
              <w:t>Beamer</w:t>
            </w:r>
            <w:proofErr w:type="spellEnd"/>
            <w:r w:rsidRPr="00376DD0">
              <w:rPr>
                <w:rFonts w:cs="Arial"/>
                <w:snapToGrid w:val="0"/>
              </w:rPr>
              <w:t>; s</w:t>
            </w:r>
            <w:r w:rsidR="00E8638C" w:rsidRPr="00376DD0">
              <w:rPr>
                <w:rFonts w:cs="Arial"/>
                <w:snapToGrid w:val="0"/>
              </w:rPr>
              <w:t>iehe AZ 50.40-2 Nr. 500/8.4 vom </w:t>
            </w:r>
            <w:r w:rsidRPr="00376DD0">
              <w:rPr>
                <w:rFonts w:cs="Arial"/>
                <w:snapToGrid w:val="0"/>
              </w:rPr>
              <w:t>14. Dezember</w:t>
            </w:r>
            <w:r w:rsidR="00E8638C" w:rsidRPr="00376DD0">
              <w:rPr>
                <w:rFonts w:cs="Arial"/>
                <w:snapToGrid w:val="0"/>
              </w:rPr>
              <w:t> </w:t>
            </w:r>
            <w:r w:rsidRPr="00376DD0">
              <w:rPr>
                <w:rFonts w:cs="Arial"/>
                <w:snapToGrid w:val="0"/>
              </w:rPr>
              <w:t>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1FA9EC" w14:textId="77777777" w:rsidR="00B405BE" w:rsidRPr="00BA3CD0" w:rsidRDefault="00B405BE">
            <w:pPr>
              <w:widowControl w:val="0"/>
              <w:rPr>
                <w:rFonts w:cs="Arial"/>
                <w:snapToGrid w:val="0"/>
              </w:rPr>
            </w:pPr>
            <w:r w:rsidRPr="00BA3CD0">
              <w:rPr>
                <w:rFonts w:cs="Arial"/>
                <w:snapToGrid w:val="0"/>
              </w:rPr>
              <w:t>SKP</w:t>
            </w:r>
          </w:p>
          <w:p w14:paraId="63C68D23" w14:textId="77777777" w:rsidR="00B405BE" w:rsidRPr="00BA3CD0" w:rsidRDefault="00B405BE">
            <w:pPr>
              <w:widowControl w:val="0"/>
              <w:rPr>
                <w:rFonts w:cs="Arial"/>
                <w:snapToGrid w:val="0"/>
              </w:rPr>
            </w:pPr>
          </w:p>
          <w:p w14:paraId="53215FB7" w14:textId="77777777" w:rsidR="00B405BE" w:rsidRPr="00BA3CD0" w:rsidRDefault="00B405BE">
            <w:pPr>
              <w:widowControl w:val="0"/>
              <w:rPr>
                <w:rFonts w:cs="Arial"/>
                <w:snapToGrid w:val="0"/>
              </w:rPr>
            </w:pPr>
          </w:p>
          <w:p w14:paraId="4261CDD1" w14:textId="77777777" w:rsidR="00B405BE" w:rsidRPr="00BA3CD0" w:rsidRDefault="00B405BE">
            <w:pPr>
              <w:widowControl w:val="0"/>
              <w:rPr>
                <w:rFonts w:cs="Arial"/>
                <w:snapToGrid w:val="0"/>
              </w:rPr>
            </w:pPr>
          </w:p>
          <w:p w14:paraId="3D2198B4" w14:textId="77777777" w:rsidR="00B405BE" w:rsidRPr="00BA3CD0" w:rsidRDefault="00B405BE">
            <w:pPr>
              <w:widowControl w:val="0"/>
              <w:rPr>
                <w:rFonts w:cs="Arial"/>
                <w:snapToGrid w:val="0"/>
              </w:rPr>
            </w:pPr>
          </w:p>
          <w:p w14:paraId="4CEBF9B2" w14:textId="77777777" w:rsidR="00B405BE" w:rsidRPr="00BA3CD0" w:rsidRDefault="00B405BE">
            <w:pPr>
              <w:widowControl w:val="0"/>
              <w:rPr>
                <w:rFonts w:cs="Arial"/>
                <w:snapToGrid w:val="0"/>
              </w:rPr>
            </w:pPr>
          </w:p>
          <w:p w14:paraId="13D7065F" w14:textId="77777777" w:rsidR="00B405BE" w:rsidRPr="00BA3CD0" w:rsidRDefault="00B405BE">
            <w:pPr>
              <w:widowControl w:val="0"/>
              <w:rPr>
                <w:rFonts w:cs="Arial"/>
                <w:snapToGrid w:val="0"/>
              </w:rPr>
            </w:pPr>
          </w:p>
          <w:p w14:paraId="3B1C22C9" w14:textId="77777777" w:rsidR="00B405BE" w:rsidRPr="00BA3CD0" w:rsidRDefault="00B405BE">
            <w:pPr>
              <w:widowControl w:val="0"/>
              <w:rPr>
                <w:rFonts w:cs="Arial"/>
                <w:snapToGrid w:val="0"/>
              </w:rPr>
            </w:pPr>
          </w:p>
          <w:p w14:paraId="416F3C4E" w14:textId="77777777" w:rsidR="00B405BE" w:rsidRPr="00BA3CD0" w:rsidRDefault="00B405BE">
            <w:pPr>
              <w:widowControl w:val="0"/>
              <w:rPr>
                <w:rFonts w:cs="Arial"/>
                <w:snapToGrid w:val="0"/>
              </w:rPr>
            </w:pPr>
          </w:p>
          <w:p w14:paraId="63695A85" w14:textId="77777777" w:rsidR="00B405BE" w:rsidRPr="00BA3CD0" w:rsidRDefault="00B405BE">
            <w:pPr>
              <w:widowControl w:val="0"/>
              <w:rPr>
                <w:rFonts w:cs="Arial"/>
                <w:snapToGrid w:val="0"/>
              </w:rPr>
            </w:pPr>
          </w:p>
          <w:p w14:paraId="5BC28684" w14:textId="77777777" w:rsidR="00B405BE" w:rsidRPr="00BA3CD0" w:rsidRDefault="00B405BE">
            <w:pPr>
              <w:widowControl w:val="0"/>
              <w:rPr>
                <w:rFonts w:cs="Arial"/>
                <w:snapToGrid w:val="0"/>
              </w:rPr>
            </w:pPr>
          </w:p>
          <w:p w14:paraId="50AF6CDD" w14:textId="77777777" w:rsidR="00B405BE" w:rsidRPr="00BA3CD0" w:rsidRDefault="00B405BE">
            <w:pPr>
              <w:widowControl w:val="0"/>
              <w:rPr>
                <w:rFonts w:cs="Arial"/>
                <w:snapToGrid w:val="0"/>
              </w:rPr>
            </w:pPr>
          </w:p>
          <w:p w14:paraId="74F03E3D" w14:textId="77777777" w:rsidR="00B405BE" w:rsidRPr="00BA3CD0" w:rsidRDefault="00B405BE">
            <w:pPr>
              <w:widowControl w:val="0"/>
              <w:rPr>
                <w:rFonts w:cs="Arial"/>
                <w:snapToGrid w:val="0"/>
              </w:rPr>
            </w:pPr>
          </w:p>
          <w:p w14:paraId="3F908FD7" w14:textId="77777777" w:rsidR="00B405BE" w:rsidRPr="00BA3CD0" w:rsidRDefault="00CF2067" w:rsidP="009B1B77">
            <w:pPr>
              <w:widowControl w:val="0"/>
              <w:rPr>
                <w:rFonts w:cs="Arial"/>
                <w:b/>
                <w:bCs/>
                <w:snapToGrid w:val="0"/>
              </w:rPr>
            </w:pPr>
            <w:r w:rsidRPr="00BA3CD0">
              <w:rPr>
                <w:rFonts w:cs="Arial"/>
                <w:b/>
                <w:bCs/>
                <w:snapToGrid w:val="0"/>
                <w:highlight w:val="yellow"/>
              </w:rPr>
              <w:t>Ä</w:t>
            </w:r>
          </w:p>
          <w:p w14:paraId="27EAF151" w14:textId="77777777" w:rsidR="00B405BE" w:rsidRPr="00BA3CD0" w:rsidRDefault="00B405BE">
            <w:pPr>
              <w:widowControl w:val="0"/>
              <w:rPr>
                <w:rFonts w:cs="Arial"/>
                <w:snapToGrid w:val="0"/>
              </w:rPr>
            </w:pPr>
          </w:p>
        </w:tc>
      </w:tr>
      <w:tr w:rsidR="00EA44D2" w:rsidRPr="00EA44D2" w14:paraId="4CD9CA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7FB987"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FD4F47" w14:textId="77777777" w:rsidR="00CC7DC7" w:rsidRPr="00376DD0" w:rsidRDefault="00CC7DC7" w:rsidP="00F31B9C">
            <w:pPr>
              <w:pStyle w:val="Kopfzeile"/>
              <w:widowControl w:val="0"/>
              <w:tabs>
                <w:tab w:val="left" w:pos="3474"/>
                <w:tab w:val="left" w:pos="4891"/>
                <w:tab w:val="left" w:pos="6451"/>
              </w:tabs>
              <w:jc w:val="both"/>
              <w:rPr>
                <w:rFonts w:cs="Arial"/>
                <w:snapToGrid w:val="0"/>
                <w:u w:val="single"/>
              </w:rPr>
            </w:pPr>
            <w:r w:rsidRPr="00376DD0">
              <w:rPr>
                <w:rFonts w:cs="Arial"/>
                <w:snapToGrid w:val="0"/>
                <w:u w:val="single"/>
              </w:rPr>
              <w:t>Pfarrdienst</w:t>
            </w:r>
          </w:p>
          <w:p w14:paraId="44D72B76" w14:textId="77777777" w:rsidR="00CC7DC7" w:rsidRPr="00EA44D2" w:rsidRDefault="00CC7DC7" w:rsidP="00854EB3">
            <w:pPr>
              <w:pStyle w:val="Kopfzeile"/>
              <w:widowControl w:val="0"/>
              <w:tabs>
                <w:tab w:val="left" w:pos="3474"/>
                <w:tab w:val="left" w:pos="6451"/>
              </w:tabs>
              <w:jc w:val="both"/>
              <w:rPr>
                <w:rFonts w:cs="Arial"/>
                <w:snapToGrid w:val="0"/>
                <w:color w:val="FF0000"/>
              </w:rPr>
            </w:pPr>
            <w:r w:rsidRPr="00376DD0">
              <w:rPr>
                <w:rFonts w:cs="Arial"/>
                <w:snapToGrid w:val="0"/>
              </w:rPr>
              <w:t xml:space="preserve">Kosten für Verabschiedung und </w:t>
            </w:r>
            <w:r w:rsidRPr="00376DD0">
              <w:rPr>
                <w:rFonts w:cs="Arial"/>
                <w:b/>
                <w:bCs/>
                <w:snapToGrid w:val="0"/>
              </w:rPr>
              <w:t>Investitur</w:t>
            </w:r>
            <w:r w:rsidRPr="00376DD0">
              <w:rPr>
                <w:rFonts w:cs="Arial"/>
                <w:snapToGrid w:val="0"/>
              </w:rPr>
              <w:t xml:space="preserve"> bei Pfarrer- bzw. Pfarrerinnenwechsel Handreichung</w:t>
            </w:r>
            <w:r w:rsidR="00376DD0" w:rsidRPr="00376DD0">
              <w:rPr>
                <w:rFonts w:cs="Arial"/>
                <w:snapToGrid w:val="0"/>
              </w:rPr>
              <w:t> </w:t>
            </w:r>
            <w:r w:rsidRPr="00376DD0">
              <w:rPr>
                <w:rFonts w:cs="Arial"/>
                <w:snapToGrid w:val="0"/>
              </w:rPr>
              <w:t>„Vakatur“,</w:t>
            </w:r>
            <w:r w:rsidR="00376DD0" w:rsidRPr="00376DD0">
              <w:rPr>
                <w:rFonts w:cs="Arial"/>
                <w:snapToGrid w:val="0"/>
              </w:rPr>
              <w:t> </w:t>
            </w:r>
            <w:r w:rsidRPr="00376DD0">
              <w:rPr>
                <w:rFonts w:cs="Arial"/>
                <w:snapToGrid w:val="0"/>
              </w:rPr>
              <w:t>unter</w:t>
            </w:r>
            <w:r w:rsidR="00376DD0" w:rsidRPr="00376DD0">
              <w:rPr>
                <w:rFonts w:cs="Arial"/>
                <w:snapToGrid w:val="0"/>
              </w:rPr>
              <w:t> </w:t>
            </w:r>
            <w:hyperlink r:id="rId36" w:history="1">
              <w:r w:rsidR="00376DD0" w:rsidRPr="000339D1">
                <w:rPr>
                  <w:rStyle w:val="Hyperlink"/>
                  <w:rFonts w:cs="Arial"/>
                  <w:snapToGrid w:val="0"/>
                </w:rPr>
                <w:t>https://www.gemeindeentwicklung-und-gottesdienst.de/fileadmin/mediapool/einrichtungen/E_gemeindeentwicklung/Kirchengemeinderatsarbeit/Arbeitshilfe_Wechsel_im_Pfarramt_Stand_04.09.2018.pdf</w:t>
              </w:r>
            </w:hyperlink>
            <w:r w:rsidR="00854EB3" w:rsidRPr="00EA44D2">
              <w:rPr>
                <w:rFonts w:cs="Arial"/>
                <w:snapToGrid w:val="0"/>
                <w:color w:val="FF0000"/>
              </w:rPr>
              <w:t xml:space="preserve"> </w:t>
            </w:r>
            <w:r w:rsidRPr="00376DD0">
              <w:rPr>
                <w:rFonts w:cs="Arial"/>
                <w:b/>
                <w:bCs/>
              </w:rPr>
              <w:t>Sachgeschenke</w:t>
            </w:r>
            <w:r w:rsidRPr="00376DD0">
              <w:rPr>
                <w:rFonts w:cs="Arial"/>
              </w:rPr>
              <w:t xml:space="preserve"> </w:t>
            </w:r>
            <w:r w:rsidR="00C376F4" w:rsidRPr="00376DD0">
              <w:rPr>
                <w:rFonts w:cs="Arial"/>
              </w:rPr>
              <w:t xml:space="preserve">bei Verabschiedung dürfen aus steuerlichen Gründen </w:t>
            </w:r>
            <w:r w:rsidRPr="00376DD0">
              <w:rPr>
                <w:rFonts w:cs="Arial"/>
              </w:rPr>
              <w:t>eine</w:t>
            </w:r>
            <w:r w:rsidR="00C376F4" w:rsidRPr="00376DD0">
              <w:rPr>
                <w:rFonts w:cs="Arial"/>
              </w:rPr>
              <w:t>n</w:t>
            </w:r>
            <w:r w:rsidRPr="00376DD0">
              <w:rPr>
                <w:rFonts w:cs="Arial"/>
              </w:rPr>
              <w:t xml:space="preserve"> Wert </w:t>
            </w:r>
            <w:r w:rsidR="00C376F4" w:rsidRPr="00376DD0">
              <w:rPr>
                <w:rFonts w:cs="Arial"/>
              </w:rPr>
              <w:t>von</w:t>
            </w:r>
            <w:r w:rsidRPr="00376DD0">
              <w:rPr>
                <w:rFonts w:cs="Arial"/>
              </w:rPr>
              <w:t xml:space="preserve"> 60 EUR </w:t>
            </w:r>
            <w:r w:rsidR="00C376F4" w:rsidRPr="00376DD0">
              <w:rPr>
                <w:rFonts w:cs="Arial"/>
              </w:rPr>
              <w:t>nicht übersteigen</w:t>
            </w:r>
            <w:r w:rsidRPr="00376DD0">
              <w:rPr>
                <w:rFonts w:cs="Arial"/>
              </w:rPr>
              <w:t xml:space="preserve">; siehe </w:t>
            </w:r>
            <w:r w:rsidR="00C376F4" w:rsidRPr="00376DD0">
              <w:rPr>
                <w:rFonts w:cs="Arial"/>
              </w:rPr>
              <w:t xml:space="preserve">auch </w:t>
            </w:r>
            <w:r w:rsidRPr="00376DD0">
              <w:rPr>
                <w:rFonts w:cs="Arial"/>
                <w:b/>
              </w:rPr>
              <w:t>Gruppierung 54900</w:t>
            </w:r>
            <w:r w:rsidRPr="00376DD0">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DAB3173" w14:textId="77777777" w:rsidR="00CC7DC7" w:rsidRPr="00BA3CD0" w:rsidRDefault="00CC7DC7" w:rsidP="00F31B9C">
            <w:pPr>
              <w:pStyle w:val="Kopfzeile"/>
              <w:widowControl w:val="0"/>
              <w:tabs>
                <w:tab w:val="clear" w:pos="4536"/>
                <w:tab w:val="clear" w:pos="9072"/>
              </w:tabs>
              <w:rPr>
                <w:rFonts w:cs="Arial"/>
                <w:snapToGrid w:val="0"/>
              </w:rPr>
            </w:pPr>
            <w:r w:rsidRPr="00BA3CD0">
              <w:rPr>
                <w:rFonts w:cs="Arial"/>
                <w:snapToGrid w:val="0"/>
              </w:rPr>
              <w:t>SKP</w:t>
            </w:r>
          </w:p>
          <w:p w14:paraId="7B94CB9C" w14:textId="77777777" w:rsidR="00CC7DC7" w:rsidRPr="00BA3CD0" w:rsidRDefault="00CC7DC7" w:rsidP="00F31B9C">
            <w:pPr>
              <w:widowControl w:val="0"/>
              <w:rPr>
                <w:rFonts w:cs="Arial"/>
                <w:snapToGrid w:val="0"/>
              </w:rPr>
            </w:pPr>
          </w:p>
          <w:p w14:paraId="165420C7" w14:textId="77777777" w:rsidR="000E0FF2" w:rsidRPr="00BA3CD0" w:rsidRDefault="000E0FF2" w:rsidP="00F31B9C">
            <w:pPr>
              <w:widowControl w:val="0"/>
              <w:rPr>
                <w:rFonts w:cs="Arial"/>
                <w:snapToGrid w:val="0"/>
              </w:rPr>
            </w:pPr>
          </w:p>
          <w:p w14:paraId="347A2492" w14:textId="77777777" w:rsidR="00C376F4" w:rsidRPr="00BA3CD0" w:rsidRDefault="00C376F4" w:rsidP="00F31B9C">
            <w:pPr>
              <w:widowControl w:val="0"/>
              <w:rPr>
                <w:rFonts w:cs="Arial"/>
                <w:snapToGrid w:val="0"/>
              </w:rPr>
            </w:pPr>
          </w:p>
        </w:tc>
      </w:tr>
      <w:tr w:rsidR="00EA44D2" w:rsidRPr="00EA44D2" w14:paraId="6D4DAD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A33074C"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BDD33" w14:textId="77777777" w:rsidR="00CC7DC7" w:rsidRPr="00376DD0" w:rsidRDefault="00CC7DC7" w:rsidP="00F31B9C">
            <w:pPr>
              <w:widowControl w:val="0"/>
              <w:jc w:val="both"/>
              <w:rPr>
                <w:rFonts w:cs="Arial"/>
                <w:snapToGrid w:val="0"/>
                <w:u w:val="single"/>
              </w:rPr>
            </w:pPr>
            <w:r w:rsidRPr="00376DD0">
              <w:rPr>
                <w:rFonts w:cs="Arial"/>
                <w:snapToGrid w:val="0"/>
                <w:u w:val="single"/>
              </w:rPr>
              <w:t>Allgemeine Öffentlichkeitsarbeit</w:t>
            </w:r>
          </w:p>
          <w:p w14:paraId="4651F1A0" w14:textId="77777777" w:rsidR="00CC7DC7" w:rsidRPr="00376DD0" w:rsidRDefault="00CC7DC7" w:rsidP="00F31B9C">
            <w:pPr>
              <w:widowControl w:val="0"/>
              <w:jc w:val="both"/>
              <w:rPr>
                <w:rFonts w:cs="Arial"/>
                <w:snapToGrid w:val="0"/>
              </w:rPr>
            </w:pPr>
            <w:r w:rsidRPr="00376DD0">
              <w:rPr>
                <w:rFonts w:cs="Arial"/>
                <w:snapToGrid w:val="0"/>
              </w:rPr>
              <w:t xml:space="preserve">Pflege </w:t>
            </w:r>
            <w:r w:rsidRPr="00376DD0">
              <w:rPr>
                <w:rFonts w:cs="Arial"/>
                <w:b/>
                <w:bCs/>
                <w:snapToGrid w:val="0"/>
              </w:rPr>
              <w:t>Homepage</w:t>
            </w:r>
            <w:r w:rsidRPr="00376DD0">
              <w:rPr>
                <w:rFonts w:cs="Arial"/>
                <w:snapToGrid w:val="0"/>
              </w:rPr>
              <w:t>.</w:t>
            </w:r>
          </w:p>
          <w:p w14:paraId="50AF69F4" w14:textId="77777777" w:rsidR="00C376F4" w:rsidRPr="00376DD0" w:rsidRDefault="00CC7DC7" w:rsidP="00376DD0">
            <w:pPr>
              <w:widowControl w:val="0"/>
              <w:jc w:val="both"/>
              <w:rPr>
                <w:rFonts w:cs="Arial"/>
                <w:snapToGrid w:val="0"/>
              </w:rPr>
            </w:pPr>
            <w:r w:rsidRPr="00376DD0">
              <w:rPr>
                <w:rFonts w:cs="Arial"/>
                <w:snapToGrid w:val="0"/>
              </w:rPr>
              <w:t xml:space="preserve">Ermäßigter Steuersatz von 7 % nur für </w:t>
            </w:r>
            <w:r w:rsidRPr="00376DD0">
              <w:rPr>
                <w:rFonts w:cs="Arial"/>
                <w:b/>
                <w:bCs/>
                <w:snapToGrid w:val="0"/>
              </w:rPr>
              <w:t>Druckerzeugnisse</w:t>
            </w:r>
            <w:r w:rsidRPr="00376DD0">
              <w:rPr>
                <w:rFonts w:cs="Arial"/>
                <w:snapToGrid w:val="0"/>
              </w:rPr>
              <w:t xml:space="preserve"> wie Broschüren und andere periodische Druckschriften (nicht Plakate, Briefbögen) nach Nr. 49 der Anlage 2 zu § 12 UStG, soweit diese nicht überwiegend Werbung enthalten.</w:t>
            </w:r>
            <w:r w:rsidRPr="00376DD0">
              <w:t xml:space="preserve"> </w:t>
            </w:r>
            <w:r w:rsidRPr="00376DD0">
              <w:rPr>
                <w:rFonts w:cs="Arial"/>
                <w:snapToGrid w:val="0"/>
              </w:rPr>
              <w:t>Die Anwendung des korrekten Steuersatzes verantwortet die Druckerei, da diese die Umsatzsteuer in Rechnung stellen und abführen muss.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80A5E1" w14:textId="77777777" w:rsidR="00CC7DC7" w:rsidRPr="00BA3CD0" w:rsidRDefault="00CC7DC7" w:rsidP="00F31B9C">
            <w:pPr>
              <w:widowControl w:val="0"/>
              <w:rPr>
                <w:rFonts w:cs="Arial"/>
                <w:snapToGrid w:val="0"/>
              </w:rPr>
            </w:pPr>
            <w:r w:rsidRPr="00BA3CD0">
              <w:rPr>
                <w:rFonts w:cs="Arial"/>
                <w:snapToGrid w:val="0"/>
              </w:rPr>
              <w:t>SKP</w:t>
            </w:r>
          </w:p>
          <w:p w14:paraId="0668ACB1" w14:textId="77777777" w:rsidR="00CC7DC7" w:rsidRPr="00BA3CD0" w:rsidRDefault="00CC7DC7" w:rsidP="00F31B9C">
            <w:pPr>
              <w:widowControl w:val="0"/>
              <w:rPr>
                <w:rFonts w:cs="Arial"/>
                <w:snapToGrid w:val="0"/>
              </w:rPr>
            </w:pPr>
          </w:p>
          <w:p w14:paraId="78B5B0D4" w14:textId="77777777" w:rsidR="00CC7DC7" w:rsidRPr="00BA3CD0" w:rsidRDefault="00CC7DC7" w:rsidP="00F31B9C">
            <w:pPr>
              <w:widowControl w:val="0"/>
              <w:rPr>
                <w:rFonts w:cs="Arial"/>
                <w:snapToGrid w:val="0"/>
              </w:rPr>
            </w:pPr>
          </w:p>
        </w:tc>
      </w:tr>
      <w:tr w:rsidR="00EA44D2" w:rsidRPr="00EA44D2" w14:paraId="659EFE6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05E456"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15932D" w14:textId="77777777" w:rsidR="00CC7DC7" w:rsidRPr="00376DD0" w:rsidRDefault="00CC7DC7" w:rsidP="00F31B9C">
            <w:pPr>
              <w:widowControl w:val="0"/>
              <w:rPr>
                <w:rFonts w:cs="Arial"/>
                <w:snapToGrid w:val="0"/>
                <w:u w:val="single"/>
              </w:rPr>
            </w:pPr>
            <w:r w:rsidRPr="00376DD0">
              <w:rPr>
                <w:rFonts w:cs="Arial"/>
                <w:snapToGrid w:val="0"/>
                <w:u w:val="single"/>
              </w:rPr>
              <w:t>Synodale Gremien</w:t>
            </w:r>
          </w:p>
          <w:p w14:paraId="57BC20AE" w14:textId="77777777" w:rsidR="00AB2CAA" w:rsidRPr="00376DD0" w:rsidRDefault="00CC7DC7" w:rsidP="00376DD0">
            <w:pPr>
              <w:widowControl w:val="0"/>
              <w:rPr>
                <w:rFonts w:cs="Arial"/>
                <w:snapToGrid w:val="0"/>
              </w:rPr>
            </w:pPr>
            <w:r w:rsidRPr="00376DD0">
              <w:rPr>
                <w:rFonts w:cs="Arial"/>
                <w:snapToGrid w:val="0"/>
              </w:rPr>
              <w:t xml:space="preserve">Aufwand für </w:t>
            </w:r>
            <w:r w:rsidRPr="00376DD0">
              <w:rPr>
                <w:rFonts w:cs="Arial"/>
                <w:bCs/>
                <w:snapToGrid w:val="0"/>
              </w:rPr>
              <w:t xml:space="preserve">Visitation, </w:t>
            </w:r>
            <w:r w:rsidRPr="00376DD0">
              <w:rPr>
                <w:rFonts w:cs="Arial"/>
                <w:snapToGrid w:val="0"/>
              </w:rPr>
              <w:t>KGR-Wochenenden/ -Seminare.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73E8C73" w14:textId="77777777" w:rsidR="00CC7DC7" w:rsidRPr="00BA3CD0" w:rsidRDefault="00CC7DC7" w:rsidP="00854EB3">
            <w:pPr>
              <w:pStyle w:val="Kopfzeile"/>
              <w:widowControl w:val="0"/>
              <w:tabs>
                <w:tab w:val="clear" w:pos="4536"/>
                <w:tab w:val="clear" w:pos="9072"/>
              </w:tabs>
              <w:rPr>
                <w:rFonts w:cs="Arial"/>
                <w:snapToGrid w:val="0"/>
              </w:rPr>
            </w:pPr>
            <w:r w:rsidRPr="00BA3CD0">
              <w:rPr>
                <w:rFonts w:cs="Arial"/>
                <w:snapToGrid w:val="0"/>
              </w:rPr>
              <w:t>SKP</w:t>
            </w:r>
          </w:p>
        </w:tc>
      </w:tr>
      <w:tr w:rsidR="00EA44D2" w:rsidRPr="00EA44D2" w14:paraId="5EA73D2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9395F5"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ECA33B" w14:textId="77777777" w:rsidR="00CC7DC7" w:rsidRPr="00376DD0" w:rsidRDefault="00CC7DC7" w:rsidP="00F31B9C">
            <w:pPr>
              <w:widowControl w:val="0"/>
              <w:jc w:val="both"/>
              <w:rPr>
                <w:rFonts w:cs="Arial"/>
                <w:snapToGrid w:val="0"/>
                <w:u w:val="single"/>
              </w:rPr>
            </w:pPr>
            <w:r w:rsidRPr="00376DD0">
              <w:rPr>
                <w:rFonts w:cs="Arial"/>
                <w:snapToGrid w:val="0"/>
                <w:u w:val="single"/>
              </w:rPr>
              <w:t>Allgemeine Finanzwirtschaft</w:t>
            </w:r>
          </w:p>
          <w:p w14:paraId="403EF65C" w14:textId="77777777" w:rsidR="00C9109E" w:rsidRPr="00376DD0" w:rsidRDefault="00CC7DC7" w:rsidP="00AB2CAA">
            <w:pPr>
              <w:widowControl w:val="0"/>
              <w:tabs>
                <w:tab w:val="left" w:pos="535"/>
                <w:tab w:val="right" w:pos="4041"/>
              </w:tabs>
              <w:jc w:val="both"/>
              <w:rPr>
                <w:rFonts w:cs="Arial"/>
                <w:b/>
                <w:bCs/>
                <w:snapToGrid w:val="0"/>
              </w:rPr>
            </w:pPr>
            <w:r w:rsidRPr="00376DD0">
              <w:rPr>
                <w:rFonts w:cs="Arial"/>
                <w:snapToGrid w:val="0"/>
              </w:rPr>
              <w:t>Direkt zuordenbarer Aufwand für Erhebung des Freiwilliger Gemeindebeitrags, z.B. Flyer oder Sonderauswertung EDV-Meldewesen.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7DFEDD" w14:textId="77777777" w:rsidR="00CC7DC7" w:rsidRPr="00BA3CD0" w:rsidRDefault="00CC7DC7" w:rsidP="00F31B9C">
            <w:pPr>
              <w:pStyle w:val="Kopfzeile"/>
              <w:widowControl w:val="0"/>
              <w:tabs>
                <w:tab w:val="clear" w:pos="4536"/>
                <w:tab w:val="clear" w:pos="9072"/>
              </w:tabs>
              <w:rPr>
                <w:rFonts w:cs="Arial"/>
                <w:snapToGrid w:val="0"/>
              </w:rPr>
            </w:pPr>
          </w:p>
        </w:tc>
      </w:tr>
      <w:tr w:rsidR="00EA44D2" w:rsidRPr="00EA44D2" w14:paraId="75227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E1C4FA" w14:textId="77777777" w:rsidR="009942B3" w:rsidRPr="00376DD0" w:rsidRDefault="009942B3" w:rsidP="009942B3">
            <w:pPr>
              <w:widowControl w:val="0"/>
              <w:jc w:val="center"/>
              <w:rPr>
                <w:rFonts w:cs="Arial"/>
                <w:bCs/>
                <w:snapToGrid w:val="0"/>
              </w:rPr>
            </w:pPr>
            <w:r w:rsidRPr="00376DD0">
              <w:rPr>
                <w:rFonts w:cs="Arial"/>
                <w:bCs/>
                <w:snapToGrid w:val="0"/>
              </w:rPr>
              <w:t>56700/</w:t>
            </w:r>
          </w:p>
          <w:p w14:paraId="004E936D" w14:textId="77777777" w:rsidR="009942B3" w:rsidRPr="00376DD0" w:rsidRDefault="009942B3" w:rsidP="009942B3">
            <w:pPr>
              <w:widowControl w:val="0"/>
              <w:jc w:val="center"/>
              <w:rPr>
                <w:rFonts w:cs="Arial"/>
                <w:bCs/>
                <w:snapToGrid w:val="0"/>
              </w:rPr>
            </w:pPr>
            <w:r w:rsidRPr="00376DD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7A5F96" w14:textId="77777777" w:rsidR="009942B3" w:rsidRPr="00376DD0" w:rsidRDefault="009942B3" w:rsidP="009942B3">
            <w:pPr>
              <w:widowControl w:val="0"/>
              <w:rPr>
                <w:rFonts w:cs="Arial"/>
                <w:snapToGrid w:val="0"/>
                <w:u w:val="single"/>
                <w:shd w:val="clear" w:color="auto" w:fill="D6E3BC" w:themeFill="accent3" w:themeFillTint="66"/>
              </w:rPr>
            </w:pPr>
            <w:r w:rsidRPr="00376DD0">
              <w:rPr>
                <w:rFonts w:cs="Arial"/>
                <w:snapToGrid w:val="0"/>
                <w:u w:val="single"/>
              </w:rPr>
              <w:t>Evangelischer Kirchengemeindetag in Württemberg</w:t>
            </w:r>
          </w:p>
          <w:p w14:paraId="2EB1F707" w14:textId="77777777" w:rsidR="009942B3" w:rsidRPr="00376DD0" w:rsidRDefault="009942B3" w:rsidP="009942B3">
            <w:pPr>
              <w:widowControl w:val="0"/>
              <w:rPr>
                <w:rFonts w:cs="Arial"/>
                <w:snapToGrid w:val="0"/>
              </w:rPr>
            </w:pPr>
            <w:r w:rsidRPr="00376DD0">
              <w:rPr>
                <w:rFonts w:cs="Arial"/>
                <w:snapToGrid w:val="0"/>
              </w:rPr>
              <w:t>Mitgliedsbeitrag</w:t>
            </w:r>
            <w:r w:rsidRPr="00376DD0">
              <w:rPr>
                <w:rFonts w:cs="Arial"/>
                <w:b/>
                <w:snapToGrid w:val="0"/>
              </w:rPr>
              <w:t xml:space="preserve"> </w:t>
            </w:r>
            <w:r w:rsidRPr="00376DD0">
              <w:rPr>
                <w:rFonts w:cs="Arial"/>
                <w:snapToGrid w:val="0"/>
              </w:rPr>
              <w:t>für Kirchengemeinden:</w:t>
            </w:r>
          </w:p>
          <w:p w14:paraId="7C5EA13B"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r>
            <w:r w:rsidRPr="00376DD0">
              <w:rPr>
                <w:rFonts w:cs="Arial"/>
                <w:bCs/>
                <w:snapToGrid w:val="0"/>
                <w:sz w:val="18"/>
                <w:shd w:val="clear" w:color="auto" w:fill="D9D9D9" w:themeFill="background1" w:themeFillShade="D9"/>
              </w:rPr>
              <w:t>&lt;</w:t>
            </w:r>
            <w:r w:rsidRPr="00376DD0">
              <w:rPr>
                <w:rFonts w:cs="Arial"/>
                <w:bCs/>
                <w:snapToGrid w:val="0"/>
                <w:shd w:val="clear" w:color="auto" w:fill="D9D9D9" w:themeFill="background1" w:themeFillShade="D9"/>
              </w:rPr>
              <w:t>1001 Gemeindeglieder</w:t>
            </w:r>
            <w:r w:rsidRPr="00376DD0">
              <w:rPr>
                <w:rFonts w:cs="Arial"/>
                <w:bCs/>
                <w:snapToGrid w:val="0"/>
                <w:shd w:val="clear" w:color="auto" w:fill="D9D9D9" w:themeFill="background1" w:themeFillShade="D9"/>
              </w:rPr>
              <w:tab/>
              <w:t>20 EUR</w:t>
            </w:r>
          </w:p>
          <w:p w14:paraId="555C3E88"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&lt;2001 Gemeindeglieder</w:t>
            </w:r>
            <w:r w:rsidRPr="00376DD0">
              <w:rPr>
                <w:rFonts w:cs="Arial"/>
                <w:bCs/>
                <w:snapToGrid w:val="0"/>
              </w:rPr>
              <w:tab/>
              <w:t>40 EUR</w:t>
            </w:r>
          </w:p>
          <w:p w14:paraId="4ED7C90A"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t>&lt;3001 Gemeindeglieder</w:t>
            </w:r>
            <w:r w:rsidRPr="00376DD0">
              <w:rPr>
                <w:rFonts w:cs="Arial"/>
                <w:bCs/>
                <w:snapToGrid w:val="0"/>
                <w:shd w:val="clear" w:color="auto" w:fill="D9D9D9" w:themeFill="background1" w:themeFillShade="D9"/>
              </w:rPr>
              <w:tab/>
              <w:t>60 EUR</w:t>
            </w:r>
          </w:p>
          <w:p w14:paraId="4748521C"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&lt;4001 Gemeindeglieder</w:t>
            </w:r>
            <w:r w:rsidRPr="00376DD0">
              <w:rPr>
                <w:rFonts w:cs="Arial"/>
                <w:bCs/>
                <w:snapToGrid w:val="0"/>
              </w:rPr>
              <w:tab/>
              <w:t>80 EUR</w:t>
            </w:r>
          </w:p>
          <w:p w14:paraId="3C82CEF8"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t>&lt;5001 Gemeindeglieder</w:t>
            </w:r>
            <w:r w:rsidRPr="00376DD0">
              <w:rPr>
                <w:rFonts w:cs="Arial"/>
                <w:bCs/>
                <w:snapToGrid w:val="0"/>
                <w:shd w:val="clear" w:color="auto" w:fill="D9D9D9" w:themeFill="background1" w:themeFillShade="D9"/>
              </w:rPr>
              <w:tab/>
              <w:t>100 EUR</w:t>
            </w:r>
          </w:p>
          <w:p w14:paraId="014ACEEC"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&lt;6001 Gemeindeglieder</w:t>
            </w:r>
            <w:r w:rsidRPr="00376DD0">
              <w:rPr>
                <w:rFonts w:cs="Arial"/>
                <w:bCs/>
                <w:snapToGrid w:val="0"/>
              </w:rPr>
              <w:tab/>
              <w:t>120 EUR</w:t>
            </w:r>
          </w:p>
          <w:p w14:paraId="2DF0EA82"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t>&lt;8001 Gemeindeglieder</w:t>
            </w:r>
            <w:r w:rsidRPr="00376DD0">
              <w:rPr>
                <w:rFonts w:cs="Arial"/>
                <w:bCs/>
                <w:snapToGrid w:val="0"/>
                <w:shd w:val="clear" w:color="auto" w:fill="D9D9D9" w:themeFill="background1" w:themeFillShade="D9"/>
              </w:rPr>
              <w:tab/>
              <w:t>160 EUR</w:t>
            </w:r>
          </w:p>
          <w:p w14:paraId="0E614E9A" w14:textId="77777777" w:rsidR="009942B3" w:rsidRPr="00376DD0" w:rsidRDefault="009942B3" w:rsidP="00376DD0">
            <w:pPr>
              <w:widowControl w:val="0"/>
              <w:tabs>
                <w:tab w:val="right" w:pos="3048"/>
                <w:tab w:val="right" w:pos="4041"/>
              </w:tabs>
              <w:ind w:left="355"/>
              <w:rPr>
                <w:rFonts w:cs="Arial"/>
                <w:bCs/>
                <w:snapToGrid w:val="0"/>
              </w:rPr>
            </w:pPr>
            <w:r w:rsidRPr="00376DD0">
              <w:rPr>
                <w:rFonts w:cs="Arial"/>
                <w:bCs/>
                <w:snapToGrid w:val="0"/>
              </w:rPr>
              <w:tab/>
              <w:t>&lt;10001 Gemeindeglieder</w:t>
            </w:r>
            <w:r w:rsidRPr="00376DD0">
              <w:rPr>
                <w:rFonts w:cs="Arial"/>
                <w:bCs/>
                <w:snapToGrid w:val="0"/>
              </w:rPr>
              <w:tab/>
              <w:t>200 EUR</w:t>
            </w:r>
          </w:p>
          <w:p w14:paraId="461132F6" w14:textId="77777777" w:rsidR="00376DD0" w:rsidRPr="00376DD0" w:rsidRDefault="00376DD0" w:rsidP="00376DD0">
            <w:pPr>
              <w:widowControl w:val="0"/>
              <w:tabs>
                <w:tab w:val="right" w:pos="3048"/>
                <w:tab w:val="right" w:pos="4041"/>
              </w:tabs>
              <w:ind w:left="720"/>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&lt;20.001 Gemeindeglieder   400 EUR</w:t>
            </w:r>
          </w:p>
          <w:p w14:paraId="1CDCF4BA" w14:textId="77777777" w:rsidR="00376DD0" w:rsidRPr="00376DD0" w:rsidRDefault="00376DD0" w:rsidP="00376DD0">
            <w:pPr>
              <w:widowControl w:val="0"/>
              <w:tabs>
                <w:tab w:val="right" w:pos="3048"/>
                <w:tab w:val="right" w:pos="4041"/>
              </w:tabs>
              <w:ind w:left="355"/>
              <w:rPr>
                <w:rFonts w:cs="Arial"/>
                <w:bCs/>
                <w:snapToGrid w:val="0"/>
              </w:rPr>
            </w:pPr>
            <w:r w:rsidRPr="00376DD0">
              <w:rPr>
                <w:rFonts w:cs="Arial"/>
                <w:bCs/>
                <w:snapToGrid w:val="0"/>
              </w:rPr>
              <w:t xml:space="preserve">      &lt;30.001 Gemeindeglieder   600 EUR</w:t>
            </w:r>
          </w:p>
          <w:p w14:paraId="63A54E32" w14:textId="77777777" w:rsidR="00376DD0" w:rsidRPr="00376DD0" w:rsidRDefault="00376DD0" w:rsidP="00376DD0">
            <w:pPr>
              <w:widowControl w:val="0"/>
              <w:tabs>
                <w:tab w:val="right" w:pos="3048"/>
                <w:tab w:val="right" w:pos="4041"/>
              </w:tabs>
              <w:ind w:left="720"/>
              <w:rPr>
                <w:rFonts w:cs="Arial"/>
                <w:snapToGrid w:val="0"/>
                <w:u w:val="single"/>
              </w:rPr>
            </w:pPr>
            <w:r w:rsidRPr="00376DD0">
              <w:rPr>
                <w:rFonts w:cs="Arial"/>
                <w:bCs/>
                <w:snapToGrid w:val="0"/>
                <w:shd w:val="clear" w:color="auto" w:fill="D9D9D9" w:themeFill="background1" w:themeFillShade="D9"/>
              </w:rPr>
              <w:t>&lt;60.001 Gemeindeglieder 1.200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B5D112" w14:textId="77777777" w:rsidR="009942B3" w:rsidRPr="00BA3CD0" w:rsidRDefault="009942B3" w:rsidP="00376DD0">
            <w:pPr>
              <w:widowControl w:val="0"/>
              <w:ind w:left="1440"/>
              <w:rPr>
                <w:rFonts w:cs="Arial"/>
                <w:snapToGrid w:val="0"/>
              </w:rPr>
            </w:pPr>
          </w:p>
        </w:tc>
      </w:tr>
      <w:tr w:rsidR="00EA44D2" w:rsidRPr="00EA44D2" w14:paraId="7D3C2DB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5697D7D" w14:textId="77777777" w:rsidR="00CC7DC7" w:rsidRPr="003F2FB2" w:rsidRDefault="00CC7DC7" w:rsidP="00CC7DC7">
            <w:pPr>
              <w:widowControl w:val="0"/>
              <w:jc w:val="center"/>
              <w:rPr>
                <w:rFonts w:cs="Arial"/>
                <w:bCs/>
                <w:snapToGrid w:val="0"/>
              </w:rPr>
            </w:pPr>
            <w:r w:rsidRPr="003F2FB2">
              <w:rPr>
                <w:rFonts w:cs="Arial"/>
                <w:bCs/>
                <w:snapToGrid w:val="0"/>
              </w:rPr>
              <w:t>56700/</w:t>
            </w:r>
          </w:p>
          <w:p w14:paraId="7B000896" w14:textId="77777777" w:rsidR="00CC7DC7" w:rsidRPr="003F2FB2" w:rsidRDefault="00CC7DC7" w:rsidP="00CC7DC7">
            <w:pPr>
              <w:widowControl w:val="0"/>
              <w:jc w:val="center"/>
              <w:rPr>
                <w:rFonts w:cs="Arial"/>
                <w:bCs/>
                <w:snapToGrid w:val="0"/>
              </w:rPr>
            </w:pPr>
            <w:r w:rsidRPr="003F2FB2">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565D13" w14:textId="77777777" w:rsidR="00CC7DC7" w:rsidRPr="003F2FB2" w:rsidRDefault="00CC7DC7" w:rsidP="00592F15">
            <w:pPr>
              <w:pStyle w:val="Kopfzeile"/>
              <w:widowControl w:val="0"/>
              <w:tabs>
                <w:tab w:val="clear" w:pos="4536"/>
                <w:tab w:val="clear" w:pos="9072"/>
              </w:tabs>
              <w:rPr>
                <w:rFonts w:cs="Arial"/>
                <w:snapToGrid w:val="0"/>
                <w:u w:val="single"/>
              </w:rPr>
            </w:pPr>
            <w:r w:rsidRPr="003F2FB2">
              <w:rPr>
                <w:rFonts w:cs="Arial"/>
                <w:snapToGrid w:val="0"/>
                <w:u w:val="single"/>
              </w:rPr>
              <w:t>Gottesdienst/ Kirchen/ Gemeindehäuser</w:t>
            </w:r>
          </w:p>
          <w:p w14:paraId="4B3D8209" w14:textId="77777777" w:rsidR="00CC7DC7" w:rsidRPr="003F2FB2" w:rsidRDefault="00CC7DC7" w:rsidP="00592F15">
            <w:pPr>
              <w:pStyle w:val="Kopfzeile"/>
              <w:widowControl w:val="0"/>
              <w:tabs>
                <w:tab w:val="clear" w:pos="4536"/>
                <w:tab w:val="clear" w:pos="9072"/>
              </w:tabs>
              <w:rPr>
                <w:rFonts w:cs="Arial"/>
                <w:snapToGrid w:val="0"/>
              </w:rPr>
            </w:pPr>
            <w:r w:rsidRPr="003F2FB2">
              <w:rPr>
                <w:rFonts w:cs="Arial"/>
                <w:snapToGrid w:val="0"/>
              </w:rPr>
              <w:t xml:space="preserve">Evangelischer </w:t>
            </w:r>
            <w:proofErr w:type="spellStart"/>
            <w:r w:rsidRPr="003F2FB2">
              <w:rPr>
                <w:rFonts w:cs="Arial"/>
                <w:b/>
                <w:snapToGrid w:val="0"/>
              </w:rPr>
              <w:t>Mesnerbund</w:t>
            </w:r>
            <w:proofErr w:type="spellEnd"/>
            <w:r w:rsidRPr="003F2FB2">
              <w:rPr>
                <w:rFonts w:cs="Arial"/>
                <w:b/>
                <w:snapToGrid w:val="0"/>
              </w:rPr>
              <w:t xml:space="preserve"> </w:t>
            </w:r>
            <w:r w:rsidRPr="003F2FB2">
              <w:rPr>
                <w:rFonts w:cs="Arial"/>
                <w:snapToGrid w:val="0"/>
              </w:rPr>
              <w:t>Württemberg</w:t>
            </w:r>
          </w:p>
          <w:p w14:paraId="11B26ED6" w14:textId="77777777" w:rsidR="00CC7DC7" w:rsidRPr="003F2FB2" w:rsidRDefault="00CC7DC7" w:rsidP="00592F15">
            <w:pPr>
              <w:pStyle w:val="Kopfzeile"/>
              <w:widowControl w:val="0"/>
              <w:tabs>
                <w:tab w:val="clear" w:pos="4536"/>
                <w:tab w:val="clear" w:pos="9072"/>
              </w:tabs>
              <w:rPr>
                <w:rFonts w:cs="Arial"/>
                <w:snapToGrid w:val="0"/>
              </w:rPr>
            </w:pPr>
            <w:r w:rsidRPr="003F2FB2">
              <w:rPr>
                <w:rFonts w:cs="Arial"/>
                <w:snapToGrid w:val="0"/>
              </w:rPr>
              <w:t>Mitgliedsbeitrag für</w:t>
            </w:r>
          </w:p>
          <w:p w14:paraId="0552B9E0" w14:textId="77777777" w:rsidR="00CC7DC7" w:rsidRPr="003F2FB2" w:rsidRDefault="00CC7DC7" w:rsidP="006B2623">
            <w:pPr>
              <w:pStyle w:val="Kopfzeile"/>
              <w:widowControl w:val="0"/>
              <w:numPr>
                <w:ilvl w:val="0"/>
                <w:numId w:val="8"/>
              </w:numPr>
              <w:tabs>
                <w:tab w:val="clear" w:pos="4536"/>
                <w:tab w:val="clear" w:pos="9072"/>
              </w:tabs>
              <w:rPr>
                <w:rFonts w:cs="Arial"/>
                <w:snapToGrid w:val="0"/>
                <w:u w:val="single"/>
              </w:rPr>
            </w:pPr>
            <w:r w:rsidRPr="003F2FB2">
              <w:rPr>
                <w:rFonts w:cs="Arial"/>
                <w:snapToGrid w:val="0"/>
              </w:rPr>
              <w:t>aktive Mitglieder, gestaffelt nach Brutto-Monatsverdienst (Stand 2019)</w:t>
            </w:r>
          </w:p>
          <w:tbl>
            <w:tblPr>
              <w:tblW w:w="4892" w:type="dxa"/>
              <w:tblInd w:w="775" w:type="dxa"/>
              <w:tblLayout w:type="fixed"/>
              <w:tblCellMar>
                <w:left w:w="70" w:type="dxa"/>
                <w:right w:w="70" w:type="dxa"/>
              </w:tblCellMar>
              <w:tblLook w:val="04A0" w:firstRow="1" w:lastRow="0" w:firstColumn="1" w:lastColumn="0" w:noHBand="0" w:noVBand="1"/>
            </w:tblPr>
            <w:tblGrid>
              <w:gridCol w:w="1490"/>
              <w:gridCol w:w="1701"/>
              <w:gridCol w:w="1701"/>
            </w:tblGrid>
            <w:tr w:rsidR="00EA44D2" w:rsidRPr="003F2FB2" w14:paraId="0DE38AC7" w14:textId="77777777" w:rsidTr="00C9109E">
              <w:trPr>
                <w:trHeight w:val="276"/>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6758" w14:textId="77777777" w:rsidR="00CC7DC7" w:rsidRPr="003F2FB2" w:rsidRDefault="00CC7DC7" w:rsidP="008B7AD6">
                  <w:pPr>
                    <w:ind w:firstLineChars="100" w:firstLine="200"/>
                    <w:jc w:val="right"/>
                    <w:rPr>
                      <w:rFonts w:cs="Arial"/>
                      <w:snapToGrid w:val="0"/>
                    </w:rPr>
                  </w:pPr>
                  <w:r w:rsidRPr="003F2FB2">
                    <w:rPr>
                      <w:rFonts w:cs="Arial"/>
                      <w:snapToGrid w:val="0"/>
                    </w:rPr>
                    <w:t>≤ 450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D671D0" w14:textId="77777777" w:rsidR="00CC7DC7" w:rsidRPr="003F2FB2" w:rsidRDefault="00CC7DC7" w:rsidP="008B7AD6">
                  <w:pPr>
                    <w:ind w:firstLineChars="100" w:firstLine="200"/>
                    <w:jc w:val="right"/>
                    <w:rPr>
                      <w:rFonts w:cs="Arial"/>
                      <w:snapToGrid w:val="0"/>
                    </w:rPr>
                  </w:pPr>
                  <w:r w:rsidRPr="003F2FB2">
                    <w:rPr>
                      <w:rFonts w:cs="Arial"/>
                      <w:snapToGrid w:val="0"/>
                    </w:rPr>
                    <w:t>≤ 1.000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6D9000B" w14:textId="77777777" w:rsidR="00CC7DC7" w:rsidRPr="003F2FB2" w:rsidRDefault="00CC7DC7" w:rsidP="008B7AD6">
                  <w:pPr>
                    <w:ind w:firstLineChars="100" w:firstLine="200"/>
                    <w:jc w:val="right"/>
                    <w:rPr>
                      <w:rFonts w:cs="Arial"/>
                      <w:snapToGrid w:val="0"/>
                    </w:rPr>
                  </w:pPr>
                  <w:r w:rsidRPr="003F2FB2">
                    <w:rPr>
                      <w:rFonts w:cs="Arial"/>
                      <w:snapToGrid w:val="0"/>
                    </w:rPr>
                    <w:t>&gt; 1.000 EUR</w:t>
                  </w:r>
                </w:p>
              </w:tc>
            </w:tr>
            <w:tr w:rsidR="00EA44D2" w:rsidRPr="003F2FB2" w14:paraId="3CFC7A27" w14:textId="77777777" w:rsidTr="00C9109E">
              <w:trPr>
                <w:trHeight w:val="276"/>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D4FB388" w14:textId="77777777" w:rsidR="00CC7DC7" w:rsidRPr="003F2FB2" w:rsidRDefault="00CC7DC7" w:rsidP="008B7AD6">
                  <w:pPr>
                    <w:ind w:firstLineChars="100" w:firstLine="200"/>
                    <w:jc w:val="right"/>
                    <w:rPr>
                      <w:rFonts w:cs="Arial"/>
                      <w:snapToGrid w:val="0"/>
                    </w:rPr>
                  </w:pPr>
                  <w:r w:rsidRPr="003F2FB2">
                    <w:rPr>
                      <w:rFonts w:cs="Arial"/>
                      <w:snapToGrid w:val="0"/>
                    </w:rPr>
                    <w:t>20 EUR</w:t>
                  </w:r>
                </w:p>
              </w:tc>
              <w:tc>
                <w:tcPr>
                  <w:tcW w:w="1701" w:type="dxa"/>
                  <w:tcBorders>
                    <w:top w:val="nil"/>
                    <w:left w:val="nil"/>
                    <w:bottom w:val="single" w:sz="4" w:space="0" w:color="auto"/>
                    <w:right w:val="single" w:sz="4" w:space="0" w:color="auto"/>
                  </w:tcBorders>
                  <w:shd w:val="clear" w:color="auto" w:fill="auto"/>
                  <w:noWrap/>
                  <w:vAlign w:val="bottom"/>
                  <w:hideMark/>
                </w:tcPr>
                <w:p w14:paraId="25A74DF0" w14:textId="77777777" w:rsidR="00CC7DC7" w:rsidRPr="003F2FB2" w:rsidRDefault="00CC7DC7" w:rsidP="008B7AD6">
                  <w:pPr>
                    <w:ind w:firstLineChars="100" w:firstLine="200"/>
                    <w:jc w:val="right"/>
                    <w:rPr>
                      <w:rFonts w:cs="Arial"/>
                      <w:snapToGrid w:val="0"/>
                    </w:rPr>
                  </w:pPr>
                  <w:r w:rsidRPr="003F2FB2">
                    <w:rPr>
                      <w:rFonts w:cs="Arial"/>
                      <w:snapToGrid w:val="0"/>
                    </w:rPr>
                    <w:t>30 EUR</w:t>
                  </w:r>
                </w:p>
              </w:tc>
              <w:tc>
                <w:tcPr>
                  <w:tcW w:w="1701" w:type="dxa"/>
                  <w:tcBorders>
                    <w:top w:val="nil"/>
                    <w:left w:val="nil"/>
                    <w:bottom w:val="single" w:sz="4" w:space="0" w:color="auto"/>
                    <w:right w:val="single" w:sz="4" w:space="0" w:color="auto"/>
                  </w:tcBorders>
                  <w:shd w:val="clear" w:color="auto" w:fill="auto"/>
                  <w:noWrap/>
                  <w:vAlign w:val="bottom"/>
                  <w:hideMark/>
                </w:tcPr>
                <w:p w14:paraId="1E65A876" w14:textId="77777777" w:rsidR="00CC7DC7" w:rsidRPr="003F2FB2" w:rsidRDefault="00CC7DC7" w:rsidP="008B7AD6">
                  <w:pPr>
                    <w:ind w:firstLineChars="100" w:firstLine="200"/>
                    <w:jc w:val="right"/>
                    <w:rPr>
                      <w:rFonts w:cs="Arial"/>
                      <w:snapToGrid w:val="0"/>
                    </w:rPr>
                  </w:pPr>
                  <w:r w:rsidRPr="003F2FB2">
                    <w:rPr>
                      <w:rFonts w:cs="Arial"/>
                      <w:snapToGrid w:val="0"/>
                    </w:rPr>
                    <w:t>40 EUR</w:t>
                  </w:r>
                </w:p>
              </w:tc>
            </w:tr>
          </w:tbl>
          <w:p w14:paraId="3CE7085A" w14:textId="77777777" w:rsidR="00CC7DC7" w:rsidRPr="003F2FB2" w:rsidRDefault="00CC7DC7" w:rsidP="006B2623">
            <w:pPr>
              <w:pStyle w:val="Kopfzeile"/>
              <w:widowControl w:val="0"/>
              <w:numPr>
                <w:ilvl w:val="0"/>
                <w:numId w:val="7"/>
              </w:numPr>
              <w:tabs>
                <w:tab w:val="clear" w:pos="4536"/>
                <w:tab w:val="clear" w:pos="9072"/>
              </w:tabs>
              <w:rPr>
                <w:rFonts w:cs="Arial"/>
                <w:b/>
                <w:bCs/>
                <w:snapToGrid w:val="0"/>
              </w:rPr>
            </w:pPr>
            <w:r w:rsidRPr="003F2FB2">
              <w:rPr>
                <w:rFonts w:cs="Arial"/>
                <w:snapToGrid w:val="0"/>
              </w:rPr>
              <w:t>fördernde Mitglieder: 20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384AE7" w14:textId="77777777" w:rsidR="00CC7DC7" w:rsidRPr="00BA3CD0" w:rsidRDefault="00CC7DC7">
            <w:pPr>
              <w:widowControl w:val="0"/>
              <w:rPr>
                <w:rFonts w:cs="Arial"/>
                <w:snapToGrid w:val="0"/>
              </w:rPr>
            </w:pPr>
            <w:r w:rsidRPr="00BA3CD0">
              <w:rPr>
                <w:rFonts w:cs="Arial"/>
                <w:snapToGrid w:val="0"/>
              </w:rPr>
              <w:t>SKP</w:t>
            </w:r>
          </w:p>
          <w:p w14:paraId="389E2A1A" w14:textId="77777777" w:rsidR="00CC7DC7" w:rsidRPr="00BA3CD0" w:rsidRDefault="00CC7DC7">
            <w:pPr>
              <w:widowControl w:val="0"/>
              <w:rPr>
                <w:rFonts w:cs="Arial"/>
                <w:snapToGrid w:val="0"/>
              </w:rPr>
            </w:pPr>
          </w:p>
          <w:p w14:paraId="26C20B67" w14:textId="77777777" w:rsidR="00CC7DC7" w:rsidRPr="00BA3CD0" w:rsidRDefault="00CC7DC7">
            <w:pPr>
              <w:widowControl w:val="0"/>
              <w:rPr>
                <w:rFonts w:cs="Arial"/>
                <w:snapToGrid w:val="0"/>
              </w:rPr>
            </w:pPr>
          </w:p>
        </w:tc>
      </w:tr>
      <w:tr w:rsidR="00EA44D2" w:rsidRPr="00EA44D2" w14:paraId="0E7AE3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B34B6F" w14:textId="77777777" w:rsidR="00CC7DC7" w:rsidRPr="00751230" w:rsidRDefault="00CC7DC7" w:rsidP="00CC7DC7">
            <w:pPr>
              <w:widowControl w:val="0"/>
              <w:jc w:val="center"/>
              <w:rPr>
                <w:rFonts w:cs="Arial"/>
                <w:bCs/>
                <w:snapToGrid w:val="0"/>
              </w:rPr>
            </w:pPr>
            <w:r w:rsidRPr="00751230">
              <w:rPr>
                <w:rFonts w:cs="Arial"/>
                <w:bCs/>
                <w:snapToGrid w:val="0"/>
              </w:rPr>
              <w:t>56700/</w:t>
            </w:r>
          </w:p>
          <w:p w14:paraId="61619566" w14:textId="77777777" w:rsidR="00CC7DC7" w:rsidRPr="00751230" w:rsidRDefault="00CC7DC7"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AD4D1B" w14:textId="77777777" w:rsidR="00CC7DC7" w:rsidRPr="00751230" w:rsidRDefault="00CC7DC7" w:rsidP="00C41747">
            <w:pPr>
              <w:pStyle w:val="Kopfzeile"/>
              <w:widowControl w:val="0"/>
              <w:tabs>
                <w:tab w:val="clear" w:pos="4536"/>
                <w:tab w:val="clear" w:pos="9072"/>
              </w:tabs>
              <w:jc w:val="both"/>
              <w:rPr>
                <w:rFonts w:cs="Arial"/>
                <w:snapToGrid w:val="0"/>
                <w:u w:val="single"/>
              </w:rPr>
            </w:pPr>
            <w:r w:rsidRPr="00751230">
              <w:rPr>
                <w:rFonts w:cs="Arial"/>
                <w:snapToGrid w:val="0"/>
                <w:u w:val="single"/>
              </w:rPr>
              <w:t>Kindergottesdienst</w:t>
            </w:r>
          </w:p>
          <w:p w14:paraId="4E7409F5" w14:textId="77777777" w:rsidR="00CC7DC7" w:rsidRPr="00751230" w:rsidRDefault="00CC7DC7" w:rsidP="00C41747">
            <w:pPr>
              <w:pStyle w:val="Kopfzeile"/>
              <w:widowControl w:val="0"/>
              <w:tabs>
                <w:tab w:val="clear" w:pos="4536"/>
                <w:tab w:val="clear" w:pos="9072"/>
              </w:tabs>
              <w:jc w:val="both"/>
              <w:rPr>
                <w:rFonts w:cs="Arial"/>
                <w:b/>
                <w:bCs/>
                <w:snapToGrid w:val="0"/>
              </w:rPr>
            </w:pPr>
            <w:r w:rsidRPr="00751230">
              <w:rPr>
                <w:rFonts w:cs="Arial"/>
                <w:snapToGrid w:val="0"/>
              </w:rPr>
              <w:t>Württ</w:t>
            </w:r>
            <w:r w:rsidR="00854EB3" w:rsidRPr="00751230">
              <w:rPr>
                <w:rFonts w:cs="Arial"/>
                <w:snapToGrid w:val="0"/>
              </w:rPr>
              <w:t>embergischer</w:t>
            </w:r>
            <w:r w:rsidRPr="00751230">
              <w:rPr>
                <w:rFonts w:cs="Arial"/>
                <w:snapToGrid w:val="0"/>
              </w:rPr>
              <w:t xml:space="preserve"> Evangelischer</w:t>
            </w:r>
            <w:r w:rsidRPr="00751230">
              <w:rPr>
                <w:rFonts w:cs="Arial"/>
                <w:b/>
                <w:snapToGrid w:val="0"/>
              </w:rPr>
              <w:t xml:space="preserve"> </w:t>
            </w:r>
            <w:r w:rsidRPr="00751230">
              <w:rPr>
                <w:rFonts w:cs="Arial"/>
                <w:b/>
                <w:bCs/>
                <w:snapToGrid w:val="0"/>
              </w:rPr>
              <w:t>Landesverband</w:t>
            </w:r>
            <w:r w:rsidRPr="00751230">
              <w:rPr>
                <w:rFonts w:cs="Arial"/>
                <w:b/>
                <w:snapToGrid w:val="0"/>
              </w:rPr>
              <w:t xml:space="preserve"> </w:t>
            </w:r>
            <w:r w:rsidRPr="00751230">
              <w:rPr>
                <w:rFonts w:cs="Arial"/>
                <w:snapToGrid w:val="0"/>
              </w:rPr>
              <w:t xml:space="preserve">für </w:t>
            </w:r>
            <w:r w:rsidRPr="00751230">
              <w:rPr>
                <w:rFonts w:cs="Arial"/>
                <w:b/>
                <w:bCs/>
                <w:snapToGrid w:val="0"/>
              </w:rPr>
              <w:t>Kindergottesdienst</w:t>
            </w:r>
            <w:r w:rsidRPr="00751230">
              <w:rPr>
                <w:rFonts w:cs="Arial"/>
                <w:snapToGrid w:val="0"/>
              </w:rPr>
              <w:t xml:space="preserve"> e. V.</w:t>
            </w:r>
          </w:p>
          <w:p w14:paraId="54AECD4D" w14:textId="77777777" w:rsidR="00CC7DC7" w:rsidRPr="00751230" w:rsidRDefault="00CC7DC7" w:rsidP="00C41747">
            <w:pPr>
              <w:pStyle w:val="Kopfzeile"/>
              <w:widowControl w:val="0"/>
              <w:tabs>
                <w:tab w:val="clear" w:pos="4536"/>
                <w:tab w:val="clear" w:pos="9072"/>
              </w:tabs>
              <w:jc w:val="both"/>
              <w:rPr>
                <w:rFonts w:cs="Arial"/>
                <w:snapToGrid w:val="0"/>
                <w:u w:val="single"/>
              </w:rPr>
            </w:pPr>
            <w:r w:rsidRPr="00751230">
              <w:rPr>
                <w:rFonts w:cs="Arial"/>
                <w:b/>
                <w:bCs/>
                <w:snapToGrid w:val="0"/>
              </w:rPr>
              <w:t xml:space="preserve">Mitgliedsbeitrag: </w:t>
            </w:r>
            <w:r w:rsidRPr="00751230">
              <w:rPr>
                <w:rFonts w:cs="Arial"/>
                <w:snapToGrid w:val="0"/>
              </w:rPr>
              <w:t>Pro Kinderkirche 52 EUR, ohne SEPA-Lastschriftmandat: 57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06DFE2" w14:textId="77777777" w:rsidR="00CC7DC7" w:rsidRPr="00BA3CD0" w:rsidRDefault="00CC7DC7">
            <w:pPr>
              <w:widowControl w:val="0"/>
              <w:rPr>
                <w:rFonts w:cs="Arial"/>
                <w:snapToGrid w:val="0"/>
              </w:rPr>
            </w:pPr>
            <w:r w:rsidRPr="00BA3CD0">
              <w:rPr>
                <w:rFonts w:cs="Arial"/>
                <w:snapToGrid w:val="0"/>
              </w:rPr>
              <w:t>SKP</w:t>
            </w:r>
          </w:p>
          <w:p w14:paraId="0FC7C3EF" w14:textId="77777777" w:rsidR="00CC7DC7" w:rsidRPr="00BA3CD0" w:rsidRDefault="00CC7DC7">
            <w:pPr>
              <w:widowControl w:val="0"/>
              <w:rPr>
                <w:rFonts w:cs="Arial"/>
                <w:snapToGrid w:val="0"/>
              </w:rPr>
            </w:pPr>
          </w:p>
          <w:p w14:paraId="7DB471B3" w14:textId="77777777" w:rsidR="00CC7DC7" w:rsidRPr="00BA3CD0" w:rsidRDefault="00CC7DC7">
            <w:pPr>
              <w:widowControl w:val="0"/>
              <w:rPr>
                <w:rFonts w:cs="Arial"/>
                <w:snapToGrid w:val="0"/>
              </w:rPr>
            </w:pPr>
          </w:p>
        </w:tc>
      </w:tr>
      <w:tr w:rsidR="00EA44D2" w:rsidRPr="00EA44D2" w14:paraId="25B23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88C2B7" w14:textId="77777777" w:rsidR="00CC7DC7" w:rsidRPr="00751230" w:rsidRDefault="00CC7DC7" w:rsidP="00703F7F">
            <w:pPr>
              <w:widowControl w:val="0"/>
              <w:jc w:val="center"/>
              <w:rPr>
                <w:rFonts w:cs="Arial"/>
                <w:bCs/>
                <w:snapToGrid w:val="0"/>
              </w:rPr>
            </w:pPr>
            <w:r w:rsidRPr="00751230">
              <w:rPr>
                <w:rFonts w:cs="Arial"/>
                <w:bCs/>
                <w:snapToGrid w:val="0"/>
              </w:rPr>
              <w:t>56700/</w:t>
            </w:r>
          </w:p>
          <w:p w14:paraId="68A2B89A" w14:textId="77777777" w:rsidR="00CC7DC7" w:rsidRPr="00751230" w:rsidRDefault="00CC7DC7" w:rsidP="00703F7F">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90C8C8" w14:textId="77777777" w:rsidR="00CC7DC7" w:rsidRPr="00751230" w:rsidRDefault="00CC7DC7" w:rsidP="004B2285">
            <w:pPr>
              <w:widowControl w:val="0"/>
              <w:jc w:val="both"/>
              <w:rPr>
                <w:rFonts w:cs="Arial"/>
                <w:snapToGrid w:val="0"/>
                <w:u w:val="single"/>
              </w:rPr>
            </w:pPr>
            <w:r w:rsidRPr="00751230">
              <w:rPr>
                <w:rFonts w:cs="Arial"/>
                <w:snapToGrid w:val="0"/>
                <w:u w:val="single"/>
              </w:rPr>
              <w:t>Kirchenmusik</w:t>
            </w:r>
          </w:p>
          <w:p w14:paraId="5E737C84" w14:textId="77777777" w:rsidR="00CC7DC7" w:rsidRPr="00751230" w:rsidRDefault="00CC7DC7" w:rsidP="004B2285">
            <w:pPr>
              <w:widowControl w:val="0"/>
              <w:jc w:val="both"/>
              <w:rPr>
                <w:rFonts w:cs="Arial"/>
                <w:snapToGrid w:val="0"/>
              </w:rPr>
            </w:pPr>
            <w:r w:rsidRPr="00751230">
              <w:rPr>
                <w:rFonts w:cs="Arial"/>
                <w:b/>
                <w:bCs/>
                <w:snapToGrid w:val="0"/>
              </w:rPr>
              <w:t>Verband</w:t>
            </w:r>
            <w:r w:rsidRPr="00751230">
              <w:rPr>
                <w:rFonts w:cs="Arial"/>
                <w:snapToGrid w:val="0"/>
              </w:rPr>
              <w:t xml:space="preserve"> für Evangelische </w:t>
            </w:r>
            <w:r w:rsidRPr="00751230">
              <w:rPr>
                <w:rFonts w:cs="Arial"/>
                <w:b/>
                <w:bCs/>
                <w:snapToGrid w:val="0"/>
              </w:rPr>
              <w:t>Kirchenmusik</w:t>
            </w:r>
            <w:r w:rsidRPr="00751230">
              <w:rPr>
                <w:rFonts w:cs="Arial"/>
                <w:snapToGrid w:val="0"/>
              </w:rPr>
              <w:t xml:space="preserve"> in Württemberg</w:t>
            </w:r>
          </w:p>
          <w:p w14:paraId="0F7CC852" w14:textId="77777777" w:rsidR="00EA6801" w:rsidRDefault="00EA6801" w:rsidP="004B2285">
            <w:pPr>
              <w:widowControl w:val="0"/>
              <w:jc w:val="both"/>
              <w:rPr>
                <w:rFonts w:cs="Arial"/>
                <w:b/>
                <w:bCs/>
                <w:snapToGrid w:val="0"/>
              </w:rPr>
            </w:pPr>
          </w:p>
          <w:p w14:paraId="411DA8A3" w14:textId="77777777" w:rsidR="00CC7DC7" w:rsidRPr="00751230" w:rsidRDefault="00CC7DC7" w:rsidP="004B2285">
            <w:pPr>
              <w:widowControl w:val="0"/>
              <w:jc w:val="both"/>
              <w:rPr>
                <w:rFonts w:cs="Arial"/>
                <w:snapToGrid w:val="0"/>
              </w:rPr>
            </w:pPr>
            <w:r w:rsidRPr="00751230">
              <w:rPr>
                <w:rFonts w:cs="Arial"/>
                <w:b/>
                <w:bCs/>
                <w:snapToGrid w:val="0"/>
              </w:rPr>
              <w:t>Mitgliedsbeitrag:</w:t>
            </w:r>
          </w:p>
          <w:p w14:paraId="29DB4D8F" w14:textId="77777777" w:rsidR="00CC7DC7" w:rsidRPr="00751230" w:rsidRDefault="00CC7DC7" w:rsidP="004B2285">
            <w:pPr>
              <w:widowControl w:val="0"/>
              <w:jc w:val="both"/>
              <w:rPr>
                <w:rFonts w:cs="Arial"/>
                <w:snapToGrid w:val="0"/>
              </w:rPr>
            </w:pPr>
            <w:r w:rsidRPr="00751230">
              <w:rPr>
                <w:rFonts w:cs="Arial"/>
                <w:snapToGrid w:val="0"/>
              </w:rPr>
              <w:t>Staffelung nach Gemeindegliederzahl der Kirchengemeinde mit/ohne Chormitgliedschaft;</w:t>
            </w:r>
          </w:p>
          <w:p w14:paraId="5D3B2058" w14:textId="77777777" w:rsidR="00CC7DC7" w:rsidRPr="00751230" w:rsidRDefault="00CC7DC7" w:rsidP="004B2285">
            <w:pPr>
              <w:widowControl w:val="0"/>
              <w:jc w:val="both"/>
              <w:rPr>
                <w:rFonts w:cs="Arial"/>
                <w:snapToGrid w:val="0"/>
              </w:rPr>
            </w:pPr>
            <w:r w:rsidRPr="00751230">
              <w:rPr>
                <w:rFonts w:cs="Arial"/>
                <w:snapToGrid w:val="0"/>
              </w:rPr>
              <w:t>Beitrag in EUR,</w:t>
            </w:r>
            <w:r w:rsidRPr="00751230">
              <w:t xml:space="preserve"> </w:t>
            </w:r>
            <w:r w:rsidRPr="00751230">
              <w:rPr>
                <w:rFonts w:cs="Arial"/>
                <w:snapToGrid w:val="0"/>
              </w:rPr>
              <w:t>Gemeindegliederzahl in Tausend:</w:t>
            </w:r>
          </w:p>
          <w:p w14:paraId="4054AF0E" w14:textId="77777777" w:rsidR="00CC7DC7" w:rsidRPr="00751230" w:rsidRDefault="00CC7DC7" w:rsidP="004B2285">
            <w:pPr>
              <w:widowControl w:val="0"/>
              <w:jc w:val="both"/>
              <w:rPr>
                <w:rFonts w:cs="Arial"/>
                <w:snapToGrid w:val="0"/>
              </w:rPr>
            </w:pPr>
          </w:p>
          <w:p w14:paraId="0BCC72D2" w14:textId="77777777" w:rsidR="00CC7DC7" w:rsidRPr="00751230" w:rsidRDefault="00CC7DC7" w:rsidP="004B2285">
            <w:pPr>
              <w:widowControl w:val="0"/>
              <w:tabs>
                <w:tab w:val="left" w:pos="2056"/>
                <w:tab w:val="left" w:pos="2623"/>
                <w:tab w:val="left" w:pos="3190"/>
                <w:tab w:val="left" w:pos="3757"/>
                <w:tab w:val="left" w:pos="4324"/>
                <w:tab w:val="left" w:pos="4891"/>
                <w:tab w:val="left" w:pos="5458"/>
                <w:tab w:val="left" w:pos="6025"/>
                <w:tab w:val="left" w:pos="6592"/>
                <w:tab w:val="left" w:pos="7159"/>
                <w:tab w:val="left" w:pos="7726"/>
              </w:tabs>
              <w:jc w:val="both"/>
              <w:rPr>
                <w:rFonts w:cs="Arial"/>
                <w:snapToGrid w:val="0"/>
                <w:u w:val="single"/>
              </w:rPr>
            </w:pPr>
            <w:r w:rsidRPr="00751230">
              <w:rPr>
                <w:rFonts w:cs="Arial"/>
                <w:snapToGrid w:val="0"/>
                <w:u w:val="single"/>
              </w:rPr>
              <w:t>Gemeindegliederzahl</w:t>
            </w:r>
            <w:r w:rsidRPr="00751230">
              <w:rPr>
                <w:rFonts w:cs="Arial"/>
                <w:snapToGrid w:val="0"/>
                <w:u w:val="single"/>
              </w:rPr>
              <w:tab/>
              <w:t>&lt;0,5</w:t>
            </w:r>
            <w:r w:rsidRPr="00751230">
              <w:rPr>
                <w:rFonts w:cs="Arial"/>
                <w:snapToGrid w:val="0"/>
                <w:u w:val="single"/>
              </w:rPr>
              <w:tab/>
              <w:t>&lt;1,0</w:t>
            </w:r>
            <w:r w:rsidRPr="00751230">
              <w:rPr>
                <w:rFonts w:cs="Arial"/>
                <w:snapToGrid w:val="0"/>
                <w:u w:val="single"/>
              </w:rPr>
              <w:tab/>
              <w:t>&lt;1,5</w:t>
            </w:r>
            <w:r w:rsidRPr="00751230">
              <w:rPr>
                <w:rFonts w:cs="Arial"/>
                <w:snapToGrid w:val="0"/>
                <w:u w:val="single"/>
              </w:rPr>
              <w:tab/>
              <w:t>&lt;2,0</w:t>
            </w:r>
            <w:r w:rsidRPr="00751230">
              <w:rPr>
                <w:rFonts w:cs="Arial"/>
                <w:snapToGrid w:val="0"/>
                <w:u w:val="single"/>
              </w:rPr>
              <w:tab/>
              <w:t>&lt;2,5</w:t>
            </w:r>
            <w:r w:rsidRPr="00751230">
              <w:rPr>
                <w:rFonts w:cs="Arial"/>
                <w:snapToGrid w:val="0"/>
                <w:u w:val="single"/>
              </w:rPr>
              <w:tab/>
              <w:t>&lt;3,0</w:t>
            </w:r>
            <w:r w:rsidRPr="00751230">
              <w:rPr>
                <w:rFonts w:cs="Arial"/>
                <w:snapToGrid w:val="0"/>
                <w:u w:val="single"/>
              </w:rPr>
              <w:tab/>
              <w:t>&lt;4,0</w:t>
            </w:r>
            <w:r w:rsidRPr="00751230">
              <w:rPr>
                <w:rFonts w:cs="Arial"/>
                <w:snapToGrid w:val="0"/>
                <w:u w:val="single"/>
              </w:rPr>
              <w:tab/>
              <w:t>&lt;5,0</w:t>
            </w:r>
            <w:r w:rsidRPr="00751230">
              <w:rPr>
                <w:rFonts w:cs="Arial"/>
                <w:snapToGrid w:val="0"/>
                <w:u w:val="single"/>
              </w:rPr>
              <w:tab/>
              <w:t>&lt;6,0</w:t>
            </w:r>
            <w:r w:rsidRPr="00751230">
              <w:rPr>
                <w:rFonts w:cs="Arial"/>
                <w:snapToGrid w:val="0"/>
                <w:u w:val="single"/>
              </w:rPr>
              <w:tab/>
              <w:t>≤8,0</w:t>
            </w:r>
            <w:r w:rsidRPr="00751230">
              <w:rPr>
                <w:rFonts w:cs="Arial"/>
                <w:snapToGrid w:val="0"/>
                <w:u w:val="single"/>
              </w:rPr>
              <w:tab/>
              <w:t>&gt;8,0</w:t>
            </w:r>
          </w:p>
          <w:p w14:paraId="3D5DA7C0" w14:textId="77777777" w:rsidR="00CC7DC7" w:rsidRPr="00751230" w:rsidRDefault="00CC7DC7" w:rsidP="004B2285">
            <w:pPr>
              <w:widowControl w:val="0"/>
              <w:tabs>
                <w:tab w:val="left" w:pos="2198"/>
                <w:tab w:val="left" w:pos="2765"/>
                <w:tab w:val="left" w:pos="3332"/>
                <w:tab w:val="left" w:pos="3899"/>
                <w:tab w:val="left" w:pos="4466"/>
                <w:tab w:val="left" w:pos="5005"/>
                <w:tab w:val="left" w:pos="5600"/>
                <w:tab w:val="left" w:pos="6167"/>
                <w:tab w:val="left" w:pos="6734"/>
                <w:tab w:val="left" w:pos="7290"/>
                <w:tab w:val="left" w:pos="7863"/>
              </w:tabs>
              <w:jc w:val="both"/>
              <w:rPr>
                <w:rFonts w:cs="Arial"/>
                <w:snapToGrid w:val="0"/>
                <w:u w:val="single"/>
              </w:rPr>
            </w:pPr>
            <w:r w:rsidRPr="00751230">
              <w:rPr>
                <w:rFonts w:cs="Arial"/>
                <w:snapToGrid w:val="0"/>
                <w:u w:val="single"/>
              </w:rPr>
              <w:t>Chor und Orgel</w:t>
            </w:r>
            <w:r w:rsidRPr="00751230">
              <w:rPr>
                <w:rFonts w:cs="Arial"/>
                <w:snapToGrid w:val="0"/>
                <w:u w:val="single"/>
              </w:rPr>
              <w:tab/>
              <w:t>52</w:t>
            </w:r>
            <w:r w:rsidRPr="00751230">
              <w:rPr>
                <w:rFonts w:cs="Arial"/>
                <w:snapToGrid w:val="0"/>
                <w:u w:val="single"/>
              </w:rPr>
              <w:tab/>
              <w:t>60</w:t>
            </w:r>
            <w:r w:rsidRPr="00751230">
              <w:rPr>
                <w:rFonts w:cs="Arial"/>
                <w:snapToGrid w:val="0"/>
                <w:u w:val="single"/>
              </w:rPr>
              <w:tab/>
              <w:t>65</w:t>
            </w:r>
            <w:r w:rsidRPr="00751230">
              <w:rPr>
                <w:rFonts w:cs="Arial"/>
                <w:snapToGrid w:val="0"/>
                <w:u w:val="single"/>
              </w:rPr>
              <w:tab/>
              <w:t>75</w:t>
            </w:r>
            <w:r w:rsidRPr="00751230">
              <w:rPr>
                <w:rFonts w:cs="Arial"/>
                <w:snapToGrid w:val="0"/>
                <w:u w:val="single"/>
              </w:rPr>
              <w:tab/>
              <w:t>78</w:t>
            </w:r>
            <w:r w:rsidRPr="00751230">
              <w:rPr>
                <w:rFonts w:cs="Arial"/>
                <w:snapToGrid w:val="0"/>
                <w:u w:val="single"/>
              </w:rPr>
              <w:tab/>
              <w:t>81</w:t>
            </w:r>
            <w:r w:rsidRPr="00751230">
              <w:rPr>
                <w:rFonts w:cs="Arial"/>
                <w:snapToGrid w:val="0"/>
                <w:u w:val="single"/>
              </w:rPr>
              <w:tab/>
              <w:t>86</w:t>
            </w:r>
            <w:r w:rsidRPr="00751230">
              <w:rPr>
                <w:rFonts w:cs="Arial"/>
                <w:snapToGrid w:val="0"/>
                <w:u w:val="single"/>
              </w:rPr>
              <w:tab/>
              <w:t>89</w:t>
            </w:r>
            <w:r w:rsidRPr="00751230">
              <w:rPr>
                <w:rFonts w:cs="Arial"/>
                <w:snapToGrid w:val="0"/>
                <w:u w:val="single"/>
              </w:rPr>
              <w:tab/>
              <w:t>89</w:t>
            </w:r>
            <w:r w:rsidRPr="00751230">
              <w:rPr>
                <w:rFonts w:cs="Arial"/>
                <w:snapToGrid w:val="0"/>
                <w:u w:val="single"/>
              </w:rPr>
              <w:tab/>
              <w:t>94</w:t>
            </w:r>
            <w:r w:rsidRPr="00751230">
              <w:rPr>
                <w:rFonts w:cs="Arial"/>
                <w:snapToGrid w:val="0"/>
                <w:u w:val="single"/>
              </w:rPr>
              <w:tab/>
              <w:t>95</w:t>
            </w:r>
          </w:p>
          <w:p w14:paraId="4CF932D6" w14:textId="77777777" w:rsidR="00CC7DC7" w:rsidRPr="00751230" w:rsidRDefault="00CC7DC7" w:rsidP="004B2285">
            <w:pPr>
              <w:widowControl w:val="0"/>
              <w:tabs>
                <w:tab w:val="left" w:pos="2209"/>
                <w:tab w:val="left" w:pos="2765"/>
                <w:tab w:val="left" w:pos="3330"/>
                <w:tab w:val="left" w:pos="3898"/>
                <w:tab w:val="left" w:pos="4479"/>
                <w:tab w:val="left" w:pos="5033"/>
                <w:tab w:val="left" w:pos="5601"/>
                <w:tab w:val="left" w:pos="6169"/>
                <w:tab w:val="left" w:pos="6736"/>
                <w:tab w:val="left" w:pos="7301"/>
                <w:tab w:val="left" w:pos="7851"/>
              </w:tabs>
              <w:jc w:val="both"/>
              <w:rPr>
                <w:rFonts w:cs="Arial"/>
                <w:snapToGrid w:val="0"/>
              </w:rPr>
            </w:pPr>
            <w:r w:rsidRPr="00751230">
              <w:rPr>
                <w:rFonts w:cs="Arial"/>
                <w:snapToGrid w:val="0"/>
                <w:u w:val="single"/>
              </w:rPr>
              <w:t>Orgel</w:t>
            </w:r>
            <w:r w:rsidRPr="00751230">
              <w:rPr>
                <w:rFonts w:cs="Arial"/>
                <w:snapToGrid w:val="0"/>
                <w:u w:val="single"/>
              </w:rPr>
              <w:tab/>
              <w:t>20</w:t>
            </w:r>
            <w:r w:rsidRPr="00751230">
              <w:rPr>
                <w:rFonts w:cs="Arial"/>
                <w:snapToGrid w:val="0"/>
                <w:u w:val="single"/>
              </w:rPr>
              <w:tab/>
              <w:t>23</w:t>
            </w:r>
            <w:r w:rsidRPr="00751230">
              <w:rPr>
                <w:rFonts w:cs="Arial"/>
                <w:snapToGrid w:val="0"/>
                <w:u w:val="single"/>
              </w:rPr>
              <w:tab/>
              <w:t>25</w:t>
            </w:r>
            <w:r w:rsidRPr="00751230">
              <w:rPr>
                <w:rFonts w:cs="Arial"/>
                <w:snapToGrid w:val="0"/>
                <w:u w:val="single"/>
              </w:rPr>
              <w:tab/>
              <w:t>30</w:t>
            </w:r>
            <w:r w:rsidRPr="00751230">
              <w:rPr>
                <w:rFonts w:cs="Arial"/>
                <w:snapToGrid w:val="0"/>
                <w:u w:val="single"/>
              </w:rPr>
              <w:tab/>
              <w:t>32</w:t>
            </w:r>
            <w:r w:rsidRPr="00751230">
              <w:rPr>
                <w:rFonts w:cs="Arial"/>
                <w:snapToGrid w:val="0"/>
                <w:u w:val="single"/>
              </w:rPr>
              <w:tab/>
              <w:t>33</w:t>
            </w:r>
            <w:r w:rsidRPr="00751230">
              <w:rPr>
                <w:rFonts w:cs="Arial"/>
                <w:snapToGrid w:val="0"/>
                <w:u w:val="single"/>
              </w:rPr>
              <w:tab/>
              <w:t>38</w:t>
            </w:r>
            <w:r w:rsidRPr="00751230">
              <w:rPr>
                <w:rFonts w:cs="Arial"/>
                <w:snapToGrid w:val="0"/>
                <w:u w:val="single"/>
              </w:rPr>
              <w:tab/>
              <w:t>38</w:t>
            </w:r>
            <w:r w:rsidRPr="00751230">
              <w:rPr>
                <w:rFonts w:cs="Arial"/>
                <w:snapToGrid w:val="0"/>
                <w:u w:val="single"/>
              </w:rPr>
              <w:tab/>
              <w:t>43</w:t>
            </w:r>
            <w:r w:rsidRPr="00751230">
              <w:rPr>
                <w:rFonts w:cs="Arial"/>
                <w:snapToGrid w:val="0"/>
                <w:u w:val="single"/>
              </w:rPr>
              <w:tab/>
              <w:t>53</w:t>
            </w:r>
            <w:r w:rsidRPr="00751230">
              <w:rPr>
                <w:rFonts w:cs="Arial"/>
                <w:snapToGrid w:val="0"/>
                <w:u w:val="single"/>
              </w:rPr>
              <w:tab/>
              <w:t>53</w:t>
            </w:r>
          </w:p>
          <w:p w14:paraId="0F201D87" w14:textId="77777777" w:rsidR="00CC7DC7" w:rsidRPr="00751230" w:rsidRDefault="00CC7DC7" w:rsidP="004B2285">
            <w:pPr>
              <w:pStyle w:val="Kopfzeile"/>
              <w:widowControl w:val="0"/>
              <w:tabs>
                <w:tab w:val="clear" w:pos="4536"/>
                <w:tab w:val="clear" w:pos="9072"/>
              </w:tabs>
              <w:jc w:val="both"/>
              <w:rPr>
                <w:rFonts w:cs="Arial"/>
                <w:snapToGrid w:val="0"/>
              </w:rPr>
            </w:pPr>
            <w:r w:rsidRPr="00751230">
              <w:rPr>
                <w:rFonts w:cs="Arial"/>
                <w:b/>
                <w:snapToGrid w:val="0"/>
              </w:rPr>
              <w:t>Kirchenbezirksmitgliedschaft</w:t>
            </w:r>
            <w:r w:rsidRPr="00751230">
              <w:rPr>
                <w:rFonts w:cs="Arial"/>
                <w:snapToGrid w:val="0"/>
              </w:rPr>
              <w:t xml:space="preserve"> (fakultativ): Mitgliedsbeitrag 0,021 EUR pro Gemeindemitglied. Im Fall der Kirchenbezirksmitgliedschaft reduziert sich der Mitgliedsbeitrag für alle Kirchengemeinden im Kirchenbezirk auf 18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197917" w14:textId="77777777" w:rsidR="00CC7DC7" w:rsidRPr="00BA3CD0" w:rsidRDefault="00CC7DC7">
            <w:pPr>
              <w:widowControl w:val="0"/>
              <w:rPr>
                <w:rFonts w:cs="Arial"/>
                <w:snapToGrid w:val="0"/>
              </w:rPr>
            </w:pPr>
            <w:r w:rsidRPr="00BA3CD0">
              <w:rPr>
                <w:rFonts w:cs="Arial"/>
                <w:snapToGrid w:val="0"/>
              </w:rPr>
              <w:t>SKP</w:t>
            </w:r>
          </w:p>
          <w:p w14:paraId="12475847" w14:textId="77777777" w:rsidR="00CC7DC7" w:rsidRPr="00BA3CD0" w:rsidRDefault="00CC7DC7">
            <w:pPr>
              <w:widowControl w:val="0"/>
              <w:rPr>
                <w:rFonts w:cs="Arial"/>
                <w:snapToGrid w:val="0"/>
              </w:rPr>
            </w:pPr>
          </w:p>
          <w:p w14:paraId="56124501" w14:textId="77777777" w:rsidR="00CC7DC7" w:rsidRPr="00BA3CD0" w:rsidRDefault="00CC7DC7">
            <w:pPr>
              <w:widowControl w:val="0"/>
              <w:rPr>
                <w:rFonts w:cs="Arial"/>
                <w:snapToGrid w:val="0"/>
              </w:rPr>
            </w:pPr>
          </w:p>
          <w:p w14:paraId="15EE0D75" w14:textId="77777777" w:rsidR="00CC7DC7" w:rsidRPr="00BA3CD0" w:rsidRDefault="00CC7DC7">
            <w:pPr>
              <w:widowControl w:val="0"/>
              <w:rPr>
                <w:rFonts w:cs="Arial"/>
                <w:snapToGrid w:val="0"/>
              </w:rPr>
            </w:pPr>
          </w:p>
          <w:p w14:paraId="68871007" w14:textId="77777777" w:rsidR="00CC7DC7" w:rsidRPr="00BA3CD0" w:rsidRDefault="00CC7DC7">
            <w:pPr>
              <w:widowControl w:val="0"/>
              <w:rPr>
                <w:rFonts w:cs="Arial"/>
                <w:snapToGrid w:val="0"/>
              </w:rPr>
            </w:pPr>
          </w:p>
          <w:p w14:paraId="207EC42C" w14:textId="77777777" w:rsidR="00CC7DC7" w:rsidRPr="00BA3CD0" w:rsidRDefault="00CC7DC7">
            <w:pPr>
              <w:widowControl w:val="0"/>
              <w:rPr>
                <w:rFonts w:cs="Arial"/>
                <w:snapToGrid w:val="0"/>
              </w:rPr>
            </w:pPr>
          </w:p>
          <w:p w14:paraId="3A38877A" w14:textId="0A4821A3" w:rsidR="00CC7DC7" w:rsidRPr="00BA3CD0" w:rsidRDefault="00CC7DC7">
            <w:pPr>
              <w:widowControl w:val="0"/>
              <w:rPr>
                <w:rFonts w:cs="Arial"/>
                <w:snapToGrid w:val="0"/>
              </w:rPr>
            </w:pPr>
          </w:p>
        </w:tc>
      </w:tr>
      <w:tr w:rsidR="00EA44D2" w:rsidRPr="00EA44D2" w14:paraId="107552D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C300D3"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14036E9B" w14:textId="77777777" w:rsidR="00854EB3" w:rsidRPr="00751230" w:rsidRDefault="00854EB3" w:rsidP="00703F7F">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2B6DC84" w14:textId="77777777" w:rsidR="00854EB3" w:rsidRPr="00751230" w:rsidRDefault="00854EB3" w:rsidP="007845E1">
            <w:pPr>
              <w:widowControl w:val="0"/>
              <w:rPr>
                <w:rFonts w:cs="Arial"/>
                <w:snapToGrid w:val="0"/>
                <w:u w:val="single"/>
              </w:rPr>
            </w:pPr>
            <w:r w:rsidRPr="00751230">
              <w:rPr>
                <w:rFonts w:cs="Arial"/>
                <w:snapToGrid w:val="0"/>
                <w:u w:val="single"/>
              </w:rPr>
              <w:t>Jugendarbeit</w:t>
            </w:r>
          </w:p>
          <w:p w14:paraId="1C36943D" w14:textId="77777777" w:rsidR="00854EB3" w:rsidRPr="00751230" w:rsidRDefault="00854EB3" w:rsidP="00854EB3">
            <w:pPr>
              <w:widowControl w:val="0"/>
              <w:rPr>
                <w:rFonts w:cs="Arial"/>
                <w:snapToGrid w:val="0"/>
              </w:rPr>
            </w:pPr>
            <w:r w:rsidRPr="00751230">
              <w:rPr>
                <w:rFonts w:cs="Arial"/>
                <w:snapToGrid w:val="0"/>
              </w:rPr>
              <w:t>Mitglieds- und Versicherungsbeiträge des „</w:t>
            </w:r>
            <w:proofErr w:type="spellStart"/>
            <w:r w:rsidRPr="00751230">
              <w:rPr>
                <w:rFonts w:cs="Arial"/>
                <w:b/>
                <w:bCs/>
                <w:snapToGrid w:val="0"/>
              </w:rPr>
              <w:t>ejw</w:t>
            </w:r>
            <w:proofErr w:type="spellEnd"/>
            <w:r w:rsidRPr="00751230">
              <w:rPr>
                <w:rFonts w:cs="Arial"/>
                <w:b/>
                <w:bCs/>
                <w:snapToGrid w:val="0"/>
              </w:rPr>
              <w:t>“</w:t>
            </w:r>
            <w:r w:rsidRPr="00751230">
              <w:rPr>
                <w:rFonts w:cs="Arial"/>
                <w:snapToGrid w:val="0"/>
              </w:rPr>
              <w:t xml:space="preserve"> / auch Förderverein „</w:t>
            </w:r>
            <w:proofErr w:type="spellStart"/>
            <w:r w:rsidRPr="00751230">
              <w:rPr>
                <w:rFonts w:cs="Arial"/>
                <w:snapToGrid w:val="0"/>
              </w:rPr>
              <w:t>ejw</w:t>
            </w:r>
            <w:proofErr w:type="spellEnd"/>
            <w:r w:rsidRPr="0075123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E1AB4B" w14:textId="77777777" w:rsidR="00854EB3" w:rsidRPr="00BA3CD0" w:rsidRDefault="00854EB3" w:rsidP="00807E6C">
            <w:pPr>
              <w:widowControl w:val="0"/>
              <w:rPr>
                <w:rFonts w:cs="Arial"/>
                <w:snapToGrid w:val="0"/>
              </w:rPr>
            </w:pPr>
            <w:r w:rsidRPr="00BA3CD0">
              <w:rPr>
                <w:rFonts w:cs="Arial"/>
                <w:snapToGrid w:val="0"/>
              </w:rPr>
              <w:t>SKP</w:t>
            </w:r>
          </w:p>
        </w:tc>
      </w:tr>
      <w:tr w:rsidR="00EA44D2" w:rsidRPr="00EA44D2" w14:paraId="010AB8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F88A13"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7CD5F807" w14:textId="77777777" w:rsidR="00854EB3" w:rsidRPr="00751230" w:rsidRDefault="00854EB3"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79931EF" w14:textId="77777777" w:rsidR="00854EB3" w:rsidRPr="00751230" w:rsidRDefault="00854EB3" w:rsidP="004B2285">
            <w:pPr>
              <w:widowControl w:val="0"/>
              <w:jc w:val="both"/>
              <w:rPr>
                <w:rFonts w:cs="Arial"/>
                <w:snapToGrid w:val="0"/>
                <w:u w:val="single"/>
              </w:rPr>
            </w:pPr>
            <w:r w:rsidRPr="00751230">
              <w:rPr>
                <w:rFonts w:cs="Arial"/>
                <w:snapToGrid w:val="0"/>
                <w:u w:val="single"/>
              </w:rPr>
              <w:t>Krankenhausseelsorge</w:t>
            </w:r>
          </w:p>
          <w:p w14:paraId="0B1D6E60" w14:textId="77777777" w:rsidR="00854EB3" w:rsidRPr="00751230" w:rsidRDefault="00854EB3" w:rsidP="004B2285">
            <w:pPr>
              <w:widowControl w:val="0"/>
              <w:jc w:val="both"/>
              <w:rPr>
                <w:rFonts w:cs="Arial"/>
                <w:snapToGrid w:val="0"/>
              </w:rPr>
            </w:pPr>
            <w:r w:rsidRPr="00751230">
              <w:rPr>
                <w:rFonts w:cs="Arial"/>
                <w:snapToGrid w:val="0"/>
              </w:rPr>
              <w:t>Zur Finanzierung der Aufwendungen für die Krankenhausseelsorge wird auf die Dienstordnung der Evangelischen Landeskirche in Württemberg vom 8. August 1989, Abl. 53 S. 8</w:t>
            </w:r>
            <w:r w:rsidR="00751230" w:rsidRPr="00751230">
              <w:rPr>
                <w:rFonts w:cs="Arial"/>
                <w:snapToGrid w:val="0"/>
              </w:rPr>
              <w:t>57</w:t>
            </w:r>
            <w:r w:rsidRPr="00751230">
              <w:rPr>
                <w:rFonts w:cs="Arial"/>
                <w:snapToGrid w:val="0"/>
              </w:rPr>
              <w:t>, hingewiesen.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3201678"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1C943E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36488C8"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12E02BBB" w14:textId="77777777" w:rsidR="00854EB3" w:rsidRPr="00751230" w:rsidRDefault="00854EB3"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FA6BCC" w14:textId="77777777" w:rsidR="00854EB3" w:rsidRPr="00751230" w:rsidRDefault="00854EB3" w:rsidP="004B2285">
            <w:pPr>
              <w:widowControl w:val="0"/>
              <w:jc w:val="both"/>
              <w:rPr>
                <w:rFonts w:cs="Arial"/>
                <w:snapToGrid w:val="0"/>
                <w:u w:val="single"/>
              </w:rPr>
            </w:pPr>
            <w:r w:rsidRPr="00751230">
              <w:rPr>
                <w:rFonts w:cs="Arial"/>
                <w:snapToGrid w:val="0"/>
                <w:u w:val="single"/>
              </w:rPr>
              <w:t>Betreuung und Erziehung in Tageseinrichtungen für Kinder</w:t>
            </w:r>
          </w:p>
          <w:p w14:paraId="6E064C5A" w14:textId="77777777" w:rsidR="00854EB3" w:rsidRPr="00751230" w:rsidRDefault="00854EB3" w:rsidP="004B2285">
            <w:pPr>
              <w:widowControl w:val="0"/>
              <w:jc w:val="both"/>
              <w:rPr>
                <w:rFonts w:cs="Arial"/>
                <w:b/>
                <w:bCs/>
                <w:snapToGrid w:val="0"/>
              </w:rPr>
            </w:pPr>
            <w:r w:rsidRPr="00751230">
              <w:rPr>
                <w:rFonts w:cs="Arial"/>
                <w:b/>
                <w:bCs/>
                <w:snapToGrid w:val="0"/>
              </w:rPr>
              <w:t>Evangelischer Landesverband Tageseinrichtungen für Kinder in Württemberg</w:t>
            </w:r>
          </w:p>
          <w:p w14:paraId="02AC038C" w14:textId="77777777" w:rsidR="00854EB3" w:rsidRPr="00751230" w:rsidRDefault="00854EB3" w:rsidP="004B2285">
            <w:pPr>
              <w:widowControl w:val="0"/>
              <w:jc w:val="both"/>
              <w:rPr>
                <w:rFonts w:cs="Arial"/>
                <w:bCs/>
                <w:snapToGrid w:val="0"/>
              </w:rPr>
            </w:pPr>
            <w:r w:rsidRPr="00751230">
              <w:rPr>
                <w:rFonts w:cs="Arial"/>
                <w:bCs/>
                <w:snapToGrid w:val="0"/>
              </w:rPr>
              <w:t>Mitgliedsbeitrag:</w:t>
            </w:r>
          </w:p>
          <w:p w14:paraId="1C10C63D" w14:textId="77777777" w:rsidR="00854EB3" w:rsidRPr="00751230" w:rsidRDefault="00854EB3" w:rsidP="004B2285">
            <w:pPr>
              <w:widowControl w:val="0"/>
              <w:numPr>
                <w:ilvl w:val="0"/>
                <w:numId w:val="7"/>
              </w:numPr>
              <w:jc w:val="both"/>
              <w:rPr>
                <w:rFonts w:cs="Arial"/>
                <w:snapToGrid w:val="0"/>
              </w:rPr>
            </w:pPr>
            <w:r w:rsidRPr="00751230">
              <w:rPr>
                <w:rFonts w:cs="Arial"/>
                <w:snapToGrid w:val="0"/>
              </w:rPr>
              <w:t>pro Gruppe 167 EUR/Jahr</w:t>
            </w:r>
          </w:p>
          <w:p w14:paraId="4A91C45D" w14:textId="77777777" w:rsidR="00854EB3" w:rsidRPr="00751230" w:rsidRDefault="00854EB3" w:rsidP="004B2285">
            <w:pPr>
              <w:widowControl w:val="0"/>
              <w:numPr>
                <w:ilvl w:val="0"/>
                <w:numId w:val="7"/>
              </w:numPr>
              <w:jc w:val="both"/>
              <w:rPr>
                <w:rFonts w:cs="Arial"/>
                <w:snapToGrid w:val="0"/>
              </w:rPr>
            </w:pPr>
            <w:r w:rsidRPr="00751230">
              <w:rPr>
                <w:rFonts w:cs="Arial"/>
                <w:snapToGrid w:val="0"/>
              </w:rPr>
              <w:t>pro Spielgruppe 80 EUR/Jahr</w:t>
            </w:r>
          </w:p>
          <w:p w14:paraId="55270916" w14:textId="77777777" w:rsidR="00854EB3" w:rsidRPr="00751230" w:rsidRDefault="00854EB3" w:rsidP="004B2285">
            <w:pPr>
              <w:widowControl w:val="0"/>
              <w:jc w:val="both"/>
              <w:rPr>
                <w:rFonts w:cs="Arial"/>
              </w:rPr>
            </w:pPr>
            <w:r w:rsidRPr="00751230">
              <w:rPr>
                <w:rFonts w:cs="Arial"/>
              </w:rPr>
              <w:t>Beitragsermäßigung für Träger mit vielen Gruppen:</w:t>
            </w:r>
          </w:p>
          <w:p w14:paraId="2A912C28" w14:textId="77777777" w:rsidR="00854EB3" w:rsidRDefault="00854EB3" w:rsidP="004B2285">
            <w:pPr>
              <w:widowControl w:val="0"/>
              <w:jc w:val="both"/>
              <w:rPr>
                <w:rFonts w:cs="Arial"/>
              </w:rPr>
            </w:pPr>
            <w:r w:rsidRPr="00751230">
              <w:rPr>
                <w:rFonts w:cs="Arial"/>
              </w:rPr>
              <w:t>ab 20 Gruppen 10 %, ab 30 Gruppen 15 %, ab 50 Gruppen 33 %.</w:t>
            </w:r>
          </w:p>
          <w:p w14:paraId="55948102" w14:textId="6EE6E2A1" w:rsidR="00FD6EFE" w:rsidRPr="00751230" w:rsidRDefault="00FD6EFE" w:rsidP="004B2285">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D2618C5" w14:textId="77777777" w:rsidR="00854EB3" w:rsidRPr="00BA3CD0" w:rsidRDefault="00854EB3">
            <w:pPr>
              <w:widowControl w:val="0"/>
              <w:rPr>
                <w:rFonts w:cs="Arial"/>
                <w:snapToGrid w:val="0"/>
              </w:rPr>
            </w:pPr>
          </w:p>
          <w:p w14:paraId="79911EBF" w14:textId="77777777" w:rsidR="00854EB3" w:rsidRPr="00BA3CD0" w:rsidRDefault="00854EB3">
            <w:pPr>
              <w:widowControl w:val="0"/>
              <w:rPr>
                <w:rFonts w:cs="Arial"/>
                <w:snapToGrid w:val="0"/>
              </w:rPr>
            </w:pPr>
          </w:p>
          <w:p w14:paraId="4F5575C7" w14:textId="28003287" w:rsidR="00854EB3" w:rsidRPr="00BA3CD0" w:rsidRDefault="00854EB3">
            <w:pPr>
              <w:widowControl w:val="0"/>
              <w:rPr>
                <w:rFonts w:cs="Arial"/>
                <w:snapToGrid w:val="0"/>
              </w:rPr>
            </w:pPr>
          </w:p>
        </w:tc>
      </w:tr>
      <w:tr w:rsidR="00EA44D2" w:rsidRPr="00EA44D2" w14:paraId="600E853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E3AA480" w14:textId="77777777" w:rsidR="00854EB3" w:rsidRPr="005B7208" w:rsidRDefault="00854EB3" w:rsidP="00CC7DC7">
            <w:pPr>
              <w:widowControl w:val="0"/>
              <w:jc w:val="center"/>
              <w:rPr>
                <w:rFonts w:cs="Arial"/>
                <w:bCs/>
                <w:snapToGrid w:val="0"/>
              </w:rPr>
            </w:pPr>
            <w:r w:rsidRPr="005B7208">
              <w:rPr>
                <w:rFonts w:cs="Arial"/>
                <w:bCs/>
                <w:snapToGrid w:val="0"/>
              </w:rPr>
              <w:t>56700/</w:t>
            </w:r>
          </w:p>
          <w:p w14:paraId="2AC5B4C4" w14:textId="77777777" w:rsidR="00854EB3" w:rsidRPr="005B7208" w:rsidRDefault="00854EB3" w:rsidP="00CC7DC7">
            <w:pPr>
              <w:widowControl w:val="0"/>
              <w:jc w:val="center"/>
              <w:rPr>
                <w:rFonts w:cs="Arial"/>
                <w:bCs/>
                <w:snapToGrid w:val="0"/>
              </w:rPr>
            </w:pPr>
            <w:r w:rsidRPr="005B7208">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49D30" w14:textId="77777777" w:rsidR="00854EB3" w:rsidRPr="005B7208" w:rsidRDefault="00854EB3" w:rsidP="007845E1">
            <w:pPr>
              <w:widowControl w:val="0"/>
              <w:jc w:val="both"/>
              <w:rPr>
                <w:rFonts w:cs="Arial"/>
                <w:snapToGrid w:val="0"/>
                <w:u w:val="single"/>
              </w:rPr>
            </w:pPr>
            <w:proofErr w:type="spellStart"/>
            <w:r w:rsidRPr="005B7208">
              <w:rPr>
                <w:rFonts w:cs="Arial"/>
                <w:snapToGrid w:val="0"/>
                <w:u w:val="single"/>
              </w:rPr>
              <w:t>Oikocredit</w:t>
            </w:r>
            <w:proofErr w:type="spellEnd"/>
          </w:p>
          <w:p w14:paraId="46001C19" w14:textId="77777777" w:rsidR="00854EB3" w:rsidRDefault="00854EB3" w:rsidP="007845E1">
            <w:pPr>
              <w:widowControl w:val="0"/>
              <w:jc w:val="both"/>
              <w:rPr>
                <w:rFonts w:cs="Arial"/>
                <w:snapToGrid w:val="0"/>
              </w:rPr>
            </w:pPr>
            <w:r w:rsidRPr="005B7208">
              <w:rPr>
                <w:rFonts w:cs="Arial"/>
                <w:bCs/>
                <w:snapToGrid w:val="0"/>
              </w:rPr>
              <w:t xml:space="preserve">Der jährliche </w:t>
            </w:r>
            <w:r w:rsidRPr="005B7208">
              <w:rPr>
                <w:rFonts w:cs="Arial"/>
                <w:b/>
                <w:bCs/>
                <w:snapToGrid w:val="0"/>
              </w:rPr>
              <w:t xml:space="preserve">Mitgliedsbeitrag für </w:t>
            </w:r>
            <w:proofErr w:type="spellStart"/>
            <w:r w:rsidRPr="005B7208">
              <w:rPr>
                <w:rFonts w:cs="Arial"/>
                <w:b/>
                <w:bCs/>
                <w:snapToGrid w:val="0"/>
              </w:rPr>
              <w:t>Oikocredit</w:t>
            </w:r>
            <w:proofErr w:type="spellEnd"/>
            <w:r w:rsidRPr="005B7208">
              <w:rPr>
                <w:rFonts w:cs="Arial"/>
                <w:snapToGrid w:val="0"/>
              </w:rPr>
              <w:t xml:space="preserve"> Förderkreis Baden-Württemberg für Kirchengemeinden beträgt 30 EUR.</w:t>
            </w:r>
          </w:p>
          <w:p w14:paraId="14FF406A" w14:textId="452560D1" w:rsidR="00FD6EFE" w:rsidRPr="005B7208" w:rsidRDefault="00FD6EFE" w:rsidP="007845E1">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56CD4B" w14:textId="77777777" w:rsidR="00854EB3" w:rsidRPr="00BA3CD0" w:rsidRDefault="00854EB3">
            <w:pPr>
              <w:widowControl w:val="0"/>
              <w:rPr>
                <w:rFonts w:cs="Arial"/>
                <w:snapToGrid w:val="0"/>
              </w:rPr>
            </w:pPr>
            <w:r w:rsidRPr="00BA3CD0">
              <w:rPr>
                <w:rFonts w:cs="Arial"/>
                <w:snapToGrid w:val="0"/>
              </w:rPr>
              <w:t>SKP</w:t>
            </w:r>
          </w:p>
        </w:tc>
      </w:tr>
      <w:tr w:rsidR="00EA44D2" w:rsidRPr="00EA44D2" w14:paraId="0878CDB4"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819A06B" w14:textId="77777777" w:rsidR="00854EB3" w:rsidRPr="005B7208" w:rsidRDefault="00854EB3" w:rsidP="00CC7DC7">
            <w:pPr>
              <w:widowControl w:val="0"/>
              <w:jc w:val="center"/>
              <w:rPr>
                <w:rFonts w:cs="Arial"/>
                <w:bCs/>
                <w:snapToGrid w:val="0"/>
              </w:rPr>
            </w:pPr>
            <w:r w:rsidRPr="005B7208">
              <w:rPr>
                <w:rFonts w:cs="Arial"/>
                <w:bCs/>
                <w:snapToGrid w:val="0"/>
              </w:rPr>
              <w:t>56700/</w:t>
            </w:r>
          </w:p>
          <w:p w14:paraId="7A2BF1FF" w14:textId="77777777" w:rsidR="00854EB3" w:rsidRPr="005B7208" w:rsidRDefault="00854EB3" w:rsidP="00CC7DC7">
            <w:pPr>
              <w:widowControl w:val="0"/>
              <w:jc w:val="center"/>
              <w:rPr>
                <w:rFonts w:cs="Arial"/>
                <w:bCs/>
                <w:snapToGrid w:val="0"/>
              </w:rPr>
            </w:pPr>
            <w:r w:rsidRPr="005B7208">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FCEA2" w14:textId="77777777" w:rsidR="00854EB3" w:rsidRPr="005B7208" w:rsidRDefault="00854EB3">
            <w:pPr>
              <w:widowControl w:val="0"/>
              <w:rPr>
                <w:rFonts w:cs="Arial"/>
                <w:snapToGrid w:val="0"/>
                <w:u w:val="single"/>
              </w:rPr>
            </w:pPr>
            <w:r w:rsidRPr="005B7208">
              <w:rPr>
                <w:rFonts w:cs="Arial"/>
                <w:snapToGrid w:val="0"/>
                <w:u w:val="single"/>
              </w:rPr>
              <w:t>Bibliotheken und Archiv</w:t>
            </w:r>
          </w:p>
          <w:p w14:paraId="44D6CE3B" w14:textId="77777777" w:rsidR="00854EB3" w:rsidRPr="005B7208" w:rsidRDefault="00854EB3">
            <w:pPr>
              <w:widowControl w:val="0"/>
              <w:rPr>
                <w:rFonts w:cs="Arial"/>
                <w:snapToGrid w:val="0"/>
              </w:rPr>
            </w:pPr>
            <w:r w:rsidRPr="005B7208">
              <w:rPr>
                <w:rFonts w:cs="Arial"/>
                <w:b/>
                <w:bCs/>
                <w:snapToGrid w:val="0"/>
              </w:rPr>
              <w:t>Büchereifachstelle</w:t>
            </w:r>
            <w:r w:rsidRPr="005B7208">
              <w:rPr>
                <w:rFonts w:cs="Arial"/>
                <w:snapToGrid w:val="0"/>
              </w:rPr>
              <w:t xml:space="preserve"> im Evangelischen Bildungszentrum in Stuttgart-Birkach:</w:t>
            </w:r>
          </w:p>
          <w:p w14:paraId="7FB27BCF" w14:textId="77777777" w:rsidR="00854EB3" w:rsidRPr="005B7208" w:rsidRDefault="00854EB3">
            <w:pPr>
              <w:widowControl w:val="0"/>
              <w:rPr>
                <w:rFonts w:cs="Arial"/>
                <w:snapToGrid w:val="0"/>
              </w:rPr>
            </w:pPr>
            <w:r w:rsidRPr="005B7208">
              <w:rPr>
                <w:rFonts w:cs="Arial"/>
                <w:snapToGrid w:val="0"/>
              </w:rPr>
              <w:t>Mitgliedsbeitrag für</w:t>
            </w:r>
          </w:p>
          <w:p w14:paraId="7D44A4E3" w14:textId="77777777" w:rsidR="00854EB3" w:rsidRPr="005B7208" w:rsidRDefault="00854EB3" w:rsidP="006B2623">
            <w:pPr>
              <w:widowControl w:val="0"/>
              <w:numPr>
                <w:ilvl w:val="0"/>
                <w:numId w:val="7"/>
              </w:numPr>
              <w:rPr>
                <w:rFonts w:cs="Arial"/>
                <w:snapToGrid w:val="0"/>
              </w:rPr>
            </w:pPr>
            <w:r w:rsidRPr="005B7208">
              <w:rPr>
                <w:rFonts w:cs="Arial"/>
                <w:snapToGrid w:val="0"/>
              </w:rPr>
              <w:t>aktive Mitgliedschaft</w:t>
            </w:r>
            <w:r w:rsidRPr="005B7208">
              <w:rPr>
                <w:rFonts w:cs="Arial"/>
                <w:snapToGrid w:val="0"/>
              </w:rPr>
              <w:tab/>
              <w:t>21 EUR</w:t>
            </w:r>
          </w:p>
          <w:p w14:paraId="4D769FDC" w14:textId="77777777" w:rsidR="00EA6801" w:rsidRDefault="00854EB3" w:rsidP="00EA6801">
            <w:pPr>
              <w:widowControl w:val="0"/>
              <w:jc w:val="both"/>
              <w:rPr>
                <w:rFonts w:cs="Arial"/>
                <w:snapToGrid w:val="0"/>
              </w:rPr>
            </w:pPr>
            <w:r w:rsidRPr="005B7208">
              <w:rPr>
                <w:rFonts w:cs="Arial"/>
                <w:snapToGrid w:val="0"/>
              </w:rPr>
              <w:t>passive Mitgliedschaft</w:t>
            </w:r>
            <w:r w:rsidRPr="005B7208">
              <w:rPr>
                <w:rFonts w:cs="Arial"/>
                <w:snapToGrid w:val="0"/>
              </w:rPr>
              <w:tab/>
              <w:t>13 EUR</w:t>
            </w:r>
            <w:r w:rsidR="00EA6801">
              <w:rPr>
                <w:rFonts w:cs="Arial"/>
                <w:snapToGrid w:val="0"/>
              </w:rPr>
              <w:t xml:space="preserve"> </w:t>
            </w:r>
          </w:p>
          <w:p w14:paraId="5ADF9D74" w14:textId="77777777" w:rsidR="005B7208" w:rsidRPr="00EA44D2" w:rsidRDefault="001A050C" w:rsidP="00EA6801">
            <w:pPr>
              <w:widowControl w:val="0"/>
              <w:jc w:val="both"/>
              <w:rPr>
                <w:rFonts w:cs="Arial"/>
                <w:snapToGrid w:val="0"/>
                <w:color w:val="FF0000"/>
              </w:rPr>
            </w:pPr>
            <w:hyperlink r:id="rId37" w:history="1">
              <w:r w:rsidR="005B7208" w:rsidRPr="005B7208">
                <w:rPr>
                  <w:rStyle w:val="Hyperlink"/>
                  <w:rFonts w:cs="Arial"/>
                  <w:snapToGrid w:val="0"/>
                </w:rPr>
                <w:t>https://www.gemeindeentwicklung-und-gottesdienst.de/buechereifachstelle/</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A83F82" w14:textId="77777777" w:rsidR="00854EB3" w:rsidRPr="00BA3CD0" w:rsidRDefault="00854EB3">
            <w:pPr>
              <w:widowControl w:val="0"/>
              <w:rPr>
                <w:rFonts w:cs="Arial"/>
                <w:snapToGrid w:val="0"/>
              </w:rPr>
            </w:pPr>
            <w:r w:rsidRPr="00BA3CD0">
              <w:rPr>
                <w:rFonts w:cs="Arial"/>
                <w:snapToGrid w:val="0"/>
              </w:rPr>
              <w:t>SKP</w:t>
            </w:r>
          </w:p>
          <w:p w14:paraId="04994C4D" w14:textId="77777777" w:rsidR="00854EB3" w:rsidRPr="00BA3CD0" w:rsidRDefault="00854EB3">
            <w:pPr>
              <w:widowControl w:val="0"/>
              <w:rPr>
                <w:rFonts w:cs="Arial"/>
                <w:snapToGrid w:val="0"/>
              </w:rPr>
            </w:pPr>
          </w:p>
          <w:p w14:paraId="0810D2EF" w14:textId="77777777" w:rsidR="00854EB3" w:rsidRPr="00BA3CD0" w:rsidRDefault="00854EB3">
            <w:pPr>
              <w:widowControl w:val="0"/>
              <w:rPr>
                <w:rFonts w:cs="Arial"/>
                <w:snapToGrid w:val="0"/>
              </w:rPr>
            </w:pPr>
          </w:p>
        </w:tc>
      </w:tr>
      <w:tr w:rsidR="00EA44D2" w:rsidRPr="00EA44D2" w14:paraId="29A1D8E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7832AE" w14:textId="77777777" w:rsidR="00854EB3" w:rsidRPr="00707CB4" w:rsidRDefault="00854EB3" w:rsidP="00CC7DC7">
            <w:pPr>
              <w:widowControl w:val="0"/>
              <w:jc w:val="center"/>
              <w:rPr>
                <w:rFonts w:cs="Arial"/>
                <w:bCs/>
                <w:snapToGrid w:val="0"/>
              </w:rPr>
            </w:pPr>
            <w:r w:rsidRPr="00707CB4">
              <w:rPr>
                <w:rFonts w:cs="Arial"/>
                <w:bCs/>
                <w:snapToGrid w:val="0"/>
              </w:rPr>
              <w:t>56700/</w:t>
            </w:r>
          </w:p>
          <w:p w14:paraId="273D1135" w14:textId="77777777" w:rsidR="00854EB3" w:rsidRPr="00707CB4" w:rsidRDefault="00854EB3" w:rsidP="00CC7DC7">
            <w:pPr>
              <w:widowControl w:val="0"/>
              <w:jc w:val="center"/>
              <w:rPr>
                <w:rFonts w:cs="Arial"/>
                <w:bCs/>
                <w:snapToGrid w:val="0"/>
              </w:rPr>
            </w:pPr>
            <w:r w:rsidRPr="00707CB4">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CC9E97B" w14:textId="77777777" w:rsidR="00854EB3" w:rsidRPr="00707CB4" w:rsidRDefault="00854EB3" w:rsidP="004B2285">
            <w:pPr>
              <w:widowControl w:val="0"/>
              <w:jc w:val="both"/>
              <w:rPr>
                <w:rFonts w:cs="Arial"/>
                <w:snapToGrid w:val="0"/>
                <w:u w:val="single"/>
              </w:rPr>
            </w:pPr>
            <w:r w:rsidRPr="00707CB4">
              <w:rPr>
                <w:rFonts w:cs="Arial"/>
                <w:snapToGrid w:val="0"/>
                <w:u w:val="single"/>
              </w:rPr>
              <w:t>Kunst- und Denkmalpflege</w:t>
            </w:r>
          </w:p>
          <w:p w14:paraId="190EFB9D" w14:textId="77777777" w:rsidR="00854EB3" w:rsidRPr="00707CB4" w:rsidRDefault="00854EB3" w:rsidP="004B2285">
            <w:pPr>
              <w:widowControl w:val="0"/>
              <w:jc w:val="both"/>
              <w:rPr>
                <w:rFonts w:cs="Arial"/>
                <w:b/>
                <w:bCs/>
                <w:snapToGrid w:val="0"/>
              </w:rPr>
            </w:pPr>
            <w:r w:rsidRPr="00707CB4">
              <w:rPr>
                <w:rFonts w:cs="Arial"/>
                <w:b/>
                <w:bCs/>
                <w:snapToGrid w:val="0"/>
              </w:rPr>
              <w:t xml:space="preserve">Verein „Kirche und Kunst“ </w:t>
            </w:r>
            <w:r w:rsidRPr="00707CB4">
              <w:rPr>
                <w:rFonts w:cs="Arial"/>
                <w:bCs/>
                <w:snapToGrid w:val="0"/>
              </w:rPr>
              <w:t>Jahresbeitrag</w:t>
            </w:r>
            <w:r w:rsidRPr="00707CB4">
              <w:rPr>
                <w:rFonts w:cs="Arial"/>
                <w:b/>
                <w:bCs/>
                <w:snapToGrid w:val="0"/>
              </w:rPr>
              <w:t>:</w:t>
            </w:r>
          </w:p>
          <w:p w14:paraId="6ED7671C" w14:textId="77777777" w:rsidR="00854EB3" w:rsidRPr="00707CB4" w:rsidRDefault="00854EB3" w:rsidP="004B2285">
            <w:pPr>
              <w:widowControl w:val="0"/>
              <w:jc w:val="both"/>
              <w:rPr>
                <w:rFonts w:cs="Arial"/>
                <w:snapToGrid w:val="0"/>
              </w:rPr>
            </w:pPr>
            <w:r w:rsidRPr="00707CB4">
              <w:rPr>
                <w:rFonts w:cs="Arial"/>
                <w:b/>
                <w:bCs/>
                <w:snapToGrid w:val="0"/>
              </w:rPr>
              <w:tab/>
            </w:r>
            <w:r w:rsidRPr="00707CB4">
              <w:rPr>
                <w:rFonts w:cs="Arial"/>
                <w:snapToGrid w:val="0"/>
              </w:rPr>
              <w:t>bis zu</w:t>
            </w:r>
            <w:r w:rsidRPr="00707CB4">
              <w:rPr>
                <w:rFonts w:cs="Arial"/>
                <w:snapToGrid w:val="0"/>
              </w:rPr>
              <w:tab/>
              <w:t>1.000 Gemeindeglieder</w:t>
            </w:r>
            <w:r w:rsidRPr="00707CB4">
              <w:rPr>
                <w:rFonts w:cs="Arial"/>
                <w:snapToGrid w:val="0"/>
              </w:rPr>
              <w:tab/>
              <w:t>20 EUR</w:t>
            </w:r>
          </w:p>
          <w:p w14:paraId="589B9C66" w14:textId="77777777" w:rsidR="00854EB3" w:rsidRPr="00707CB4" w:rsidRDefault="00854EB3" w:rsidP="004B2285">
            <w:pPr>
              <w:widowControl w:val="0"/>
              <w:jc w:val="both"/>
              <w:rPr>
                <w:rFonts w:cs="Arial"/>
                <w:snapToGrid w:val="0"/>
              </w:rPr>
            </w:pPr>
            <w:r w:rsidRPr="00707CB4">
              <w:rPr>
                <w:rFonts w:cs="Arial"/>
                <w:snapToGrid w:val="0"/>
              </w:rPr>
              <w:tab/>
              <w:t>bis zu</w:t>
            </w:r>
            <w:r w:rsidRPr="00707CB4">
              <w:rPr>
                <w:rFonts w:cs="Arial"/>
                <w:snapToGrid w:val="0"/>
              </w:rPr>
              <w:tab/>
            </w:r>
            <w:r w:rsidR="00FD2258" w:rsidRPr="00707CB4">
              <w:rPr>
                <w:rFonts w:cs="Arial"/>
                <w:snapToGrid w:val="0"/>
              </w:rPr>
              <w:t>3</w:t>
            </w:r>
            <w:r w:rsidRPr="00707CB4">
              <w:rPr>
                <w:rFonts w:cs="Arial"/>
                <w:snapToGrid w:val="0"/>
              </w:rPr>
              <w:t>.000 Gemeindeglieder</w:t>
            </w:r>
            <w:r w:rsidRPr="00707CB4">
              <w:rPr>
                <w:rFonts w:cs="Arial"/>
                <w:snapToGrid w:val="0"/>
              </w:rPr>
              <w:tab/>
              <w:t>25 EUR</w:t>
            </w:r>
          </w:p>
          <w:p w14:paraId="64CBDF60" w14:textId="77777777" w:rsidR="00854EB3" w:rsidRPr="00707CB4" w:rsidRDefault="00854EB3" w:rsidP="004B2285">
            <w:pPr>
              <w:widowControl w:val="0"/>
              <w:jc w:val="both"/>
              <w:rPr>
                <w:rFonts w:cs="Arial"/>
                <w:snapToGrid w:val="0"/>
              </w:rPr>
            </w:pPr>
            <w:r w:rsidRPr="00707CB4">
              <w:rPr>
                <w:rFonts w:cs="Arial"/>
                <w:snapToGrid w:val="0"/>
              </w:rPr>
              <w:tab/>
              <w:t>bis zu</w:t>
            </w:r>
            <w:r w:rsidRPr="00707CB4">
              <w:rPr>
                <w:rFonts w:cs="Arial"/>
                <w:snapToGrid w:val="0"/>
              </w:rPr>
              <w:tab/>
            </w:r>
            <w:r w:rsidR="00FD2258" w:rsidRPr="00707CB4">
              <w:rPr>
                <w:rFonts w:cs="Arial"/>
                <w:snapToGrid w:val="0"/>
              </w:rPr>
              <w:t>8</w:t>
            </w:r>
            <w:r w:rsidRPr="00707CB4">
              <w:rPr>
                <w:rFonts w:cs="Arial"/>
                <w:snapToGrid w:val="0"/>
              </w:rPr>
              <w:t>.000 Gemeindeglieder</w:t>
            </w:r>
            <w:r w:rsidRPr="00707CB4">
              <w:rPr>
                <w:rFonts w:cs="Arial"/>
                <w:snapToGrid w:val="0"/>
              </w:rPr>
              <w:tab/>
              <w:t>30 EUR</w:t>
            </w:r>
          </w:p>
          <w:p w14:paraId="7C455C68" w14:textId="77777777" w:rsidR="00854EB3" w:rsidRPr="00707CB4" w:rsidRDefault="00854EB3" w:rsidP="004B2285">
            <w:pPr>
              <w:widowControl w:val="0"/>
              <w:ind w:left="360"/>
              <w:jc w:val="both"/>
              <w:rPr>
                <w:rFonts w:cs="Arial"/>
                <w:snapToGrid w:val="0"/>
              </w:rPr>
            </w:pPr>
            <w:r w:rsidRPr="00707CB4">
              <w:rPr>
                <w:rFonts w:cs="Arial"/>
                <w:snapToGrid w:val="0"/>
              </w:rPr>
              <w:tab/>
              <w:t>über</w:t>
            </w:r>
            <w:r w:rsidRPr="00707CB4">
              <w:rPr>
                <w:rFonts w:cs="Arial"/>
                <w:snapToGrid w:val="0"/>
              </w:rPr>
              <w:tab/>
            </w:r>
            <w:r w:rsidR="00FD2258" w:rsidRPr="00707CB4">
              <w:rPr>
                <w:rFonts w:cs="Arial"/>
                <w:snapToGrid w:val="0"/>
              </w:rPr>
              <w:t>8</w:t>
            </w:r>
            <w:r w:rsidRPr="00707CB4">
              <w:rPr>
                <w:rFonts w:cs="Arial"/>
                <w:snapToGrid w:val="0"/>
              </w:rPr>
              <w:t>.000 Gemeindeglieder</w:t>
            </w:r>
            <w:r w:rsidRPr="00707CB4">
              <w:rPr>
                <w:rFonts w:cs="Arial"/>
                <w:snapToGrid w:val="0"/>
              </w:rPr>
              <w:tab/>
              <w:t>50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BF70FA0" w14:textId="77777777" w:rsidR="00854EB3" w:rsidRPr="00BA3CD0" w:rsidRDefault="00854EB3">
            <w:pPr>
              <w:widowControl w:val="0"/>
              <w:rPr>
                <w:rFonts w:cs="Arial"/>
                <w:snapToGrid w:val="0"/>
              </w:rPr>
            </w:pPr>
            <w:r w:rsidRPr="00BA3CD0">
              <w:rPr>
                <w:rFonts w:cs="Arial"/>
                <w:snapToGrid w:val="0"/>
              </w:rPr>
              <w:t>SKP</w:t>
            </w:r>
          </w:p>
          <w:p w14:paraId="201F1AC2" w14:textId="77777777" w:rsidR="00854EB3" w:rsidRPr="00BA3CD0" w:rsidRDefault="00854EB3">
            <w:pPr>
              <w:widowControl w:val="0"/>
              <w:rPr>
                <w:rFonts w:cs="Arial"/>
                <w:snapToGrid w:val="0"/>
              </w:rPr>
            </w:pPr>
          </w:p>
          <w:p w14:paraId="44C89451" w14:textId="77777777" w:rsidR="00854EB3" w:rsidRPr="00BA3CD0" w:rsidRDefault="00854EB3">
            <w:pPr>
              <w:widowControl w:val="0"/>
              <w:rPr>
                <w:rFonts w:cs="Arial"/>
                <w:snapToGrid w:val="0"/>
              </w:rPr>
            </w:pPr>
          </w:p>
          <w:p w14:paraId="5DEEBECA" w14:textId="77777777" w:rsidR="00854EB3" w:rsidRPr="00BA3CD0" w:rsidRDefault="00854EB3" w:rsidP="00F1358C">
            <w:pPr>
              <w:widowControl w:val="0"/>
              <w:rPr>
                <w:rFonts w:cs="Arial"/>
                <w:snapToGrid w:val="0"/>
                <w:shd w:val="clear" w:color="auto" w:fill="FABF8F" w:themeFill="accent6" w:themeFillTint="99"/>
              </w:rPr>
            </w:pPr>
          </w:p>
          <w:p w14:paraId="2B1A43A5" w14:textId="77777777" w:rsidR="00854EB3" w:rsidRPr="00BA3CD0" w:rsidRDefault="00854EB3">
            <w:pPr>
              <w:widowControl w:val="0"/>
              <w:rPr>
                <w:rFonts w:cs="Arial"/>
                <w:snapToGrid w:val="0"/>
              </w:rPr>
            </w:pPr>
          </w:p>
        </w:tc>
      </w:tr>
      <w:tr w:rsidR="00EA44D2" w:rsidRPr="00EA44D2" w14:paraId="54DAA9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09CB3D" w14:textId="77777777" w:rsidR="00854EB3" w:rsidRPr="00707CB4" w:rsidRDefault="00854EB3" w:rsidP="00CC7DC7">
            <w:pPr>
              <w:widowControl w:val="0"/>
              <w:jc w:val="center"/>
              <w:rPr>
                <w:rFonts w:cs="Arial"/>
                <w:bCs/>
                <w:snapToGrid w:val="0"/>
              </w:rPr>
            </w:pPr>
            <w:r w:rsidRPr="00707CB4">
              <w:rPr>
                <w:rFonts w:cs="Arial"/>
                <w:bCs/>
                <w:snapToGrid w:val="0"/>
              </w:rPr>
              <w:t>56700/</w:t>
            </w:r>
          </w:p>
          <w:p w14:paraId="2FC6B00A" w14:textId="77777777" w:rsidR="00854EB3" w:rsidRPr="00EA44D2" w:rsidRDefault="00854EB3" w:rsidP="00CC7DC7">
            <w:pPr>
              <w:widowControl w:val="0"/>
              <w:jc w:val="center"/>
              <w:rPr>
                <w:rFonts w:cs="Arial"/>
                <w:bCs/>
                <w:snapToGrid w:val="0"/>
                <w:color w:val="FF0000"/>
              </w:rPr>
            </w:pPr>
            <w:r w:rsidRPr="00707CB4">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C310B"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Theologische, kirchenrechtliche und geschichtliche Wissenschaft</w:t>
            </w:r>
          </w:p>
          <w:p w14:paraId="0FD262CB"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Verein für württembergische Kirchengeschichte Beitragssätze:</w:t>
            </w:r>
          </w:p>
          <w:p w14:paraId="1524B986" w14:textId="77777777" w:rsidR="00854EB3" w:rsidRPr="00707CB4" w:rsidRDefault="00854EB3" w:rsidP="004B2285">
            <w:pPr>
              <w:widowControl w:val="0"/>
              <w:tabs>
                <w:tab w:val="left" w:pos="639"/>
                <w:tab w:val="left" w:pos="1489"/>
                <w:tab w:val="left" w:pos="3262"/>
              </w:tabs>
              <w:jc w:val="both"/>
              <w:rPr>
                <w:rFonts w:cs="Arial"/>
                <w:snapToGrid w:val="0"/>
              </w:rPr>
            </w:pPr>
            <w:r w:rsidRPr="00707CB4">
              <w:rPr>
                <w:rFonts w:cs="Arial"/>
                <w:snapToGrid w:val="0"/>
              </w:rPr>
              <w:tab/>
            </w:r>
            <w:r w:rsidR="00707CB4" w:rsidRPr="00707CB4">
              <w:rPr>
                <w:rFonts w:cs="Arial"/>
                <w:snapToGrid w:val="0"/>
              </w:rPr>
              <w:t>Institutionen</w:t>
            </w:r>
            <w:r w:rsidRPr="00707CB4">
              <w:rPr>
                <w:rFonts w:cs="Arial"/>
                <w:snapToGrid w:val="0"/>
              </w:rPr>
              <w:t xml:space="preserve"> 2</w:t>
            </w:r>
            <w:r w:rsidR="00707CB4" w:rsidRPr="00707CB4">
              <w:rPr>
                <w:rFonts w:cs="Arial"/>
                <w:snapToGrid w:val="0"/>
              </w:rPr>
              <w:t>3</w:t>
            </w:r>
            <w:r w:rsidRPr="00707CB4">
              <w:rPr>
                <w:rFonts w:cs="Arial"/>
                <w:snapToGrid w:val="0"/>
              </w:rPr>
              <w:t> EUR</w:t>
            </w:r>
          </w:p>
          <w:p w14:paraId="3CEE10DD"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ab/>
            </w:r>
            <w:r w:rsidR="00707CB4" w:rsidRPr="00707CB4">
              <w:rPr>
                <w:rFonts w:cs="Arial"/>
                <w:snapToGrid w:val="0"/>
              </w:rPr>
              <w:t>Kirchengemeinden 26 bis</w:t>
            </w:r>
            <w:r w:rsidRPr="00707CB4">
              <w:rPr>
                <w:rFonts w:cs="Arial"/>
                <w:snapToGrid w:val="0"/>
              </w:rPr>
              <w:t xml:space="preserve"> 3</w:t>
            </w:r>
            <w:r w:rsidR="00707CB4" w:rsidRPr="00707CB4">
              <w:rPr>
                <w:rFonts w:cs="Arial"/>
                <w:snapToGrid w:val="0"/>
              </w:rPr>
              <w:t>6</w:t>
            </w:r>
            <w:r w:rsidRPr="00707CB4">
              <w:rPr>
                <w:rFonts w:cs="Arial"/>
                <w:snapToGrid w:val="0"/>
              </w:rPr>
              <w:t> EUR</w:t>
            </w:r>
          </w:p>
          <w:p w14:paraId="1409B732"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Evangelischer Bund Württemberg Beitragssätze:</w:t>
            </w:r>
          </w:p>
          <w:p w14:paraId="53C5A286" w14:textId="77777777" w:rsidR="00854EB3" w:rsidRPr="00707CB4" w:rsidRDefault="00707CB4" w:rsidP="00707CB4">
            <w:pPr>
              <w:widowControl w:val="0"/>
              <w:tabs>
                <w:tab w:val="left" w:pos="639"/>
                <w:tab w:val="left" w:pos="1489"/>
                <w:tab w:val="left" w:pos="4466"/>
                <w:tab w:val="left" w:pos="4538"/>
              </w:tabs>
              <w:ind w:left="639"/>
              <w:jc w:val="both"/>
              <w:rPr>
                <w:rFonts w:cs="Arial"/>
                <w:snapToGrid w:val="0"/>
                <w:color w:val="FF0000"/>
              </w:rPr>
            </w:pPr>
            <w:r w:rsidRPr="00707CB4">
              <w:rPr>
                <w:rFonts w:cs="Arial"/>
                <w:snapToGrid w:val="0"/>
              </w:rPr>
              <w:t>Gemeinden oder Institutionen als k</w:t>
            </w:r>
            <w:r w:rsidR="00854EB3" w:rsidRPr="00707CB4">
              <w:rPr>
                <w:rFonts w:cs="Arial"/>
                <w:snapToGrid w:val="0"/>
              </w:rPr>
              <w:t>orporative Mitglied</w:t>
            </w:r>
            <w:r w:rsidRPr="00707CB4">
              <w:rPr>
                <w:rFonts w:cs="Arial"/>
                <w:snapToGrid w:val="0"/>
              </w:rPr>
              <w:t>schaft</w:t>
            </w:r>
            <w:r w:rsidR="00854EB3" w:rsidRPr="00707CB4">
              <w:rPr>
                <w:rFonts w:cs="Arial"/>
                <w:snapToGrid w:val="0"/>
              </w:rPr>
              <w:t xml:space="preserve"> 35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F8D2B5" w14:textId="77777777" w:rsidR="00854EB3" w:rsidRPr="00BA3CD0" w:rsidRDefault="00854EB3" w:rsidP="00CA2E3B">
            <w:pPr>
              <w:widowControl w:val="0"/>
              <w:rPr>
                <w:rFonts w:cs="Arial"/>
                <w:snapToGrid w:val="0"/>
              </w:rPr>
            </w:pPr>
            <w:r w:rsidRPr="00BA3CD0">
              <w:rPr>
                <w:rFonts w:cs="Arial"/>
                <w:snapToGrid w:val="0"/>
              </w:rPr>
              <w:t>SKP</w:t>
            </w:r>
          </w:p>
          <w:p w14:paraId="25D76F6F" w14:textId="77777777" w:rsidR="00854EB3" w:rsidRPr="00BA3CD0" w:rsidRDefault="00854EB3" w:rsidP="002C0E78">
            <w:pPr>
              <w:widowControl w:val="0"/>
              <w:rPr>
                <w:rFonts w:cs="Arial"/>
                <w:snapToGrid w:val="0"/>
              </w:rPr>
            </w:pPr>
          </w:p>
        </w:tc>
      </w:tr>
      <w:tr w:rsidR="00EA44D2" w:rsidRPr="00EA44D2" w14:paraId="3214102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3AFF076" w14:textId="77777777" w:rsidR="00854EB3" w:rsidRPr="00707CB4" w:rsidRDefault="00854EB3" w:rsidP="00CC7DC7">
            <w:pPr>
              <w:widowControl w:val="0"/>
              <w:jc w:val="center"/>
              <w:rPr>
                <w:rFonts w:cs="Arial"/>
                <w:bCs/>
                <w:snapToGrid w:val="0"/>
              </w:rPr>
            </w:pPr>
            <w:r w:rsidRPr="00707CB4">
              <w:rPr>
                <w:rFonts w:cs="Arial"/>
                <w:bCs/>
                <w:snapToGrid w:val="0"/>
              </w:rPr>
              <w:t>56700/</w:t>
            </w:r>
          </w:p>
          <w:p w14:paraId="6FA8CF68" w14:textId="77777777" w:rsidR="00854EB3" w:rsidRPr="00707CB4" w:rsidRDefault="00854EB3" w:rsidP="00CC7DC7">
            <w:pPr>
              <w:widowControl w:val="0"/>
              <w:jc w:val="center"/>
              <w:rPr>
                <w:rFonts w:cs="Arial"/>
                <w:bCs/>
                <w:snapToGrid w:val="0"/>
              </w:rPr>
            </w:pPr>
            <w:r w:rsidRPr="00707CB4">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A29C23E" w14:textId="77777777" w:rsidR="00854EB3" w:rsidRPr="00707CB4" w:rsidRDefault="00854EB3" w:rsidP="004B2285">
            <w:pPr>
              <w:pStyle w:val="Kopfzeile"/>
              <w:widowControl w:val="0"/>
              <w:tabs>
                <w:tab w:val="clear" w:pos="4536"/>
                <w:tab w:val="clear" w:pos="9072"/>
                <w:tab w:val="left" w:pos="2198"/>
              </w:tabs>
              <w:jc w:val="both"/>
              <w:rPr>
                <w:rFonts w:cs="Arial"/>
                <w:snapToGrid w:val="0"/>
                <w:u w:val="single"/>
              </w:rPr>
            </w:pPr>
            <w:r w:rsidRPr="00707CB4">
              <w:rPr>
                <w:rFonts w:cs="Arial"/>
                <w:snapToGrid w:val="0"/>
                <w:u w:val="single"/>
              </w:rPr>
              <w:t>Kirchenpflege</w:t>
            </w:r>
          </w:p>
          <w:p w14:paraId="6F0D88EE" w14:textId="77777777" w:rsidR="00854EB3" w:rsidRPr="00707CB4" w:rsidRDefault="00854EB3" w:rsidP="004B2285">
            <w:pPr>
              <w:pStyle w:val="Kopfzeile"/>
              <w:widowControl w:val="0"/>
              <w:tabs>
                <w:tab w:val="clear" w:pos="4536"/>
                <w:tab w:val="clear" w:pos="9072"/>
                <w:tab w:val="left" w:pos="2198"/>
              </w:tabs>
              <w:jc w:val="both"/>
              <w:rPr>
                <w:rFonts w:cs="Arial"/>
                <w:b/>
                <w:snapToGrid w:val="0"/>
              </w:rPr>
            </w:pPr>
            <w:r w:rsidRPr="00707CB4">
              <w:rPr>
                <w:rFonts w:cs="Arial"/>
                <w:b/>
                <w:bCs/>
                <w:snapToGrid w:val="0"/>
              </w:rPr>
              <w:t>Vereinigung</w:t>
            </w:r>
            <w:r w:rsidRPr="00707CB4">
              <w:rPr>
                <w:rFonts w:cs="Arial"/>
                <w:b/>
                <w:snapToGrid w:val="0"/>
              </w:rPr>
              <w:t xml:space="preserve"> Evangelischer </w:t>
            </w:r>
            <w:r w:rsidRPr="00707CB4">
              <w:rPr>
                <w:rFonts w:cs="Arial"/>
                <w:b/>
                <w:bCs/>
                <w:snapToGrid w:val="0"/>
              </w:rPr>
              <w:t>Kirchenpfleger</w:t>
            </w:r>
            <w:r w:rsidRPr="00707CB4">
              <w:rPr>
                <w:rFonts w:cs="Arial"/>
                <w:b/>
                <w:snapToGrid w:val="0"/>
              </w:rPr>
              <w:t>innen und Kirchenpfleger in Württemberg</w:t>
            </w:r>
          </w:p>
          <w:p w14:paraId="754B0C71" w14:textId="77777777" w:rsidR="00854EB3" w:rsidRPr="00707CB4" w:rsidRDefault="00854EB3" w:rsidP="004B2285">
            <w:pPr>
              <w:pStyle w:val="Kopfzeile"/>
              <w:widowControl w:val="0"/>
              <w:tabs>
                <w:tab w:val="clear" w:pos="4536"/>
                <w:tab w:val="clear" w:pos="9072"/>
                <w:tab w:val="left" w:pos="2198"/>
              </w:tabs>
              <w:jc w:val="both"/>
              <w:rPr>
                <w:rFonts w:cs="Arial"/>
                <w:bCs/>
                <w:snapToGrid w:val="0"/>
              </w:rPr>
            </w:pPr>
            <w:r w:rsidRPr="00707CB4">
              <w:rPr>
                <w:rFonts w:cs="Arial"/>
                <w:snapToGrid w:val="0"/>
              </w:rPr>
              <w:t>Mitgliedsbeitrag:</w:t>
            </w:r>
          </w:p>
          <w:p w14:paraId="5B29402A" w14:textId="77777777" w:rsidR="00854EB3" w:rsidRPr="00707CB4" w:rsidRDefault="00854EB3" w:rsidP="004B2285">
            <w:pPr>
              <w:widowControl w:val="0"/>
              <w:tabs>
                <w:tab w:val="left" w:pos="639"/>
                <w:tab w:val="left" w:pos="1489"/>
                <w:tab w:val="left" w:pos="4466"/>
                <w:tab w:val="left" w:pos="4538"/>
              </w:tabs>
              <w:ind w:left="639"/>
              <w:jc w:val="both"/>
              <w:rPr>
                <w:rFonts w:cs="Arial"/>
                <w:snapToGrid w:val="0"/>
              </w:rPr>
            </w:pPr>
            <w:r w:rsidRPr="00707CB4">
              <w:rPr>
                <w:rFonts w:cs="Arial"/>
                <w:snapToGrid w:val="0"/>
              </w:rPr>
              <w:t>Hauptberufliche Mitglieder (ab Dienstauftrag von 50 %)</w:t>
            </w:r>
            <w:r w:rsidRPr="00707CB4">
              <w:rPr>
                <w:rFonts w:cs="Arial"/>
                <w:snapToGrid w:val="0"/>
              </w:rPr>
              <w:tab/>
              <w:t xml:space="preserve">75 EUR </w:t>
            </w:r>
          </w:p>
          <w:p w14:paraId="588F6180" w14:textId="77777777" w:rsidR="00854EB3" w:rsidRPr="00707CB4" w:rsidRDefault="00854EB3" w:rsidP="004B2285">
            <w:pPr>
              <w:widowControl w:val="0"/>
              <w:tabs>
                <w:tab w:val="left" w:pos="639"/>
                <w:tab w:val="left" w:pos="1489"/>
                <w:tab w:val="left" w:pos="4466"/>
              </w:tabs>
              <w:ind w:left="639"/>
              <w:jc w:val="both"/>
              <w:rPr>
                <w:rFonts w:cs="Arial"/>
                <w:snapToGrid w:val="0"/>
              </w:rPr>
            </w:pPr>
            <w:r w:rsidRPr="00707CB4">
              <w:rPr>
                <w:rFonts w:cs="Arial"/>
                <w:snapToGrid w:val="0"/>
              </w:rPr>
              <w:t>Nebenberufliche Mitglieder</w:t>
            </w:r>
            <w:r w:rsidRPr="00707CB4">
              <w:rPr>
                <w:rFonts w:cs="Arial"/>
                <w:snapToGrid w:val="0"/>
              </w:rPr>
              <w:tab/>
            </w:r>
            <w:r w:rsidRPr="00707CB4">
              <w:rPr>
                <w:rFonts w:cs="Arial"/>
                <w:snapToGrid w:val="0"/>
              </w:rPr>
              <w:tab/>
            </w:r>
            <w:r w:rsidRPr="00707CB4">
              <w:rPr>
                <w:rFonts w:cs="Arial"/>
                <w:snapToGrid w:val="0"/>
              </w:rPr>
              <w:tab/>
              <w:t>50 EUR</w:t>
            </w:r>
          </w:p>
          <w:p w14:paraId="0F9C47F7" w14:textId="77777777" w:rsidR="00707CB4" w:rsidRPr="00707CB4" w:rsidRDefault="00707CB4" w:rsidP="004B2285">
            <w:pPr>
              <w:widowControl w:val="0"/>
              <w:tabs>
                <w:tab w:val="left" w:pos="639"/>
                <w:tab w:val="left" w:pos="1489"/>
                <w:tab w:val="left" w:pos="4466"/>
              </w:tabs>
              <w:ind w:left="639"/>
              <w:jc w:val="both"/>
              <w:rPr>
                <w:rFonts w:cs="Arial"/>
                <w:snapToGrid w:val="0"/>
              </w:rPr>
            </w:pPr>
            <w:r w:rsidRPr="00707CB4">
              <w:rPr>
                <w:rFonts w:cs="Arial"/>
                <w:snapToGrid w:val="0"/>
              </w:rPr>
              <w:t>Ruhestandsmitglieder                                                         25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98187BF" w14:textId="77777777" w:rsidR="00854EB3" w:rsidRPr="00BA3CD0" w:rsidRDefault="00854EB3">
            <w:pPr>
              <w:widowControl w:val="0"/>
              <w:rPr>
                <w:rFonts w:cs="Arial"/>
                <w:snapToGrid w:val="0"/>
              </w:rPr>
            </w:pPr>
            <w:r w:rsidRPr="00BA3CD0">
              <w:rPr>
                <w:rFonts w:cs="Arial"/>
                <w:snapToGrid w:val="0"/>
              </w:rPr>
              <w:t>SKP</w:t>
            </w:r>
          </w:p>
          <w:p w14:paraId="7941B35A" w14:textId="77777777" w:rsidR="00854EB3" w:rsidRPr="00BA3CD0" w:rsidRDefault="00854EB3" w:rsidP="00A4464B">
            <w:pPr>
              <w:widowControl w:val="0"/>
              <w:rPr>
                <w:rFonts w:cs="Arial"/>
                <w:snapToGrid w:val="0"/>
              </w:rPr>
            </w:pPr>
          </w:p>
          <w:p w14:paraId="252C5DB8" w14:textId="69CAE1CC" w:rsidR="00854EB3" w:rsidRPr="00BA3CD0" w:rsidRDefault="00854EB3">
            <w:pPr>
              <w:widowControl w:val="0"/>
              <w:rPr>
                <w:rFonts w:cs="Arial"/>
                <w:snapToGrid w:val="0"/>
              </w:rPr>
            </w:pPr>
          </w:p>
        </w:tc>
      </w:tr>
      <w:tr w:rsidR="00EA44D2" w:rsidRPr="00EA44D2" w14:paraId="4D4F3BE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BC2D0A" w14:textId="77777777" w:rsidR="00854EB3" w:rsidRPr="00707CB4" w:rsidRDefault="00854EB3" w:rsidP="00CC7DC7">
            <w:pPr>
              <w:widowControl w:val="0"/>
              <w:jc w:val="center"/>
              <w:rPr>
                <w:rFonts w:cs="Arial"/>
                <w:b/>
                <w:bCs/>
                <w:snapToGrid w:val="0"/>
              </w:rPr>
            </w:pPr>
            <w:r w:rsidRPr="00707CB4">
              <w:rPr>
                <w:rFonts w:cs="Arial"/>
                <w:b/>
                <w:bCs/>
                <w:snapToGrid w:val="0"/>
              </w:rPr>
              <w:t>56720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18AB0E" w14:textId="77777777" w:rsidR="00854EB3" w:rsidRPr="00707CB4" w:rsidRDefault="00854EB3" w:rsidP="004B2285">
            <w:pPr>
              <w:widowControl w:val="0"/>
              <w:jc w:val="both"/>
              <w:rPr>
                <w:rFonts w:cs="Arial"/>
                <w:snapToGrid w:val="0"/>
                <w:u w:val="single"/>
              </w:rPr>
            </w:pPr>
            <w:r w:rsidRPr="00707CB4">
              <w:rPr>
                <w:rFonts w:cs="Arial"/>
                <w:snapToGrid w:val="0"/>
                <w:u w:val="single"/>
              </w:rPr>
              <w:t>Förderung ehrenamtlicher Tätigkeit (Mindestgruppierung)</w:t>
            </w:r>
          </w:p>
          <w:p w14:paraId="19670A6F" w14:textId="77777777" w:rsidR="001E616B" w:rsidRPr="00707CB4" w:rsidRDefault="00854EB3" w:rsidP="00707CB4">
            <w:pPr>
              <w:widowControl w:val="0"/>
              <w:tabs>
                <w:tab w:val="left" w:pos="639"/>
                <w:tab w:val="left" w:pos="1489"/>
                <w:tab w:val="left" w:pos="4466"/>
                <w:tab w:val="left" w:pos="4538"/>
              </w:tabs>
              <w:ind w:left="639"/>
              <w:jc w:val="both"/>
              <w:rPr>
                <w:rFonts w:cs="Arial"/>
                <w:b/>
                <w:bCs/>
                <w:snapToGrid w:val="0"/>
              </w:rPr>
            </w:pPr>
            <w:r w:rsidRPr="00707CB4">
              <w:rPr>
                <w:rFonts w:cs="Arial"/>
                <w:snapToGrid w:val="0"/>
              </w:rPr>
              <w:t xml:space="preserve">Gewinnung, Qualifizierung und Würdigung. Sofern die Aufwendungen nicht einzelnen Bausteinen zugeordnet werden, dann bei 0300 oder 7600 (Anlage 2 Ziff. 7 </w:t>
            </w:r>
            <w:proofErr w:type="spellStart"/>
            <w:r w:rsidRPr="00707CB4">
              <w:rPr>
                <w:rFonts w:cs="Arial"/>
                <w:snapToGrid w:val="0"/>
              </w:rPr>
              <w:t>lit</w:t>
            </w:r>
            <w:proofErr w:type="spellEnd"/>
            <w:r w:rsidRPr="00707CB4">
              <w:rPr>
                <w:rFonts w:cs="Arial"/>
                <w:snapToGrid w:val="0"/>
              </w:rPr>
              <w:t>. a zum Haushaltserlass).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080FB4" w14:textId="77777777" w:rsidR="00854EB3" w:rsidRPr="00BA3CD0" w:rsidRDefault="00854EB3">
            <w:pPr>
              <w:widowControl w:val="0"/>
              <w:rPr>
                <w:rFonts w:cs="Arial"/>
                <w:snapToGrid w:val="0"/>
              </w:rPr>
            </w:pPr>
          </w:p>
        </w:tc>
      </w:tr>
      <w:tr w:rsidR="00EA44D2" w:rsidRPr="00EA44D2" w14:paraId="537E817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B968F3" w14:textId="77777777" w:rsidR="00854EB3" w:rsidRPr="00707CB4" w:rsidRDefault="00854EB3" w:rsidP="00703F7F">
            <w:pPr>
              <w:widowControl w:val="0"/>
              <w:jc w:val="center"/>
              <w:rPr>
                <w:rFonts w:cs="Arial"/>
                <w:b/>
                <w:bCs/>
                <w:snapToGrid w:val="0"/>
              </w:rPr>
            </w:pPr>
            <w:r w:rsidRPr="00707CB4">
              <w:rPr>
                <w:rFonts w:cs="Arial"/>
                <w:b/>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FC2B4A" w14:textId="77777777" w:rsidR="00854EB3" w:rsidRPr="00707CB4" w:rsidRDefault="00854EB3" w:rsidP="004B2285">
            <w:pPr>
              <w:widowControl w:val="0"/>
              <w:jc w:val="both"/>
              <w:rPr>
                <w:rFonts w:cs="Arial"/>
                <w:snapToGrid w:val="0"/>
                <w:u w:val="single"/>
              </w:rPr>
            </w:pPr>
            <w:r w:rsidRPr="00707CB4">
              <w:rPr>
                <w:rFonts w:cs="Arial"/>
                <w:snapToGrid w:val="0"/>
                <w:u w:val="single"/>
              </w:rPr>
              <w:t>Mitgliedsbeiträge</w:t>
            </w:r>
          </w:p>
          <w:p w14:paraId="271576D9" w14:textId="77777777" w:rsidR="00854EB3" w:rsidRPr="00707CB4" w:rsidRDefault="00854EB3" w:rsidP="004B2285">
            <w:pPr>
              <w:pStyle w:val="Kopfzeile"/>
              <w:widowControl w:val="0"/>
              <w:tabs>
                <w:tab w:val="clear" w:pos="4536"/>
                <w:tab w:val="clear" w:pos="9072"/>
              </w:tabs>
              <w:jc w:val="both"/>
              <w:rPr>
                <w:rFonts w:cs="Arial"/>
                <w:snapToGrid w:val="0"/>
              </w:rPr>
            </w:pPr>
            <w:r w:rsidRPr="00707CB4">
              <w:rPr>
                <w:rFonts w:cs="Arial"/>
                <w:snapToGrid w:val="0"/>
              </w:rPr>
              <w:t>Weitere mögliche Gruppierungen für Mitgliedsbeiträge: Gruppierung</w:t>
            </w:r>
          </w:p>
          <w:p w14:paraId="7D7D28D0"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56741</w:t>
            </w:r>
            <w:r w:rsidRPr="00707CB4">
              <w:rPr>
                <w:rFonts w:cs="Arial"/>
                <w:snapToGrid w:val="0"/>
              </w:rPr>
              <w:t xml:space="preserve"> Verband für Kirchenmusik </w:t>
            </w:r>
          </w:p>
          <w:p w14:paraId="4593A66D"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56742</w:t>
            </w:r>
            <w:r w:rsidRPr="00707CB4">
              <w:rPr>
                <w:rFonts w:cs="Arial"/>
                <w:snapToGrid w:val="0"/>
              </w:rPr>
              <w:t xml:space="preserve"> </w:t>
            </w:r>
            <w:proofErr w:type="spellStart"/>
            <w:r w:rsidRPr="00707CB4">
              <w:rPr>
                <w:rFonts w:cs="Arial"/>
                <w:snapToGrid w:val="0"/>
              </w:rPr>
              <w:t>Oikocredit</w:t>
            </w:r>
            <w:proofErr w:type="spellEnd"/>
          </w:p>
          <w:p w14:paraId="4C648EF8"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56743</w:t>
            </w:r>
            <w:r w:rsidRPr="00707CB4">
              <w:rPr>
                <w:rFonts w:cs="Arial"/>
                <w:snapToGrid w:val="0"/>
              </w:rPr>
              <w:t xml:space="preserve"> Büc</w:t>
            </w:r>
            <w:r w:rsidR="001E616B" w:rsidRPr="00707CB4">
              <w:rPr>
                <w:rFonts w:cs="Arial"/>
                <w:snapToGrid w:val="0"/>
              </w:rPr>
              <w:t>h</w:t>
            </w:r>
            <w:r w:rsidRPr="00707CB4">
              <w:rPr>
                <w:rFonts w:cs="Arial"/>
                <w:snapToGrid w:val="0"/>
              </w:rPr>
              <w:t>erei-Fachstelle</w:t>
            </w:r>
          </w:p>
          <w:p w14:paraId="48CDA519"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 xml:space="preserve">56744 </w:t>
            </w:r>
            <w:r w:rsidRPr="00707CB4">
              <w:rPr>
                <w:rFonts w:cs="Arial"/>
                <w:snapToGrid w:val="0"/>
              </w:rPr>
              <w:t>Verein für Kirche und Kunst</w:t>
            </w:r>
          </w:p>
          <w:p w14:paraId="1443843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56745</w:t>
            </w:r>
            <w:r w:rsidRPr="00707CB4">
              <w:rPr>
                <w:rFonts w:cs="Arial"/>
                <w:snapToGrid w:val="0"/>
              </w:rPr>
              <w:t xml:space="preserve"> Verein für Kirchengeschichte</w:t>
            </w:r>
          </w:p>
          <w:p w14:paraId="7D347E3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56746</w:t>
            </w:r>
            <w:r w:rsidRPr="00707CB4">
              <w:rPr>
                <w:rFonts w:cs="Arial"/>
                <w:snapToGrid w:val="0"/>
              </w:rPr>
              <w:t xml:space="preserve"> Kirchengemeindetag</w:t>
            </w:r>
          </w:p>
          <w:p w14:paraId="61DBA37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56747</w:t>
            </w:r>
            <w:r w:rsidRPr="00707CB4">
              <w:rPr>
                <w:rFonts w:cs="Arial"/>
                <w:snapToGrid w:val="0"/>
              </w:rPr>
              <w:t xml:space="preserve"> </w:t>
            </w:r>
            <w:proofErr w:type="spellStart"/>
            <w:r w:rsidRPr="00707CB4">
              <w:rPr>
                <w:rFonts w:cs="Arial"/>
                <w:snapToGrid w:val="0"/>
              </w:rPr>
              <w:t>Kirchenpflegervereinigung</w:t>
            </w:r>
            <w:proofErr w:type="spellEnd"/>
          </w:p>
          <w:p w14:paraId="421B7DE0" w14:textId="77777777" w:rsidR="00854EB3" w:rsidRPr="00707CB4" w:rsidRDefault="00854EB3" w:rsidP="004B2285">
            <w:pPr>
              <w:widowControl w:val="0"/>
              <w:jc w:val="both"/>
              <w:rPr>
                <w:rFonts w:cs="Arial"/>
                <w:snapToGrid w:val="0"/>
              </w:rPr>
            </w:pPr>
            <w:r w:rsidRPr="00707CB4">
              <w:rPr>
                <w:rFonts w:cs="Arial"/>
                <w:b/>
                <w:snapToGrid w:val="0"/>
              </w:rPr>
              <w:t>56749</w:t>
            </w:r>
            <w:r w:rsidRPr="00707CB4">
              <w:rPr>
                <w:rFonts w:cs="Arial"/>
                <w:snapToGrid w:val="0"/>
              </w:rPr>
              <w:t xml:space="preserve"> Sonstige Mitgliedsbeiträge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3B8CC33"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C894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3A84C2" w14:textId="77777777" w:rsidR="00854EB3" w:rsidRPr="00707CB4" w:rsidRDefault="00854EB3" w:rsidP="00703F7F">
            <w:pPr>
              <w:widowControl w:val="0"/>
              <w:jc w:val="center"/>
              <w:rPr>
                <w:rFonts w:cs="Arial"/>
                <w:b/>
                <w:bCs/>
                <w:snapToGrid w:val="0"/>
              </w:rPr>
            </w:pPr>
            <w:r w:rsidRPr="00707CB4">
              <w:rPr>
                <w:rFonts w:cs="Arial"/>
                <w:b/>
                <w:bCs/>
                <w:snapToGrid w:val="0"/>
              </w:rPr>
              <w:t>56811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03D2FA" w14:textId="77777777" w:rsidR="00854EB3" w:rsidRPr="00707CB4" w:rsidRDefault="00854EB3" w:rsidP="004B2285">
            <w:pPr>
              <w:widowControl w:val="0"/>
              <w:jc w:val="both"/>
              <w:rPr>
                <w:rFonts w:cs="Arial"/>
                <w:snapToGrid w:val="0"/>
                <w:u w:val="single"/>
              </w:rPr>
            </w:pPr>
            <w:r w:rsidRPr="00707CB4">
              <w:rPr>
                <w:rFonts w:cs="Arial"/>
                <w:snapToGrid w:val="0"/>
                <w:u w:val="single"/>
              </w:rPr>
              <w:t>Planmäßige Abschreibungen auf bewegliches Vermögen</w:t>
            </w:r>
          </w:p>
          <w:p w14:paraId="3CC1AC1E" w14:textId="77777777" w:rsidR="00854EB3" w:rsidRPr="00707CB4" w:rsidRDefault="00854EB3" w:rsidP="004B2285">
            <w:pPr>
              <w:widowControl w:val="0"/>
              <w:jc w:val="both"/>
              <w:rPr>
                <w:rFonts w:cs="Arial"/>
                <w:snapToGrid w:val="0"/>
              </w:rPr>
            </w:pPr>
            <w:r w:rsidRPr="00707CB4">
              <w:rPr>
                <w:rFonts w:cs="Arial"/>
                <w:snapToGrid w:val="0"/>
              </w:rPr>
              <w:t>Für Wirtschaftsgüter, deren Wert 250 Euro übersteigt;</w:t>
            </w:r>
          </w:p>
          <w:p w14:paraId="6CF4D8EE" w14:textId="77777777" w:rsidR="001E616B" w:rsidRPr="00707CB4" w:rsidRDefault="00854EB3" w:rsidP="00707CB4">
            <w:pPr>
              <w:widowControl w:val="0"/>
              <w:jc w:val="both"/>
              <w:rPr>
                <w:rFonts w:cs="Arial"/>
                <w:snapToGrid w:val="0"/>
                <w:u w:val="single"/>
              </w:rPr>
            </w:pPr>
            <w:r w:rsidRPr="00707CB4">
              <w:rPr>
                <w:rFonts w:cs="Arial"/>
                <w:snapToGrid w:val="0"/>
              </w:rPr>
              <w:t>siehe Gruppierung 55500 und Bilanzkonto 06400 bzw. 06500.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332118"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37C9D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A75664" w14:textId="77777777" w:rsidR="00854EB3" w:rsidRPr="00EA44D2" w:rsidRDefault="00854EB3" w:rsidP="00721076">
            <w:pPr>
              <w:widowControl w:val="0"/>
              <w:jc w:val="center"/>
              <w:rPr>
                <w:rFonts w:cs="Arial"/>
                <w:b/>
                <w:bCs/>
                <w:snapToGrid w:val="0"/>
                <w:color w:val="FF0000"/>
              </w:rPr>
            </w:pPr>
            <w:r w:rsidRPr="000506DB">
              <w:rPr>
                <w:rFonts w:cs="Arial"/>
                <w:b/>
                <w:bCs/>
                <w:snapToGrid w:val="0"/>
              </w:rPr>
              <w:t>56910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A9F872" w14:textId="77777777" w:rsidR="001E616B" w:rsidRPr="000506DB" w:rsidRDefault="00854EB3" w:rsidP="004B2285">
            <w:pPr>
              <w:pStyle w:val="Kopfzeile"/>
              <w:widowControl w:val="0"/>
              <w:tabs>
                <w:tab w:val="clear" w:pos="4536"/>
                <w:tab w:val="clear" w:pos="9072"/>
              </w:tabs>
              <w:jc w:val="both"/>
              <w:rPr>
                <w:rFonts w:cs="Arial"/>
                <w:bCs/>
                <w:snapToGrid w:val="0"/>
                <w:u w:val="single"/>
              </w:rPr>
            </w:pPr>
            <w:r w:rsidRPr="000506DB">
              <w:rPr>
                <w:rFonts w:cs="Arial"/>
                <w:bCs/>
                <w:snapToGrid w:val="0"/>
                <w:u w:val="single"/>
              </w:rPr>
              <w:t>Ersatz an Kirchengemeinde:</w:t>
            </w:r>
          </w:p>
          <w:p w14:paraId="7AACF724" w14:textId="77777777" w:rsidR="00854EB3" w:rsidRPr="000506DB" w:rsidRDefault="00854EB3" w:rsidP="004B2285">
            <w:pPr>
              <w:pStyle w:val="Kopfzeile"/>
              <w:widowControl w:val="0"/>
              <w:tabs>
                <w:tab w:val="clear" w:pos="4536"/>
                <w:tab w:val="clear" w:pos="9072"/>
              </w:tabs>
              <w:jc w:val="both"/>
              <w:rPr>
                <w:rFonts w:cs="Arial"/>
                <w:bCs/>
                <w:snapToGrid w:val="0"/>
                <w:u w:val="single"/>
              </w:rPr>
            </w:pPr>
            <w:r w:rsidRPr="000506DB">
              <w:rPr>
                <w:rFonts w:cs="Arial"/>
                <w:bCs/>
                <w:snapToGrid w:val="0"/>
                <w:u w:val="single"/>
              </w:rPr>
              <w:t>Pfarrdienst/Pfarrhäuser</w:t>
            </w:r>
          </w:p>
          <w:p w14:paraId="58921617" w14:textId="77777777" w:rsidR="00854EB3" w:rsidRPr="000506DB" w:rsidRDefault="00854EB3" w:rsidP="004B2285">
            <w:pPr>
              <w:pStyle w:val="Kopfzeile"/>
              <w:widowControl w:val="0"/>
              <w:tabs>
                <w:tab w:val="clear" w:pos="4536"/>
                <w:tab w:val="clear" w:pos="9072"/>
              </w:tabs>
              <w:jc w:val="both"/>
              <w:rPr>
                <w:rFonts w:cs="Arial"/>
                <w:bCs/>
                <w:snapToGrid w:val="0"/>
              </w:rPr>
            </w:pPr>
            <w:r w:rsidRPr="000506DB">
              <w:rPr>
                <w:rFonts w:cs="Arial"/>
                <w:bCs/>
                <w:snapToGrid w:val="0"/>
              </w:rPr>
              <w:t>Bei Pfarrstellen, die mehreren Kirchengemeinden zugeordnet sind, sind die Aufwendungen von den Kirchengemeinden gemeinsam zu tragen. Eine angemessene und gerechte Kostenverteilung ist anzustreben.</w:t>
            </w:r>
          </w:p>
          <w:p w14:paraId="77664D7D" w14:textId="77777777" w:rsidR="000506DB" w:rsidRDefault="00854EB3" w:rsidP="004B2285">
            <w:pPr>
              <w:widowControl w:val="0"/>
              <w:jc w:val="both"/>
              <w:rPr>
                <w:rFonts w:cs="Arial"/>
                <w:bCs/>
                <w:snapToGrid w:val="0"/>
              </w:rPr>
            </w:pPr>
            <w:r w:rsidRPr="000506DB">
              <w:rPr>
                <w:rFonts w:cs="Arial"/>
                <w:bCs/>
                <w:snapToGrid w:val="0"/>
              </w:rPr>
              <w:t>Eine Mustervereinbarung ist im Dienstleistungsportal abrufbar:</w:t>
            </w:r>
          </w:p>
          <w:p w14:paraId="2AB7AC26" w14:textId="77777777" w:rsidR="001E616B" w:rsidRPr="00EA44D2" w:rsidRDefault="001A050C" w:rsidP="000506DB">
            <w:pPr>
              <w:widowControl w:val="0"/>
              <w:jc w:val="both"/>
              <w:rPr>
                <w:rFonts w:cs="Arial"/>
                <w:snapToGrid w:val="0"/>
                <w:color w:val="FF0000"/>
              </w:rPr>
            </w:pPr>
            <w:hyperlink r:id="rId38" w:history="1">
              <w:r w:rsidR="000506DB" w:rsidRPr="000339D1">
                <w:rPr>
                  <w:rStyle w:val="Hyperlink"/>
                  <w:rFonts w:cs="Arial"/>
                  <w:bCs/>
                  <w:snapToGrid w:val="0"/>
                </w:rPr>
                <w:t>https://www.service.elk-wue.de/oberkirchenrat/bauwesen-gemeindeaufsicht-und-immobilienwirtschaft/bau-und-gemeindeaufsicht-beratung-der-kirchengemeinden/gemeindeaufsicht.html</w:t>
              </w:r>
            </w:hyperlink>
            <w:r w:rsidR="007602DC" w:rsidRPr="00707CB4">
              <w:rPr>
                <w:rFonts w:cs="Arial"/>
                <w:bCs/>
                <w:snapToGrid w:val="0"/>
                <w:color w:val="0000FF"/>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353EB78" w14:textId="77777777" w:rsidR="00854EB3" w:rsidRPr="00BA3CD0" w:rsidRDefault="00854EB3">
            <w:pPr>
              <w:widowControl w:val="0"/>
              <w:rPr>
                <w:rFonts w:cs="Arial"/>
                <w:snapToGrid w:val="0"/>
              </w:rPr>
            </w:pPr>
          </w:p>
          <w:p w14:paraId="257D473E" w14:textId="77777777" w:rsidR="00854EB3" w:rsidRPr="00BA3CD0" w:rsidRDefault="00854EB3" w:rsidP="00574162">
            <w:pPr>
              <w:widowControl w:val="0"/>
              <w:rPr>
                <w:rFonts w:cs="Arial"/>
                <w:snapToGrid w:val="0"/>
              </w:rPr>
            </w:pPr>
          </w:p>
          <w:p w14:paraId="5222D789" w14:textId="77777777" w:rsidR="00854EB3" w:rsidRPr="00BA3CD0" w:rsidRDefault="00854EB3">
            <w:pPr>
              <w:widowControl w:val="0"/>
              <w:rPr>
                <w:rFonts w:cs="Arial"/>
                <w:snapToGrid w:val="0"/>
              </w:rPr>
            </w:pPr>
          </w:p>
          <w:p w14:paraId="1DB37D96" w14:textId="77777777" w:rsidR="00854EB3" w:rsidRPr="00BA3CD0" w:rsidRDefault="00854EB3">
            <w:pPr>
              <w:widowControl w:val="0"/>
              <w:rPr>
                <w:rFonts w:cs="Arial"/>
                <w:snapToGrid w:val="0"/>
              </w:rPr>
            </w:pPr>
          </w:p>
          <w:p w14:paraId="09E59CAB" w14:textId="77777777" w:rsidR="00854EB3" w:rsidRPr="00BA3CD0" w:rsidRDefault="00854EB3">
            <w:pPr>
              <w:widowControl w:val="0"/>
              <w:rPr>
                <w:rFonts w:cs="Arial"/>
                <w:snapToGrid w:val="0"/>
              </w:rPr>
            </w:pPr>
          </w:p>
          <w:p w14:paraId="48B7EFF0"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44BAB8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AABDDA" w14:textId="77777777" w:rsidR="00854EB3" w:rsidRPr="00EA44D2" w:rsidRDefault="00854EB3" w:rsidP="00703F7F">
            <w:pPr>
              <w:widowControl w:val="0"/>
              <w:jc w:val="center"/>
              <w:rPr>
                <w:rFonts w:cs="Arial"/>
                <w:b/>
                <w:bCs/>
                <w:snapToGrid w:val="0"/>
                <w:color w:val="FF0000"/>
              </w:rPr>
            </w:pPr>
            <w:r w:rsidRPr="00F35B7B">
              <w:rPr>
                <w:rFonts w:cs="Arial"/>
                <w:b/>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424736" w14:textId="77777777" w:rsidR="00854EB3" w:rsidRPr="00F35B7B" w:rsidRDefault="00854EB3" w:rsidP="004B2285">
            <w:pPr>
              <w:widowControl w:val="0"/>
              <w:tabs>
                <w:tab w:val="right" w:pos="8019"/>
              </w:tabs>
              <w:jc w:val="both"/>
              <w:rPr>
                <w:rFonts w:cs="Arial"/>
                <w:bCs/>
                <w:snapToGrid w:val="0"/>
                <w:u w:val="single"/>
              </w:rPr>
            </w:pPr>
            <w:bookmarkStart w:id="8" w:name="_Hlk38966702"/>
            <w:r w:rsidRPr="00F35B7B">
              <w:rPr>
                <w:rFonts w:cs="Arial"/>
                <w:bCs/>
                <w:snapToGrid w:val="0"/>
                <w:u w:val="single"/>
              </w:rPr>
              <w:t>Ersatz an Landeskirche</w:t>
            </w:r>
          </w:p>
          <w:p w14:paraId="34B2B590" w14:textId="77777777" w:rsidR="00854EB3" w:rsidRPr="00F35B7B" w:rsidRDefault="00854EB3" w:rsidP="004B2285">
            <w:pPr>
              <w:widowControl w:val="0"/>
              <w:tabs>
                <w:tab w:val="right" w:pos="8019"/>
              </w:tabs>
              <w:jc w:val="both"/>
              <w:rPr>
                <w:rFonts w:cs="Arial"/>
                <w:snapToGrid w:val="0"/>
              </w:rPr>
            </w:pPr>
            <w:r w:rsidRPr="00F35B7B">
              <w:rPr>
                <w:rFonts w:cs="Arial"/>
                <w:snapToGrid w:val="0"/>
              </w:rPr>
              <w:t>EDV-Kostenersatz an Ev. Oberkirchenrat für:</w:t>
            </w:r>
          </w:p>
          <w:p w14:paraId="46EC3213" w14:textId="77777777" w:rsidR="00854EB3" w:rsidRPr="00F35B7B" w:rsidRDefault="00854EB3" w:rsidP="004B2285">
            <w:pPr>
              <w:widowControl w:val="0"/>
              <w:tabs>
                <w:tab w:val="right" w:pos="8019"/>
              </w:tabs>
              <w:jc w:val="both"/>
              <w:rPr>
                <w:rFonts w:cs="Arial"/>
                <w:snapToGrid w:val="0"/>
              </w:rPr>
            </w:pPr>
          </w:p>
          <w:p w14:paraId="6E49D7CB" w14:textId="77777777" w:rsidR="00854EB3" w:rsidRPr="00F35B7B" w:rsidRDefault="00854EB3" w:rsidP="004B2285">
            <w:pPr>
              <w:widowControl w:val="0"/>
              <w:numPr>
                <w:ilvl w:val="0"/>
                <w:numId w:val="11"/>
              </w:numPr>
              <w:tabs>
                <w:tab w:val="right" w:pos="355"/>
              </w:tabs>
              <w:ind w:left="72" w:hanging="72"/>
              <w:jc w:val="both"/>
              <w:rPr>
                <w:rFonts w:cs="Arial"/>
                <w:snapToGrid w:val="0"/>
              </w:rPr>
            </w:pPr>
            <w:r w:rsidRPr="00F35B7B">
              <w:rPr>
                <w:rFonts w:cs="Arial"/>
                <w:b/>
                <w:bCs/>
                <w:snapToGrid w:val="0"/>
              </w:rPr>
              <w:t>Zentrale Gehaltsabrechnungsstelle (</w:t>
            </w:r>
            <w:proofErr w:type="spellStart"/>
            <w:r w:rsidRPr="00F35B7B">
              <w:rPr>
                <w:rFonts w:cs="Arial"/>
                <w:b/>
                <w:bCs/>
                <w:snapToGrid w:val="0"/>
              </w:rPr>
              <w:t>ZGASt</w:t>
            </w:r>
            <w:proofErr w:type="spellEnd"/>
            <w:r w:rsidRPr="00F35B7B">
              <w:rPr>
                <w:rFonts w:cs="Arial"/>
                <w:b/>
                <w:bCs/>
                <w:snapToGrid w:val="0"/>
              </w:rPr>
              <w:t>)</w:t>
            </w:r>
            <w:r w:rsidRPr="00F35B7B">
              <w:rPr>
                <w:rFonts w:cs="Arial"/>
                <w:snapToGrid w:val="0"/>
              </w:rPr>
              <w:t>:</w:t>
            </w:r>
          </w:p>
          <w:p w14:paraId="21E87F3C" w14:textId="77777777" w:rsidR="00854EB3" w:rsidRPr="00AC1415" w:rsidRDefault="00854EB3" w:rsidP="004B2285">
            <w:pPr>
              <w:widowControl w:val="0"/>
              <w:tabs>
                <w:tab w:val="right" w:pos="339"/>
                <w:tab w:val="right" w:pos="8019"/>
              </w:tabs>
              <w:jc w:val="both"/>
              <w:rPr>
                <w:rFonts w:cs="Arial"/>
                <w:snapToGrid w:val="0"/>
                <w:highlight w:val="yellow"/>
              </w:rPr>
            </w:pPr>
            <w:r w:rsidRPr="00F35B7B">
              <w:rPr>
                <w:rFonts w:cs="Arial"/>
                <w:snapToGrid w:val="0"/>
              </w:rPr>
              <w:tab/>
            </w:r>
            <w:proofErr w:type="spellStart"/>
            <w:r w:rsidRPr="00AC1415">
              <w:rPr>
                <w:rFonts w:cs="Arial"/>
                <w:snapToGrid w:val="0"/>
                <w:highlight w:val="yellow"/>
              </w:rPr>
              <w:t>ZGASt</w:t>
            </w:r>
            <w:proofErr w:type="spellEnd"/>
            <w:r w:rsidRPr="00AC1415">
              <w:rPr>
                <w:rFonts w:cs="Arial"/>
                <w:snapToGrid w:val="0"/>
                <w:highlight w:val="yellow"/>
              </w:rPr>
              <w:t xml:space="preserve">-Gebühr </w:t>
            </w:r>
            <w:r w:rsidRPr="00AC1415">
              <w:rPr>
                <w:rFonts w:cs="Arial"/>
                <w:snapToGrid w:val="0"/>
                <w:highlight w:val="yellow"/>
                <w:u w:val="single"/>
              </w:rPr>
              <w:t>je Personalfall pro Jahr - Besoldung</w:t>
            </w:r>
            <w:r w:rsidRPr="00AC1415">
              <w:rPr>
                <w:rFonts w:cs="Arial"/>
                <w:snapToGrid w:val="0"/>
                <w:highlight w:val="yellow"/>
              </w:rPr>
              <w:t>:</w:t>
            </w:r>
            <w:r w:rsidRPr="00AC1415">
              <w:rPr>
                <w:rFonts w:cs="Arial"/>
                <w:snapToGrid w:val="0"/>
                <w:highlight w:val="yellow"/>
              </w:rPr>
              <w:tab/>
            </w:r>
            <w:r w:rsidR="00F35B7B" w:rsidRPr="00AC1415">
              <w:rPr>
                <w:rFonts w:cs="Arial"/>
                <w:snapToGrid w:val="0"/>
                <w:highlight w:val="yellow"/>
              </w:rPr>
              <w:t>115,09</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w:t>
            </w:r>
            <w:r w:rsidR="00F35B7B" w:rsidRPr="00AC1415">
              <w:rPr>
                <w:rFonts w:cs="Arial"/>
                <w:snapToGrid w:val="0"/>
                <w:highlight w:val="yellow"/>
              </w:rPr>
              <w:t>111,20</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6F65D744" w14:textId="77777777" w:rsidR="00854EB3" w:rsidRPr="00AC1415" w:rsidRDefault="00854EB3" w:rsidP="004B2285">
            <w:pPr>
              <w:widowControl w:val="0"/>
              <w:tabs>
                <w:tab w:val="left" w:pos="3049"/>
                <w:tab w:val="left" w:pos="6025"/>
              </w:tabs>
              <w:jc w:val="both"/>
              <w:rPr>
                <w:rFonts w:cs="Arial"/>
                <w:snapToGrid w:val="0"/>
                <w:highlight w:val="yellow"/>
              </w:rPr>
            </w:pPr>
            <w:proofErr w:type="spellStart"/>
            <w:r w:rsidRPr="00AC1415">
              <w:rPr>
                <w:rFonts w:cs="Arial"/>
                <w:snapToGrid w:val="0"/>
                <w:highlight w:val="yellow"/>
              </w:rPr>
              <w:t>ZGASt</w:t>
            </w:r>
            <w:proofErr w:type="spellEnd"/>
            <w:r w:rsidRPr="00AC1415">
              <w:rPr>
                <w:rFonts w:cs="Arial"/>
                <w:snapToGrid w:val="0"/>
                <w:highlight w:val="yellow"/>
              </w:rPr>
              <w:t xml:space="preserve">-Gebühr </w:t>
            </w:r>
            <w:r w:rsidRPr="00AC1415">
              <w:rPr>
                <w:rFonts w:cs="Arial"/>
                <w:snapToGrid w:val="0"/>
                <w:highlight w:val="yellow"/>
                <w:u w:val="single"/>
              </w:rPr>
              <w:t>je Personalfall pro Jahr - Vergütung</w:t>
            </w:r>
            <w:r w:rsidRPr="00AC1415">
              <w:rPr>
                <w:rFonts w:cs="Arial"/>
                <w:snapToGrid w:val="0"/>
                <w:highlight w:val="yellow"/>
              </w:rPr>
              <w:t>:</w:t>
            </w:r>
          </w:p>
          <w:p w14:paraId="31004DEE" w14:textId="77777777" w:rsidR="00854EB3" w:rsidRPr="00AC1415" w:rsidRDefault="00854EB3" w:rsidP="004B2285">
            <w:pPr>
              <w:widowControl w:val="0"/>
              <w:tabs>
                <w:tab w:val="left" w:pos="3049"/>
                <w:tab w:val="right" w:pos="8007"/>
              </w:tabs>
              <w:jc w:val="both"/>
              <w:rPr>
                <w:rFonts w:cs="Arial"/>
                <w:snapToGrid w:val="0"/>
                <w:highlight w:val="yellow"/>
              </w:rPr>
            </w:pPr>
            <w:r w:rsidRPr="00AC1415">
              <w:rPr>
                <w:rFonts w:cs="Arial"/>
                <w:snapToGrid w:val="0"/>
                <w:highlight w:val="yellow"/>
              </w:rPr>
              <w:tab/>
              <w:t>Komplettpaket</w:t>
            </w:r>
            <w:r w:rsidRPr="00AC1415">
              <w:rPr>
                <w:rFonts w:cs="Arial"/>
                <w:snapToGrid w:val="0"/>
                <w:highlight w:val="yellow"/>
              </w:rPr>
              <w:tab/>
            </w:r>
            <w:r w:rsidR="00F35B7B" w:rsidRPr="00AC1415">
              <w:rPr>
                <w:rFonts w:cs="Arial"/>
                <w:snapToGrid w:val="0"/>
                <w:highlight w:val="yellow"/>
              </w:rPr>
              <w:t>163,62</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1</w:t>
            </w:r>
            <w:r w:rsidR="002B1FC3" w:rsidRPr="00AC1415">
              <w:rPr>
                <w:rFonts w:cs="Arial"/>
                <w:snapToGrid w:val="0"/>
                <w:highlight w:val="yellow"/>
              </w:rPr>
              <w:t>5</w:t>
            </w:r>
            <w:r w:rsidR="00F35B7B" w:rsidRPr="00AC1415">
              <w:rPr>
                <w:rFonts w:cs="Arial"/>
                <w:snapToGrid w:val="0"/>
                <w:highlight w:val="yellow"/>
              </w:rPr>
              <w:t>7</w:t>
            </w:r>
            <w:r w:rsidRPr="00AC1415">
              <w:rPr>
                <w:rFonts w:cs="Arial"/>
                <w:snapToGrid w:val="0"/>
                <w:highlight w:val="yellow"/>
              </w:rPr>
              <w:t>,</w:t>
            </w:r>
            <w:r w:rsidR="00F35B7B" w:rsidRPr="00AC1415">
              <w:rPr>
                <w:rFonts w:cs="Arial"/>
                <w:snapToGrid w:val="0"/>
                <w:highlight w:val="yellow"/>
              </w:rPr>
              <w:t>8</w:t>
            </w:r>
            <w:r w:rsidR="002B1FC3" w:rsidRPr="00AC1415">
              <w:rPr>
                <w:rFonts w:cs="Arial"/>
                <w:snapToGrid w:val="0"/>
                <w:highlight w:val="yellow"/>
              </w:rPr>
              <w:t>0</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73BA719C" w14:textId="77777777" w:rsidR="00854EB3" w:rsidRPr="00F35B7B" w:rsidRDefault="00854EB3" w:rsidP="004B2285">
            <w:pPr>
              <w:widowControl w:val="0"/>
              <w:tabs>
                <w:tab w:val="left" w:pos="3049"/>
                <w:tab w:val="right" w:pos="8019"/>
              </w:tabs>
              <w:jc w:val="both"/>
              <w:rPr>
                <w:rFonts w:cs="Arial"/>
                <w:snapToGrid w:val="0"/>
                <w:lang w:val="it-IT"/>
              </w:rPr>
            </w:pPr>
            <w:r w:rsidRPr="00AC1415">
              <w:rPr>
                <w:rFonts w:cs="Arial"/>
                <w:snapToGrid w:val="0"/>
                <w:highlight w:val="yellow"/>
              </w:rPr>
              <w:tab/>
            </w:r>
            <w:proofErr w:type="spellStart"/>
            <w:r w:rsidRPr="00AC1415">
              <w:rPr>
                <w:rFonts w:cs="Arial"/>
                <w:snapToGrid w:val="0"/>
                <w:highlight w:val="yellow"/>
                <w:lang w:val="it-IT"/>
              </w:rPr>
              <w:t>Standardpaket</w:t>
            </w:r>
            <w:proofErr w:type="spellEnd"/>
            <w:r w:rsidRPr="00AC1415">
              <w:rPr>
                <w:rFonts w:cs="Arial"/>
                <w:snapToGrid w:val="0"/>
                <w:highlight w:val="yellow"/>
                <w:lang w:val="it-IT"/>
              </w:rPr>
              <w:t xml:space="preserve"> (–10%)</w:t>
            </w:r>
            <w:r w:rsidRPr="00AC1415">
              <w:rPr>
                <w:rFonts w:cs="Arial"/>
                <w:snapToGrid w:val="0"/>
                <w:highlight w:val="yellow"/>
                <w:lang w:val="it-IT"/>
              </w:rPr>
              <w:tab/>
            </w:r>
            <w:r w:rsidRPr="00AC1415">
              <w:rPr>
                <w:rFonts w:cs="Arial"/>
                <w:snapToGrid w:val="0"/>
                <w:highlight w:val="yellow"/>
              </w:rPr>
              <w:t>1</w:t>
            </w:r>
            <w:r w:rsidR="002B1FC3" w:rsidRPr="00AC1415">
              <w:rPr>
                <w:rFonts w:cs="Arial"/>
                <w:snapToGrid w:val="0"/>
                <w:highlight w:val="yellow"/>
              </w:rPr>
              <w:t>4</w:t>
            </w:r>
            <w:r w:rsidR="00F35B7B" w:rsidRPr="00AC1415">
              <w:rPr>
                <w:rFonts w:cs="Arial"/>
                <w:snapToGrid w:val="0"/>
                <w:highlight w:val="yellow"/>
              </w:rPr>
              <w:t>6</w:t>
            </w:r>
            <w:r w:rsidR="002B1FC3" w:rsidRPr="00AC1415">
              <w:rPr>
                <w:rFonts w:cs="Arial"/>
                <w:snapToGrid w:val="0"/>
                <w:highlight w:val="yellow"/>
              </w:rPr>
              <w:t>,</w:t>
            </w:r>
            <w:r w:rsidR="00F35B7B" w:rsidRPr="00AC1415">
              <w:rPr>
                <w:rFonts w:cs="Arial"/>
                <w:snapToGrid w:val="0"/>
                <w:highlight w:val="yellow"/>
              </w:rPr>
              <w:t>99</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w:t>
            </w:r>
            <w:r w:rsidR="00F35B7B" w:rsidRPr="00AC1415">
              <w:rPr>
                <w:rFonts w:cs="Arial"/>
                <w:snapToGrid w:val="0"/>
                <w:highlight w:val="yellow"/>
              </w:rPr>
              <w:t>142,02</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52A558D2" w14:textId="77777777" w:rsidR="00854EB3" w:rsidRPr="00F35B7B" w:rsidRDefault="00854EB3" w:rsidP="004B2285">
            <w:pPr>
              <w:widowControl w:val="0"/>
              <w:tabs>
                <w:tab w:val="left" w:pos="3049"/>
                <w:tab w:val="left" w:pos="5033"/>
                <w:tab w:val="left" w:pos="6167"/>
              </w:tabs>
              <w:jc w:val="both"/>
              <w:rPr>
                <w:rFonts w:cs="Arial"/>
                <w:snapToGrid w:val="0"/>
              </w:rPr>
            </w:pPr>
          </w:p>
          <w:p w14:paraId="2C4D408A" w14:textId="77777777" w:rsidR="002B1FC3" w:rsidRPr="00F35B7B" w:rsidRDefault="00F35B7B" w:rsidP="004B2285">
            <w:pPr>
              <w:widowControl w:val="0"/>
              <w:tabs>
                <w:tab w:val="left" w:pos="3049"/>
                <w:tab w:val="left" w:pos="5033"/>
                <w:tab w:val="left" w:pos="6167"/>
              </w:tabs>
              <w:jc w:val="both"/>
              <w:rPr>
                <w:rFonts w:cs="Arial"/>
                <w:snapToGrid w:val="0"/>
              </w:rPr>
            </w:pPr>
            <w:proofErr w:type="spellStart"/>
            <w:r w:rsidRPr="00AC1415">
              <w:rPr>
                <w:rFonts w:cs="Arial"/>
                <w:snapToGrid w:val="0"/>
                <w:highlight w:val="yellow"/>
              </w:rPr>
              <w:t>ZGASt</w:t>
            </w:r>
            <w:proofErr w:type="spellEnd"/>
            <w:r w:rsidRPr="00AC1415">
              <w:rPr>
                <w:rFonts w:cs="Arial"/>
                <w:snapToGrid w:val="0"/>
                <w:highlight w:val="yellow"/>
              </w:rPr>
              <w:t>-Gebühr je “Arbeitgeber-Abrechnungsfall“ für das Einbehalten eines Dienstwohnungsausgleichs oder die Abwicklung von Beanstandungen aus Betriebsprüfungen benötigt: 98,07 EUR (VJ 94,75 EUR).</w:t>
            </w:r>
          </w:p>
          <w:p w14:paraId="2AB1B637" w14:textId="77777777" w:rsidR="00F35B7B" w:rsidRPr="00F35B7B" w:rsidRDefault="00F35B7B" w:rsidP="004B2285">
            <w:pPr>
              <w:widowControl w:val="0"/>
              <w:tabs>
                <w:tab w:val="left" w:pos="3049"/>
                <w:tab w:val="left" w:pos="5033"/>
                <w:tab w:val="left" w:pos="6167"/>
              </w:tabs>
              <w:jc w:val="both"/>
              <w:rPr>
                <w:rFonts w:cs="Arial"/>
                <w:snapToGrid w:val="0"/>
              </w:rPr>
            </w:pPr>
          </w:p>
          <w:p w14:paraId="7EA82BC7" w14:textId="77777777" w:rsidR="00854EB3" w:rsidRPr="00F35B7B" w:rsidRDefault="00854EB3" w:rsidP="004B2285">
            <w:pPr>
              <w:widowControl w:val="0"/>
              <w:tabs>
                <w:tab w:val="left" w:pos="3049"/>
                <w:tab w:val="left" w:pos="5033"/>
                <w:tab w:val="left" w:pos="6167"/>
              </w:tabs>
              <w:jc w:val="both"/>
              <w:rPr>
                <w:rFonts w:cs="Arial"/>
                <w:snapToGrid w:val="0"/>
              </w:rPr>
            </w:pPr>
            <w:r w:rsidRPr="00F35B7B">
              <w:rPr>
                <w:rFonts w:cs="Arial"/>
                <w:snapToGrid w:val="0"/>
              </w:rPr>
              <w:t xml:space="preserve">Bei Fällen, die nur für eine kurze Zeit abgerechnet werden, beträgt die </w:t>
            </w:r>
            <w:proofErr w:type="spellStart"/>
            <w:r w:rsidRPr="00F35B7B">
              <w:rPr>
                <w:rFonts w:cs="Arial"/>
                <w:snapToGrid w:val="0"/>
              </w:rPr>
              <w:t>ZGASt</w:t>
            </w:r>
            <w:proofErr w:type="spellEnd"/>
            <w:r w:rsidRPr="00F35B7B">
              <w:rPr>
                <w:rFonts w:cs="Arial"/>
                <w:snapToGrid w:val="0"/>
              </w:rPr>
              <w:t>-Gebühr je angefangenem Kalendermonat der Beschäftigung 1/12 des Jahresbetrags, mindestens jedoch 3/12. Dies gilt auch für die kurzfristig Beschäftigten.</w:t>
            </w:r>
          </w:p>
          <w:p w14:paraId="14A45C4B" w14:textId="77777777" w:rsidR="002B1FC3" w:rsidRPr="00F35B7B" w:rsidRDefault="002B1FC3" w:rsidP="004B2285">
            <w:pPr>
              <w:widowControl w:val="0"/>
              <w:tabs>
                <w:tab w:val="left" w:pos="3049"/>
                <w:tab w:val="left" w:pos="5033"/>
                <w:tab w:val="left" w:pos="6167"/>
              </w:tabs>
              <w:jc w:val="both"/>
              <w:rPr>
                <w:rFonts w:cs="Arial"/>
                <w:snapToGrid w:val="0"/>
              </w:rPr>
            </w:pPr>
          </w:p>
          <w:p w14:paraId="00756B69" w14:textId="27B14749" w:rsidR="002B1FC3" w:rsidRPr="00F35B7B" w:rsidRDefault="00F35B7B" w:rsidP="004B2285">
            <w:pPr>
              <w:widowControl w:val="0"/>
              <w:tabs>
                <w:tab w:val="left" w:pos="3049"/>
                <w:tab w:val="left" w:pos="5033"/>
                <w:tab w:val="left" w:pos="6167"/>
              </w:tabs>
              <w:jc w:val="both"/>
              <w:rPr>
                <w:rFonts w:cs="Arial"/>
                <w:snapToGrid w:val="0"/>
              </w:rPr>
            </w:pPr>
            <w:r w:rsidRPr="00F35B7B">
              <w:rPr>
                <w:rFonts w:cs="Arial"/>
                <w:snapToGrid w:val="0"/>
              </w:rPr>
              <w:t xml:space="preserve">Für die Haushaltsplanung erfolgt je Finanzkreis und Haushaltsstelle eine Mitteilung über die hochgerechnete </w:t>
            </w:r>
            <w:proofErr w:type="spellStart"/>
            <w:r w:rsidRPr="00F35B7B">
              <w:rPr>
                <w:rFonts w:cs="Arial"/>
                <w:snapToGrid w:val="0"/>
              </w:rPr>
              <w:t>ZGASt</w:t>
            </w:r>
            <w:proofErr w:type="spellEnd"/>
            <w:r w:rsidRPr="00F35B7B">
              <w:rPr>
                <w:rFonts w:cs="Arial"/>
                <w:snapToGrid w:val="0"/>
              </w:rPr>
              <w:t xml:space="preserve">-Gebühr 2021. Basis ist der Datenbestand Mai 2020, mit dem die </w:t>
            </w:r>
            <w:proofErr w:type="spellStart"/>
            <w:r w:rsidRPr="00F35B7B">
              <w:rPr>
                <w:rFonts w:cs="Arial"/>
                <w:snapToGrid w:val="0"/>
              </w:rPr>
              <w:t>ZGASt</w:t>
            </w:r>
            <w:proofErr w:type="spellEnd"/>
            <w:r w:rsidRPr="00F35B7B">
              <w:rPr>
                <w:rFonts w:cs="Arial"/>
                <w:snapToGrid w:val="0"/>
              </w:rPr>
              <w:t>-Gebühr 2020 ermittelt wurde; anteilige Verrechnungen sind zu prüfen.</w:t>
            </w:r>
            <w:bookmarkEnd w:id="8"/>
            <w:r w:rsidR="009C6509">
              <w:rPr>
                <w:rFonts w:cs="Arial"/>
                <w:snapToGrid w:val="0"/>
              </w:rPr>
              <w:t xml:space="preserve"> </w:t>
            </w:r>
          </w:p>
          <w:p w14:paraId="33A65D88" w14:textId="77777777" w:rsidR="00F35B7B" w:rsidRPr="00F35B7B" w:rsidRDefault="00F35B7B" w:rsidP="004B2285">
            <w:pPr>
              <w:widowControl w:val="0"/>
              <w:tabs>
                <w:tab w:val="left" w:pos="3049"/>
                <w:tab w:val="left" w:pos="5033"/>
                <w:tab w:val="left" w:pos="6167"/>
              </w:tabs>
              <w:jc w:val="both"/>
              <w:rPr>
                <w:rFonts w:cs="Arial"/>
                <w:snapToGrid w:val="0"/>
              </w:rPr>
            </w:pPr>
          </w:p>
          <w:p w14:paraId="04BA3C84" w14:textId="0E25DD90" w:rsidR="000A3015" w:rsidRPr="000A3015" w:rsidRDefault="000A3015" w:rsidP="000A3015">
            <w:pPr>
              <w:widowControl w:val="0"/>
              <w:numPr>
                <w:ilvl w:val="0"/>
                <w:numId w:val="11"/>
              </w:numPr>
              <w:tabs>
                <w:tab w:val="right" w:pos="355"/>
              </w:tabs>
              <w:ind w:left="72" w:hanging="72"/>
              <w:jc w:val="both"/>
              <w:rPr>
                <w:rFonts w:cs="Arial"/>
                <w:b/>
                <w:bCs/>
                <w:snapToGrid w:val="0"/>
              </w:rPr>
            </w:pPr>
            <w:r w:rsidRPr="000A3015">
              <w:rPr>
                <w:rFonts w:cs="Arial"/>
                <w:b/>
                <w:bCs/>
                <w:snapToGrid w:val="0"/>
              </w:rPr>
              <w:t>EDV-Personalmanagement:</w:t>
            </w:r>
          </w:p>
          <w:p w14:paraId="77B0482D" w14:textId="77777777" w:rsidR="000A3015" w:rsidRPr="000A3015" w:rsidRDefault="000A3015" w:rsidP="000A3015">
            <w:pPr>
              <w:jc w:val="both"/>
              <w:rPr>
                <w:rFonts w:cs="Arial"/>
                <w:snapToGrid w:val="0"/>
                <w:lang w:eastAsia="en-US"/>
              </w:rPr>
            </w:pPr>
            <w:r w:rsidRPr="000A3015">
              <w:rPr>
                <w:rFonts w:cs="Arial"/>
                <w:snapToGrid w:val="0"/>
                <w:lang w:eastAsia="en-US"/>
              </w:rPr>
              <w:t xml:space="preserve">Im Bereich EDV-Personalmanagement mussten aufgrund gestiegener Personal- und Sachkosten die Wartungspreise entsprechend angepasst werden. Daneben wurde aus Gründen der Verwaltungsvereinfachung auf eine Unterscheidung in Einzelplatz- und Mehrarbeitsplatzlizenzen verzichtet: </w:t>
            </w:r>
          </w:p>
          <w:p w14:paraId="33CAFB26"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Grundmodul: 395 EUR pro Jahr und Arbeitsplatz</w:t>
            </w:r>
          </w:p>
          <w:p w14:paraId="0D11B2C8"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Grundmodul Anzeigemodus: 200 EUR pro Jahr und Arbeitsplatz</w:t>
            </w:r>
          </w:p>
          <w:p w14:paraId="7B044B30"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Modul Stellenplan: 395 EUR pro Jahr und Arbeitsplatz</w:t>
            </w:r>
          </w:p>
          <w:p w14:paraId="6EC57AE7"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Modul Stellenplan Anzeigemodus: 200 EUR pro Jahr und Arbeitsplatz</w:t>
            </w:r>
          </w:p>
          <w:p w14:paraId="2908E389"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 xml:space="preserve">Personal Office Modul Urlaubs- und Fehlzeiten: 395 EUR pro Jahr und Arbeitsplatz </w:t>
            </w:r>
          </w:p>
          <w:p w14:paraId="550DBCBC" w14:textId="77777777" w:rsidR="000A3015" w:rsidRPr="000A3015" w:rsidRDefault="000A3015" w:rsidP="000A3015">
            <w:pPr>
              <w:numPr>
                <w:ilvl w:val="0"/>
                <w:numId w:val="34"/>
              </w:numPr>
              <w:jc w:val="both"/>
              <w:rPr>
                <w:rFonts w:cs="Arial"/>
                <w:snapToGrid w:val="0"/>
                <w:lang w:eastAsia="en-US"/>
              </w:rPr>
            </w:pPr>
            <w:proofErr w:type="spellStart"/>
            <w:r w:rsidRPr="000A3015">
              <w:rPr>
                <w:rFonts w:cs="Arial"/>
                <w:snapToGrid w:val="0"/>
                <w:lang w:eastAsia="en-US"/>
              </w:rPr>
              <w:t>pcBAT</w:t>
            </w:r>
            <w:proofErr w:type="spellEnd"/>
            <w:r w:rsidRPr="000A3015">
              <w:rPr>
                <w:rFonts w:cs="Arial"/>
                <w:snapToGrid w:val="0"/>
                <w:lang w:eastAsia="en-US"/>
              </w:rPr>
              <w:t xml:space="preserve"> Office: 220 EUR pro Jahr und Arbeitsplatz</w:t>
            </w:r>
          </w:p>
          <w:p w14:paraId="0A1F67A8" w14:textId="2A23E453" w:rsidR="00854EB3" w:rsidRPr="00EA44D2" w:rsidRDefault="000A3015" w:rsidP="000A3015">
            <w:pPr>
              <w:numPr>
                <w:ilvl w:val="0"/>
                <w:numId w:val="34"/>
              </w:numPr>
              <w:jc w:val="both"/>
              <w:rPr>
                <w:rFonts w:cs="Arial"/>
                <w:snapToGrid w:val="0"/>
                <w:color w:val="FF0000"/>
              </w:rPr>
            </w:pPr>
            <w:r w:rsidRPr="000A3015">
              <w:rPr>
                <w:rFonts w:cs="Arial"/>
                <w:snapToGrid w:val="0"/>
                <w:lang w:eastAsia="en-US"/>
              </w:rPr>
              <w:t xml:space="preserve">Programm </w:t>
            </w:r>
            <w:proofErr w:type="spellStart"/>
            <w:r w:rsidRPr="000A3015">
              <w:rPr>
                <w:rFonts w:cs="Arial"/>
                <w:snapToGrid w:val="0"/>
                <w:lang w:eastAsia="en-US"/>
              </w:rPr>
              <w:t>KRZ.Archiv</w:t>
            </w:r>
            <w:proofErr w:type="spellEnd"/>
            <w:r w:rsidRPr="000A3015">
              <w:rPr>
                <w:rFonts w:cs="Arial"/>
                <w:snapToGrid w:val="0"/>
                <w:lang w:eastAsia="en-US"/>
              </w:rPr>
              <w:t>: 720 EUR pro Jahr und Arbeitsplatz</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D83B48" w14:textId="77777777" w:rsidR="005D1F13" w:rsidRPr="00BA3CD0" w:rsidRDefault="005D1F13" w:rsidP="00FE16D7">
            <w:pPr>
              <w:widowControl w:val="0"/>
              <w:rPr>
                <w:rFonts w:cs="Arial"/>
                <w:snapToGrid w:val="0"/>
                <w:shd w:val="clear" w:color="auto" w:fill="FFFF00"/>
              </w:rPr>
            </w:pPr>
          </w:p>
          <w:p w14:paraId="6865C824" w14:textId="77777777" w:rsidR="00A16238" w:rsidRPr="00BA3CD0" w:rsidRDefault="00A16238" w:rsidP="00FE16D7">
            <w:pPr>
              <w:widowControl w:val="0"/>
              <w:rPr>
                <w:rFonts w:cs="Arial"/>
                <w:b/>
                <w:bCs/>
                <w:snapToGrid w:val="0"/>
                <w:shd w:val="clear" w:color="auto" w:fill="FFFF00"/>
              </w:rPr>
            </w:pPr>
          </w:p>
          <w:p w14:paraId="7D28D96D" w14:textId="77777777" w:rsidR="00A16238" w:rsidRPr="00BA3CD0" w:rsidRDefault="00A16238" w:rsidP="00FE16D7">
            <w:pPr>
              <w:widowControl w:val="0"/>
              <w:rPr>
                <w:rFonts w:cs="Arial"/>
                <w:b/>
                <w:bCs/>
                <w:snapToGrid w:val="0"/>
                <w:shd w:val="clear" w:color="auto" w:fill="FFFF00"/>
              </w:rPr>
            </w:pPr>
          </w:p>
          <w:p w14:paraId="2EA5FDEC" w14:textId="77777777" w:rsidR="00A16238" w:rsidRPr="00BA3CD0" w:rsidRDefault="00A16238" w:rsidP="00FE16D7">
            <w:pPr>
              <w:widowControl w:val="0"/>
              <w:rPr>
                <w:rFonts w:cs="Arial"/>
                <w:b/>
                <w:bCs/>
                <w:snapToGrid w:val="0"/>
                <w:shd w:val="clear" w:color="auto" w:fill="FFFF00"/>
              </w:rPr>
            </w:pPr>
          </w:p>
          <w:p w14:paraId="05D842A8" w14:textId="2F6AC8CC" w:rsidR="00854EB3" w:rsidRPr="00BA3CD0" w:rsidRDefault="00C9109E" w:rsidP="00FE16D7">
            <w:pPr>
              <w:widowControl w:val="0"/>
              <w:rPr>
                <w:rFonts w:cs="Arial"/>
                <w:b/>
                <w:bCs/>
                <w:snapToGrid w:val="0"/>
                <w:shd w:val="clear" w:color="auto" w:fill="FFFF00"/>
              </w:rPr>
            </w:pPr>
            <w:r w:rsidRPr="00BA3CD0">
              <w:rPr>
                <w:rFonts w:cs="Arial"/>
                <w:b/>
                <w:bCs/>
                <w:snapToGrid w:val="0"/>
                <w:shd w:val="clear" w:color="auto" w:fill="FFFF00"/>
              </w:rPr>
              <w:t>Ä</w:t>
            </w:r>
          </w:p>
          <w:p w14:paraId="15A85364" w14:textId="0AA65BBD" w:rsidR="00854EB3" w:rsidRPr="00BA3CD0" w:rsidRDefault="00854EB3" w:rsidP="00115115">
            <w:pPr>
              <w:widowControl w:val="0"/>
              <w:rPr>
                <w:rFonts w:cs="Arial"/>
                <w:snapToGrid w:val="0"/>
              </w:rPr>
            </w:pPr>
          </w:p>
          <w:p w14:paraId="2B1A069A" w14:textId="207C0A7A" w:rsidR="00A16238" w:rsidRPr="00BA3CD0" w:rsidRDefault="00A16238" w:rsidP="00115115">
            <w:pPr>
              <w:widowControl w:val="0"/>
              <w:rPr>
                <w:rFonts w:cs="Arial"/>
                <w:snapToGrid w:val="0"/>
              </w:rPr>
            </w:pPr>
          </w:p>
          <w:p w14:paraId="51AABD91" w14:textId="77777777" w:rsidR="00A16238" w:rsidRPr="00BA3CD0" w:rsidRDefault="00A16238" w:rsidP="00115115">
            <w:pPr>
              <w:widowControl w:val="0"/>
              <w:rPr>
                <w:rFonts w:cs="Arial"/>
                <w:snapToGrid w:val="0"/>
              </w:rPr>
            </w:pPr>
          </w:p>
          <w:p w14:paraId="7593E736" w14:textId="77777777" w:rsidR="00854EB3" w:rsidRPr="00BA3CD0" w:rsidRDefault="00854EB3" w:rsidP="00115115">
            <w:pPr>
              <w:widowControl w:val="0"/>
              <w:rPr>
                <w:rFonts w:cs="Arial"/>
                <w:snapToGrid w:val="0"/>
              </w:rPr>
            </w:pPr>
          </w:p>
          <w:p w14:paraId="4619F22F" w14:textId="77777777" w:rsidR="00F35B7B" w:rsidRPr="00BA3CD0" w:rsidRDefault="00F35B7B" w:rsidP="00F35B7B">
            <w:pPr>
              <w:widowControl w:val="0"/>
              <w:rPr>
                <w:rFonts w:cs="Arial"/>
                <w:b/>
                <w:bCs/>
                <w:snapToGrid w:val="0"/>
                <w:shd w:val="clear" w:color="auto" w:fill="FFFF00"/>
              </w:rPr>
            </w:pPr>
            <w:r w:rsidRPr="00BA3CD0">
              <w:rPr>
                <w:rFonts w:cs="Arial"/>
                <w:b/>
                <w:bCs/>
                <w:snapToGrid w:val="0"/>
                <w:shd w:val="clear" w:color="auto" w:fill="FFFF00"/>
              </w:rPr>
              <w:t>Ä</w:t>
            </w:r>
          </w:p>
          <w:p w14:paraId="44123694" w14:textId="77777777" w:rsidR="00854EB3" w:rsidRPr="00BA3CD0" w:rsidRDefault="00854EB3" w:rsidP="00337390">
            <w:pPr>
              <w:widowControl w:val="0"/>
              <w:rPr>
                <w:rFonts w:cs="Arial"/>
                <w:snapToGrid w:val="0"/>
              </w:rPr>
            </w:pPr>
          </w:p>
          <w:p w14:paraId="09C4A66F" w14:textId="77777777" w:rsidR="00854EB3" w:rsidRPr="00BA3CD0" w:rsidRDefault="00854EB3" w:rsidP="00115115">
            <w:pPr>
              <w:widowControl w:val="0"/>
              <w:rPr>
                <w:rFonts w:cs="Arial"/>
                <w:snapToGrid w:val="0"/>
              </w:rPr>
            </w:pPr>
          </w:p>
          <w:p w14:paraId="58319B8F" w14:textId="77777777" w:rsidR="00854EB3" w:rsidRPr="00BA3CD0" w:rsidRDefault="00854EB3" w:rsidP="00115115">
            <w:pPr>
              <w:widowControl w:val="0"/>
              <w:rPr>
                <w:rFonts w:cs="Arial"/>
                <w:snapToGrid w:val="0"/>
              </w:rPr>
            </w:pPr>
          </w:p>
          <w:p w14:paraId="02298F60" w14:textId="77777777" w:rsidR="00854EB3" w:rsidRPr="00BA3CD0" w:rsidRDefault="00854EB3" w:rsidP="00115115">
            <w:pPr>
              <w:widowControl w:val="0"/>
              <w:rPr>
                <w:rFonts w:cs="Arial"/>
                <w:snapToGrid w:val="0"/>
              </w:rPr>
            </w:pPr>
          </w:p>
          <w:p w14:paraId="0F6E01DC" w14:textId="77777777" w:rsidR="00854EB3" w:rsidRPr="00BA3CD0" w:rsidRDefault="00854EB3" w:rsidP="00115115">
            <w:pPr>
              <w:widowControl w:val="0"/>
              <w:rPr>
                <w:rFonts w:cs="Arial"/>
                <w:snapToGrid w:val="0"/>
              </w:rPr>
            </w:pPr>
          </w:p>
          <w:p w14:paraId="0A4A204E" w14:textId="77777777" w:rsidR="00854EB3" w:rsidRPr="00BA3CD0" w:rsidRDefault="00854EB3" w:rsidP="00115115">
            <w:pPr>
              <w:widowControl w:val="0"/>
              <w:rPr>
                <w:rFonts w:cs="Arial"/>
                <w:snapToGrid w:val="0"/>
              </w:rPr>
            </w:pPr>
          </w:p>
          <w:p w14:paraId="58C61079" w14:textId="77777777" w:rsidR="00854EB3" w:rsidRPr="00BA3CD0" w:rsidRDefault="00854EB3" w:rsidP="00115115">
            <w:pPr>
              <w:widowControl w:val="0"/>
              <w:rPr>
                <w:rFonts w:cs="Arial"/>
                <w:snapToGrid w:val="0"/>
              </w:rPr>
            </w:pPr>
          </w:p>
          <w:p w14:paraId="4172DE61" w14:textId="77777777" w:rsidR="00854EB3" w:rsidRPr="00BA3CD0" w:rsidRDefault="00854EB3" w:rsidP="00115115">
            <w:pPr>
              <w:widowControl w:val="0"/>
              <w:rPr>
                <w:rFonts w:cs="Arial"/>
                <w:snapToGrid w:val="0"/>
              </w:rPr>
            </w:pPr>
          </w:p>
          <w:p w14:paraId="6ECA02B5" w14:textId="3A38AB32" w:rsidR="00854EB3" w:rsidRPr="00BA3CD0" w:rsidRDefault="00854EB3" w:rsidP="00115115">
            <w:pPr>
              <w:widowControl w:val="0"/>
              <w:rPr>
                <w:rFonts w:cs="Arial"/>
                <w:snapToGrid w:val="0"/>
              </w:rPr>
            </w:pPr>
          </w:p>
          <w:p w14:paraId="2B0C72A9" w14:textId="77777777" w:rsidR="00A16238" w:rsidRPr="00BA3CD0" w:rsidRDefault="00A16238" w:rsidP="00115115">
            <w:pPr>
              <w:widowControl w:val="0"/>
              <w:rPr>
                <w:rFonts w:cs="Arial"/>
                <w:snapToGrid w:val="0"/>
              </w:rPr>
            </w:pPr>
          </w:p>
          <w:p w14:paraId="56D6C0EE" w14:textId="77777777" w:rsidR="00D863D2" w:rsidRPr="00BA3CD0" w:rsidRDefault="00D863D2" w:rsidP="00115115">
            <w:pPr>
              <w:widowControl w:val="0"/>
              <w:rPr>
                <w:rFonts w:cs="Arial"/>
                <w:snapToGrid w:val="0"/>
              </w:rPr>
            </w:pPr>
          </w:p>
          <w:p w14:paraId="07B448F3" w14:textId="77777777" w:rsidR="00D863D2" w:rsidRPr="00BA3CD0" w:rsidRDefault="00C9109E" w:rsidP="00115115">
            <w:pPr>
              <w:widowControl w:val="0"/>
              <w:rPr>
                <w:rFonts w:cs="Arial"/>
                <w:b/>
                <w:bCs/>
                <w:snapToGrid w:val="0"/>
              </w:rPr>
            </w:pPr>
            <w:r w:rsidRPr="00BA3CD0">
              <w:rPr>
                <w:rFonts w:cs="Arial"/>
                <w:b/>
                <w:bCs/>
                <w:snapToGrid w:val="0"/>
                <w:highlight w:val="yellow"/>
              </w:rPr>
              <w:t>Ä</w:t>
            </w:r>
          </w:p>
          <w:p w14:paraId="2A5F47A1" w14:textId="4CED2ADC" w:rsidR="00854EB3" w:rsidRPr="00BA3CD0" w:rsidRDefault="00854EB3" w:rsidP="000E0FF2">
            <w:pPr>
              <w:widowControl w:val="0"/>
              <w:rPr>
                <w:rFonts w:cs="Arial"/>
                <w:snapToGrid w:val="0"/>
              </w:rPr>
            </w:pPr>
          </w:p>
        </w:tc>
      </w:tr>
      <w:tr w:rsidR="00EA44D2" w:rsidRPr="00EA44D2" w14:paraId="46196B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60125AE" w14:textId="77777777" w:rsidR="00854EB3" w:rsidRPr="000506DB" w:rsidRDefault="00854EB3" w:rsidP="00703F7F">
            <w:pPr>
              <w:widowControl w:val="0"/>
              <w:jc w:val="center"/>
              <w:rPr>
                <w:rFonts w:cs="Arial"/>
                <w:bCs/>
                <w:snapToGrid w:val="0"/>
              </w:rPr>
            </w:pPr>
            <w:r w:rsidRPr="000506DB">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0F3570" w14:textId="77777777" w:rsidR="00854EB3" w:rsidRPr="000506DB" w:rsidRDefault="00854EB3" w:rsidP="00D265D3">
            <w:pPr>
              <w:widowControl w:val="0"/>
              <w:tabs>
                <w:tab w:val="left" w:pos="355"/>
                <w:tab w:val="left" w:pos="5033"/>
                <w:tab w:val="left" w:pos="6167"/>
              </w:tabs>
              <w:jc w:val="both"/>
              <w:rPr>
                <w:rFonts w:cs="Arial"/>
                <w:snapToGrid w:val="0"/>
                <w:u w:val="single"/>
              </w:rPr>
            </w:pPr>
            <w:r w:rsidRPr="000506DB">
              <w:rPr>
                <w:rFonts w:cs="Arial"/>
                <w:snapToGrid w:val="0"/>
                <w:u w:val="single"/>
              </w:rPr>
              <w:t>Pfarrdienst</w:t>
            </w:r>
          </w:p>
          <w:p w14:paraId="6381F07D" w14:textId="77777777" w:rsidR="00854EB3" w:rsidRPr="000506DB" w:rsidRDefault="00854EB3" w:rsidP="006B2623">
            <w:pPr>
              <w:widowControl w:val="0"/>
              <w:numPr>
                <w:ilvl w:val="0"/>
                <w:numId w:val="5"/>
              </w:numPr>
              <w:tabs>
                <w:tab w:val="left" w:pos="355"/>
                <w:tab w:val="left" w:pos="3049"/>
                <w:tab w:val="left" w:pos="5033"/>
                <w:tab w:val="left" w:pos="6167"/>
              </w:tabs>
              <w:rPr>
                <w:rFonts w:cs="Arial"/>
                <w:bCs/>
                <w:snapToGrid w:val="0"/>
              </w:rPr>
            </w:pPr>
            <w:r w:rsidRPr="000506DB">
              <w:rPr>
                <w:rFonts w:cs="Arial"/>
                <w:snapToGrid w:val="0"/>
              </w:rPr>
              <w:t>EDV-Meldewesen: Sonderauswertungen für Gemeindearbeit.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F3CD58" w14:textId="77777777" w:rsidR="00854EB3" w:rsidRPr="00BA3CD0" w:rsidRDefault="00854EB3">
            <w:pPr>
              <w:widowControl w:val="0"/>
              <w:rPr>
                <w:rFonts w:cs="Arial"/>
                <w:snapToGrid w:val="0"/>
              </w:rPr>
            </w:pPr>
          </w:p>
        </w:tc>
      </w:tr>
      <w:tr w:rsidR="00EA44D2" w:rsidRPr="00EA44D2" w14:paraId="34E93C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4F5850" w14:textId="77777777" w:rsidR="00854EB3" w:rsidRPr="000506DB" w:rsidRDefault="00854EB3" w:rsidP="00703F7F">
            <w:pPr>
              <w:widowControl w:val="0"/>
              <w:jc w:val="center"/>
              <w:rPr>
                <w:rFonts w:cs="Arial"/>
                <w:bCs/>
                <w:snapToGrid w:val="0"/>
              </w:rPr>
            </w:pPr>
            <w:r w:rsidRPr="000506DB">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FBEBBF" w14:textId="77777777" w:rsidR="00854EB3" w:rsidRPr="000506DB" w:rsidRDefault="00854EB3" w:rsidP="00D265D3">
            <w:pPr>
              <w:widowControl w:val="0"/>
              <w:tabs>
                <w:tab w:val="left" w:pos="3049"/>
                <w:tab w:val="left" w:pos="4041"/>
                <w:tab w:val="left" w:pos="5884"/>
              </w:tabs>
              <w:jc w:val="both"/>
              <w:rPr>
                <w:rFonts w:cs="Arial"/>
                <w:snapToGrid w:val="0"/>
              </w:rPr>
            </w:pPr>
            <w:r w:rsidRPr="000506DB">
              <w:rPr>
                <w:rFonts w:cs="Arial"/>
                <w:snapToGrid w:val="0"/>
                <w:u w:val="single"/>
              </w:rPr>
              <w:t>Verwaltung</w:t>
            </w:r>
            <w:r w:rsidRPr="000506DB">
              <w:rPr>
                <w:rFonts w:cs="Arial"/>
                <w:snapToGrid w:val="0"/>
              </w:rPr>
              <w:t xml:space="preserve"> (Gliederung 7600)</w:t>
            </w:r>
          </w:p>
          <w:p w14:paraId="398FF3CD" w14:textId="77777777" w:rsidR="00854EB3" w:rsidRPr="000506DB" w:rsidRDefault="004B2285" w:rsidP="00D265D3">
            <w:pPr>
              <w:widowControl w:val="0"/>
              <w:tabs>
                <w:tab w:val="left" w:pos="355"/>
                <w:tab w:val="left" w:pos="5033"/>
                <w:tab w:val="left" w:pos="6167"/>
              </w:tabs>
              <w:jc w:val="both"/>
              <w:rPr>
                <w:rFonts w:cs="Arial"/>
                <w:snapToGrid w:val="0"/>
              </w:rPr>
            </w:pPr>
            <w:r w:rsidRPr="000506DB">
              <w:rPr>
                <w:rFonts w:cs="Arial"/>
                <w:snapToGrid w:val="0"/>
              </w:rPr>
              <w:t>V</w:t>
            </w:r>
            <w:r w:rsidR="00854EB3" w:rsidRPr="000506DB">
              <w:rPr>
                <w:rFonts w:cs="Arial"/>
                <w:snapToGrid w:val="0"/>
              </w:rPr>
              <w:t>ereinfachte Darstellung von Gemeinkosten siehe Anlage 2 Ziffer 5 des Haushaltserlasses.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88CB39" w14:textId="77777777" w:rsidR="00854EB3" w:rsidRPr="00BA3CD0" w:rsidRDefault="00854EB3" w:rsidP="00115115">
            <w:pPr>
              <w:widowControl w:val="0"/>
              <w:rPr>
                <w:rFonts w:cs="Arial"/>
                <w:snapToGrid w:val="0"/>
              </w:rPr>
            </w:pPr>
          </w:p>
        </w:tc>
      </w:tr>
      <w:tr w:rsidR="00EA44D2" w:rsidRPr="00EA44D2" w14:paraId="0A262A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B1793D" w14:textId="77777777" w:rsidR="00854EB3" w:rsidRPr="00657EC2" w:rsidRDefault="00854EB3" w:rsidP="00703F7F">
            <w:pPr>
              <w:widowControl w:val="0"/>
              <w:jc w:val="center"/>
              <w:rPr>
                <w:rFonts w:cs="Arial"/>
                <w:bCs/>
                <w:snapToGrid w:val="0"/>
              </w:rPr>
            </w:pPr>
            <w:bookmarkStart w:id="9" w:name="_Hlk14079243"/>
            <w:r w:rsidRPr="00657EC2">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D85140C" w14:textId="77777777" w:rsidR="00854EB3" w:rsidRPr="00657EC2" w:rsidRDefault="00854EB3" w:rsidP="002E57FA">
            <w:pPr>
              <w:widowControl w:val="0"/>
              <w:jc w:val="both"/>
              <w:rPr>
                <w:rFonts w:cs="Arial"/>
                <w:snapToGrid w:val="0"/>
                <w:u w:val="single"/>
              </w:rPr>
            </w:pPr>
            <w:bookmarkStart w:id="10" w:name="_Hlk38966914"/>
            <w:r w:rsidRPr="00657EC2">
              <w:rPr>
                <w:rFonts w:cs="Arial"/>
                <w:snapToGrid w:val="0"/>
                <w:u w:val="single"/>
              </w:rPr>
              <w:t>Kirchenpflege</w:t>
            </w:r>
            <w:r w:rsidRPr="00657EC2">
              <w:rPr>
                <w:rFonts w:cs="Arial"/>
                <w:bCs/>
                <w:snapToGrid w:val="0"/>
                <w:u w:val="single"/>
              </w:rPr>
              <w:t xml:space="preserve"> </w:t>
            </w:r>
            <w:r w:rsidRPr="00657EC2">
              <w:rPr>
                <w:rFonts w:cs="Arial"/>
                <w:snapToGrid w:val="0"/>
                <w:u w:val="single"/>
              </w:rPr>
              <w:t>(Gliederung 7660): EDV-</w:t>
            </w:r>
            <w:r w:rsidRPr="00657EC2">
              <w:rPr>
                <w:rFonts w:cs="Arial"/>
                <w:bCs/>
                <w:snapToGrid w:val="0"/>
                <w:u w:val="single"/>
              </w:rPr>
              <w:t>Finanzmanagement</w:t>
            </w:r>
            <w:r w:rsidRPr="00657EC2">
              <w:rPr>
                <w:rFonts w:cs="Arial"/>
                <w:snapToGrid w:val="0"/>
                <w:u w:val="single"/>
              </w:rPr>
              <w:t>:</w:t>
            </w:r>
          </w:p>
          <w:p w14:paraId="45E70337" w14:textId="33BAFDB6" w:rsidR="00657EC2" w:rsidRPr="00657EC2" w:rsidRDefault="00657EC2" w:rsidP="00657EC2">
            <w:pPr>
              <w:jc w:val="both"/>
              <w:rPr>
                <w:rFonts w:cs="Arial"/>
              </w:rPr>
            </w:pPr>
            <w:r w:rsidRPr="00657EC2">
              <w:rPr>
                <w:rFonts w:cs="Arial"/>
              </w:rPr>
              <w:t xml:space="preserve">Der Aufwand für die Verarbeitung der Finanzwesen-Daten mit Navision-K wird seit dem Haushalt 2018 direkt über eine </w:t>
            </w:r>
            <w:r w:rsidRPr="00657EC2">
              <w:rPr>
                <w:rFonts w:cs="Arial"/>
                <w:b/>
                <w:bCs/>
              </w:rPr>
              <w:t>Vorwegentnahme</w:t>
            </w:r>
            <w:r w:rsidRPr="00657EC2">
              <w:rPr>
                <w:rFonts w:cs="Arial"/>
              </w:rPr>
              <w:t xml:space="preserve"> aus dem Kirchensteueranteil der Gesamtheit der Kirchengemeinden im Haushaltsbereich „Aufgaben der Kirchengemeinden“ finanziert. Im Haushalt 2021 w</w:t>
            </w:r>
            <w:r>
              <w:rPr>
                <w:rFonts w:cs="Arial"/>
              </w:rPr>
              <w:t>e</w:t>
            </w:r>
            <w:r w:rsidRPr="00657EC2">
              <w:rPr>
                <w:rFonts w:cs="Arial"/>
              </w:rPr>
              <w:t xml:space="preserve">rden dort 1,3 </w:t>
            </w:r>
            <w:proofErr w:type="spellStart"/>
            <w:r w:rsidRPr="00657EC2">
              <w:rPr>
                <w:rFonts w:cs="Arial"/>
              </w:rPr>
              <w:t>Mio.EUR</w:t>
            </w:r>
            <w:proofErr w:type="spellEnd"/>
            <w:r w:rsidRPr="00657EC2">
              <w:rPr>
                <w:rFonts w:cs="Arial"/>
              </w:rPr>
              <w:t xml:space="preserve"> veranschlagt.</w:t>
            </w:r>
          </w:p>
          <w:p w14:paraId="412B30B3" w14:textId="4DCB8B3A" w:rsidR="00657EC2" w:rsidRPr="00657EC2" w:rsidRDefault="00657EC2" w:rsidP="00657EC2">
            <w:pPr>
              <w:jc w:val="both"/>
              <w:rPr>
                <w:rFonts w:cs="Arial"/>
              </w:rPr>
            </w:pPr>
            <w:r w:rsidRPr="00657EC2">
              <w:rPr>
                <w:rFonts w:cs="Arial"/>
              </w:rPr>
              <w:t> An dieser Vorwegentnahme partizipieren alle Mandanten der Rechtsträgerart 2 (=Kirchenbezirk), 3 (=Kirchengemeinde) und 8 (=Kirchlicher Verband).</w:t>
            </w:r>
          </w:p>
          <w:p w14:paraId="30F828DB" w14:textId="77777777" w:rsidR="00657EC2" w:rsidRPr="00657EC2" w:rsidRDefault="00657EC2" w:rsidP="00657EC2">
            <w:pPr>
              <w:jc w:val="both"/>
              <w:rPr>
                <w:rFonts w:cs="Arial"/>
              </w:rPr>
            </w:pPr>
            <w:r w:rsidRPr="00657EC2">
              <w:rPr>
                <w:rFonts w:cs="Arial"/>
              </w:rPr>
              <w:t>Nicht eingeschlossen sind Mandanten, die mit erteilter Ausnahmegenehmigung des Oberkirchenrats nach § 49 Absatz 3 HHO Navision-S einsetzen. Hier erfolgt die Gebührenabrechnung wie bisher.</w:t>
            </w:r>
          </w:p>
          <w:p w14:paraId="3B442DA1" w14:textId="77777777" w:rsidR="00657EC2" w:rsidRPr="00657EC2" w:rsidRDefault="00657EC2" w:rsidP="00657EC2">
            <w:pPr>
              <w:jc w:val="both"/>
              <w:rPr>
                <w:rFonts w:cs="Arial"/>
              </w:rPr>
            </w:pPr>
            <w:r w:rsidRPr="00657EC2">
              <w:rPr>
                <w:rFonts w:cs="Arial"/>
              </w:rPr>
              <w:t>Für Mandanten der Rechtsträgerart 1 (=Landeskirche) und 9 (=Sonstige) gilt weiterhin die seitherige Berechnungspraxis für die Navision-K Gebührenkalkulation auf folgender Grundlage: Sockelbetrag pro Mandant 300 EUR zuzüglich pro 1.000 EUR anrechenbares Volumen des Ordentlichen Haushalts 2018 (Gruppierungsfilter siehe Kontenschema „Finanzvolumen“ im jeweiligen Navision-Mandanten) 1,03 EUR. Die maximalen Kosten pro Mandanten werden bei 7.500 EUR (= 25 x Sockelbetrag) „gedeckelt“. Die Rechnungsstellung erfolgt pro Mandanten.</w:t>
            </w:r>
          </w:p>
          <w:p w14:paraId="643F5C60" w14:textId="729F351B" w:rsidR="00657EC2" w:rsidRPr="00657EC2" w:rsidRDefault="00657EC2" w:rsidP="00657EC2">
            <w:pPr>
              <w:jc w:val="both"/>
              <w:rPr>
                <w:rFonts w:cs="Arial"/>
              </w:rPr>
            </w:pPr>
            <w:r w:rsidRPr="00657EC2">
              <w:rPr>
                <w:rFonts w:cs="Arial"/>
                <w:b/>
                <w:bCs/>
                <w:snapToGrid w:val="0"/>
              </w:rPr>
              <w:t xml:space="preserve">Fundraising-Software: </w:t>
            </w:r>
            <w:r w:rsidRPr="00657EC2">
              <w:rPr>
                <w:rFonts w:cs="Arial"/>
                <w:snapToGrid w:val="0"/>
              </w:rPr>
              <w:t>Jährlicher Basisbetrag: 499 EUR zuzüglich 75 EUR je angefangenen 1.000 Adressen</w:t>
            </w:r>
            <w:r w:rsidRPr="00657EC2">
              <w:rPr>
                <w:rFonts w:cs="Arial"/>
                <w:b/>
                <w:bCs/>
                <w:snapToGrid w:val="0"/>
              </w:rPr>
              <w:t>.</w:t>
            </w:r>
          </w:p>
          <w:p w14:paraId="6DC7CCFA" w14:textId="77777777" w:rsidR="00657EC2" w:rsidRPr="00657EC2" w:rsidRDefault="00657EC2" w:rsidP="00657EC2">
            <w:pPr>
              <w:jc w:val="both"/>
              <w:rPr>
                <w:rFonts w:ascii="Calibri" w:hAnsi="Calibri" w:cs="Calibri"/>
                <w:sz w:val="22"/>
                <w:szCs w:val="22"/>
              </w:rPr>
            </w:pPr>
            <w:r w:rsidRPr="00657EC2">
              <w:rPr>
                <w:rFonts w:ascii="Calibri" w:hAnsi="Calibri" w:cs="Calibri"/>
                <w:b/>
                <w:bCs/>
                <w:snapToGrid w:val="0"/>
                <w:sz w:val="22"/>
                <w:szCs w:val="22"/>
              </w:rPr>
              <w:t> </w:t>
            </w:r>
          </w:p>
          <w:p w14:paraId="250F8790" w14:textId="77777777" w:rsidR="00657EC2" w:rsidRPr="00657EC2" w:rsidRDefault="00657EC2" w:rsidP="00657EC2">
            <w:pPr>
              <w:jc w:val="both"/>
              <w:rPr>
                <w:rFonts w:cs="Arial"/>
              </w:rPr>
            </w:pPr>
            <w:r w:rsidRPr="00657EC2">
              <w:rPr>
                <w:rFonts w:cs="Arial"/>
                <w:snapToGrid w:val="0"/>
                <w:u w:val="single"/>
              </w:rPr>
              <w:t>Allgemeine Finanzwirtschaft: EDV Meldewesen</w:t>
            </w:r>
          </w:p>
          <w:p w14:paraId="002C3A7A" w14:textId="3B324B9D" w:rsidR="00EA6801" w:rsidRPr="00657EC2" w:rsidRDefault="00657EC2" w:rsidP="00FD6EFE">
            <w:pPr>
              <w:rPr>
                <w:rFonts w:cs="Arial"/>
                <w:bCs/>
                <w:snapToGrid w:val="0"/>
              </w:rPr>
            </w:pPr>
            <w:r w:rsidRPr="00657EC2">
              <w:rPr>
                <w:rFonts w:cs="Arial"/>
                <w:snapToGrid w:val="0"/>
              </w:rPr>
              <w:t xml:space="preserve">EDV-Meldewesen: Der Aufwand für die Verarbeitung der </w:t>
            </w:r>
            <w:proofErr w:type="spellStart"/>
            <w:r w:rsidRPr="00657EC2">
              <w:rPr>
                <w:rFonts w:cs="Arial"/>
                <w:snapToGrid w:val="0"/>
              </w:rPr>
              <w:t>Meldewesendaten</w:t>
            </w:r>
            <w:proofErr w:type="spellEnd"/>
            <w:r w:rsidRPr="00657EC2">
              <w:rPr>
                <w:rFonts w:cs="Arial"/>
                <w:snapToGrid w:val="0"/>
              </w:rPr>
              <w:t xml:space="preserve"> wird seit 2015 direkt über eine Vorwegentnahme aus dem Kirchensteueranteil der Gesamtheit der Kirchengemeinden im Haushaltsbereich „Aufgaben der Kirchengemeinden“ veranschlagt und finanziert: ab 2020 1.300.000 EUR</w:t>
            </w:r>
            <w:r w:rsidR="001D6F4A" w:rsidRPr="00657EC2">
              <w:rPr>
                <w:rFonts w:cs="Arial"/>
                <w:bCs/>
                <w:snapToGrid w:val="0"/>
              </w:rPr>
              <w:t xml:space="preserve"> (2018 und 2019 1.200.000 EUR).</w:t>
            </w:r>
            <w:bookmarkEnd w:id="10"/>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934DFA" w14:textId="77777777" w:rsidR="00657EC2" w:rsidRPr="00BA3CD0" w:rsidRDefault="00657EC2">
            <w:pPr>
              <w:pStyle w:val="Kopfzeile"/>
              <w:widowControl w:val="0"/>
              <w:tabs>
                <w:tab w:val="clear" w:pos="4536"/>
                <w:tab w:val="clear" w:pos="9072"/>
              </w:tabs>
              <w:rPr>
                <w:rFonts w:cs="Arial"/>
                <w:snapToGrid w:val="0"/>
              </w:rPr>
            </w:pPr>
          </w:p>
          <w:p w14:paraId="7EA28B92" w14:textId="77777777" w:rsidR="00657EC2" w:rsidRPr="00BA3CD0" w:rsidRDefault="00657EC2" w:rsidP="00657EC2">
            <w:pPr>
              <w:widowControl w:val="0"/>
              <w:rPr>
                <w:rFonts w:cs="Arial"/>
                <w:b/>
                <w:bCs/>
                <w:snapToGrid w:val="0"/>
              </w:rPr>
            </w:pPr>
            <w:r w:rsidRPr="00BA3CD0">
              <w:rPr>
                <w:rFonts w:cs="Arial"/>
                <w:b/>
                <w:bCs/>
                <w:snapToGrid w:val="0"/>
                <w:highlight w:val="yellow"/>
              </w:rPr>
              <w:t>Ä</w:t>
            </w:r>
          </w:p>
          <w:p w14:paraId="75098AFE" w14:textId="77777777" w:rsidR="00854EB3" w:rsidRPr="00BA3CD0" w:rsidRDefault="00854EB3" w:rsidP="00A16238">
            <w:pPr>
              <w:pStyle w:val="Kopfzeile"/>
              <w:widowControl w:val="0"/>
              <w:tabs>
                <w:tab w:val="clear" w:pos="4536"/>
                <w:tab w:val="clear" w:pos="9072"/>
              </w:tabs>
              <w:rPr>
                <w:rFonts w:cs="Arial"/>
                <w:snapToGrid w:val="0"/>
              </w:rPr>
            </w:pPr>
          </w:p>
        </w:tc>
      </w:tr>
      <w:bookmarkEnd w:id="9"/>
      <w:tr w:rsidR="00EA44D2" w:rsidRPr="00EA44D2" w14:paraId="77268B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5405184" w14:textId="77777777" w:rsidR="00854EB3" w:rsidRPr="00EA44D2" w:rsidRDefault="00854EB3" w:rsidP="00703F7F">
            <w:pPr>
              <w:widowControl w:val="0"/>
              <w:jc w:val="center"/>
              <w:rPr>
                <w:rFonts w:cs="Arial"/>
                <w:b/>
                <w:bCs/>
                <w:snapToGrid w:val="0"/>
                <w:color w:val="FF0000"/>
              </w:rPr>
            </w:pPr>
            <w:r w:rsidRPr="007C6114">
              <w:rPr>
                <w:rFonts w:cs="Arial"/>
                <w:b/>
                <w:bCs/>
                <w:snapToGrid w:val="0"/>
              </w:rPr>
              <w:t>56939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841BE8" w14:textId="77777777" w:rsidR="001E616B" w:rsidRPr="007C6114" w:rsidRDefault="00854EB3" w:rsidP="00FF5F6F">
            <w:pPr>
              <w:widowControl w:val="0"/>
              <w:jc w:val="both"/>
              <w:rPr>
                <w:rFonts w:cs="Arial"/>
                <w:b/>
                <w:bCs/>
                <w:snapToGrid w:val="0"/>
              </w:rPr>
            </w:pPr>
            <w:r w:rsidRPr="007C6114">
              <w:rPr>
                <w:rFonts w:cs="Arial"/>
                <w:bCs/>
                <w:snapToGrid w:val="0"/>
                <w:u w:val="single"/>
              </w:rPr>
              <w:t>Sonstiger Sachkostenersatz an Landeskirche:</w:t>
            </w:r>
          </w:p>
          <w:p w14:paraId="4A2F5CEF" w14:textId="77777777" w:rsidR="00854EB3" w:rsidRPr="007C6114" w:rsidRDefault="00854EB3" w:rsidP="00FF5F6F">
            <w:pPr>
              <w:widowControl w:val="0"/>
              <w:jc w:val="both"/>
              <w:rPr>
                <w:rFonts w:cs="Arial"/>
                <w:snapToGrid w:val="0"/>
                <w:u w:val="single"/>
              </w:rPr>
            </w:pPr>
            <w:r w:rsidRPr="007C6114">
              <w:rPr>
                <w:rFonts w:cs="Arial"/>
                <w:snapToGrid w:val="0"/>
                <w:u w:val="single"/>
              </w:rPr>
              <w:t>Pfarrdienst</w:t>
            </w:r>
          </w:p>
          <w:p w14:paraId="160D2BDF" w14:textId="77777777" w:rsidR="00854EB3" w:rsidRPr="007C6114" w:rsidRDefault="00854EB3" w:rsidP="00FF5F6F">
            <w:pPr>
              <w:widowControl w:val="0"/>
              <w:jc w:val="both"/>
              <w:rPr>
                <w:rFonts w:cs="Arial"/>
                <w:bCs/>
                <w:snapToGrid w:val="0"/>
              </w:rPr>
            </w:pPr>
            <w:r w:rsidRPr="007C6114">
              <w:rPr>
                <w:rFonts w:cs="Arial"/>
                <w:b/>
                <w:bCs/>
                <w:snapToGrid w:val="0"/>
              </w:rPr>
              <w:t>Dienstwohnungsausgleich</w:t>
            </w:r>
            <w:r w:rsidRPr="007C6114">
              <w:rPr>
                <w:rFonts w:cs="Arial"/>
                <w:bCs/>
                <w:snapToGrid w:val="0"/>
              </w:rPr>
              <w:t>, wenn dem/der dienstwohnungsberechtigten Pfarrer/in keine freie Dienstwohnung gestellt wird.</w:t>
            </w:r>
          </w:p>
          <w:p w14:paraId="1258C4D5" w14:textId="77777777" w:rsidR="00854EB3" w:rsidRPr="007C6114" w:rsidRDefault="00854EB3" w:rsidP="00FF5F6F">
            <w:pPr>
              <w:widowControl w:val="0"/>
              <w:jc w:val="both"/>
              <w:rPr>
                <w:rFonts w:cs="Arial"/>
                <w:snapToGrid w:val="0"/>
              </w:rPr>
            </w:pPr>
            <w:r w:rsidRPr="007C6114">
              <w:rPr>
                <w:rFonts w:cs="Arial"/>
                <w:snapToGrid w:val="0"/>
              </w:rPr>
              <w:t>Rundschreiben zum grundsätzlichen Anspruch auf freie Dienstwohnung siehe AZ 21.31-4 Nr. 311/6 vom 10. April 2003 und Nr. 314/6 vom 6. Mai 2004:</w:t>
            </w:r>
          </w:p>
          <w:p w14:paraId="7283E968" w14:textId="77777777" w:rsidR="00854EB3" w:rsidRPr="007C6114" w:rsidRDefault="00854EB3" w:rsidP="00FF5F6F">
            <w:pPr>
              <w:widowControl w:val="0"/>
              <w:jc w:val="both"/>
              <w:rPr>
                <w:rFonts w:cs="Arial"/>
                <w:bCs/>
                <w:snapToGrid w:val="0"/>
              </w:rPr>
            </w:pPr>
            <w:r w:rsidRPr="007C6114">
              <w:rPr>
                <w:rFonts w:cs="Arial"/>
                <w:bCs/>
                <w:snapToGrid w:val="0"/>
              </w:rPr>
              <w:t>Der Dienstwohnungsausgleich beträgt mit Wirkung vom 1. Juli 201</w:t>
            </w:r>
            <w:r w:rsidR="005D1F13" w:rsidRPr="007C6114">
              <w:rPr>
                <w:rFonts w:cs="Arial"/>
                <w:bCs/>
                <w:snapToGrid w:val="0"/>
              </w:rPr>
              <w:t>9</w:t>
            </w:r>
            <w:r w:rsidRPr="007C6114">
              <w:rPr>
                <w:rFonts w:cs="Arial"/>
                <w:bCs/>
                <w:snapToGrid w:val="0"/>
              </w:rPr>
              <w:t>:</w:t>
            </w:r>
          </w:p>
          <w:p w14:paraId="499E264E" w14:textId="77777777" w:rsidR="00854EB3" w:rsidRPr="007C6114" w:rsidRDefault="00854EB3" w:rsidP="00A32725">
            <w:pPr>
              <w:pStyle w:val="Listenabsatz"/>
              <w:widowControl w:val="0"/>
              <w:numPr>
                <w:ilvl w:val="0"/>
                <w:numId w:val="5"/>
              </w:numPr>
              <w:jc w:val="both"/>
              <w:rPr>
                <w:rFonts w:cs="Arial"/>
                <w:snapToGrid w:val="0"/>
              </w:rPr>
            </w:pPr>
            <w:r w:rsidRPr="007C6114">
              <w:rPr>
                <w:rFonts w:cs="Arial"/>
                <w:snapToGrid w:val="0"/>
              </w:rPr>
              <w:t>ohne Familienzuschlag</w:t>
            </w:r>
            <w:r w:rsidR="005D1F13" w:rsidRPr="007C6114">
              <w:rPr>
                <w:rFonts w:cs="Arial"/>
                <w:snapToGrid w:val="0"/>
              </w:rPr>
              <w:t xml:space="preserve"> 728,09</w:t>
            </w:r>
            <w:r w:rsidRPr="007C6114">
              <w:rPr>
                <w:rFonts w:cs="Arial"/>
                <w:snapToGrid w:val="0"/>
              </w:rPr>
              <w:t> EUR</w:t>
            </w:r>
          </w:p>
          <w:p w14:paraId="53304AFD" w14:textId="77777777" w:rsidR="00854EB3" w:rsidRPr="007C6114" w:rsidRDefault="00854EB3" w:rsidP="00A32725">
            <w:pPr>
              <w:pStyle w:val="Listenabsatz"/>
              <w:widowControl w:val="0"/>
              <w:numPr>
                <w:ilvl w:val="0"/>
                <w:numId w:val="5"/>
              </w:numPr>
              <w:jc w:val="both"/>
              <w:rPr>
                <w:rFonts w:cs="Arial"/>
                <w:snapToGrid w:val="0"/>
              </w:rPr>
            </w:pPr>
            <w:r w:rsidRPr="007C6114">
              <w:rPr>
                <w:rFonts w:cs="Arial"/>
                <w:snapToGrid w:val="0"/>
              </w:rPr>
              <w:t xml:space="preserve">mit Familienzuschlag </w:t>
            </w:r>
            <w:r w:rsidR="005D1F13" w:rsidRPr="007C6114">
              <w:rPr>
                <w:rFonts w:cs="Arial"/>
                <w:snapToGrid w:val="0"/>
              </w:rPr>
              <w:t>865,80</w:t>
            </w:r>
            <w:r w:rsidRPr="007C6114">
              <w:rPr>
                <w:rFonts w:cs="Arial"/>
                <w:snapToGrid w:val="0"/>
              </w:rPr>
              <w:t> EUR</w:t>
            </w:r>
          </w:p>
          <w:p w14:paraId="7EB99EC7" w14:textId="77777777" w:rsidR="00854EB3" w:rsidRPr="007C6114" w:rsidRDefault="00854EB3" w:rsidP="00FF5F6F">
            <w:pPr>
              <w:widowControl w:val="0"/>
              <w:jc w:val="both"/>
              <w:rPr>
                <w:rFonts w:cs="Arial"/>
                <w:snapToGrid w:val="0"/>
              </w:rPr>
            </w:pPr>
            <w:r w:rsidRPr="007C6114">
              <w:rPr>
                <w:rFonts w:cs="Arial"/>
                <w:snapToGrid w:val="0"/>
              </w:rPr>
              <w:t xml:space="preserve">Entsprechend Umfang des Dienstauftrags. Anteilige Miete für Amtszimmer unabhängig vom Umfang des Dienstauftrags. Weitere Informationen zum Dienstwohnungsausgleich stehen im Dienstleistungsportal des Oberkirchenrats unter </w:t>
            </w:r>
            <w:hyperlink r:id="rId39" w:history="1">
              <w:r w:rsidR="00FF5F6F" w:rsidRPr="007C6114">
                <w:rPr>
                  <w:rStyle w:val="Hyperlink"/>
                  <w:rFonts w:cs="Arial"/>
                  <w:snapToGrid w:val="0"/>
                </w:rPr>
                <w:t>https://www.service.elk-wue.de/arbeitshilfen/merkblaetter.html?no_cache=1&amp;catID=3915</w:t>
              </w:r>
            </w:hyperlink>
            <w:r w:rsidR="00FF5F6F" w:rsidRPr="00EA44D2">
              <w:rPr>
                <w:rFonts w:cs="Arial"/>
                <w:snapToGrid w:val="0"/>
                <w:color w:val="FF0000"/>
              </w:rPr>
              <w:t xml:space="preserve"> </w:t>
            </w:r>
            <w:r w:rsidRPr="007C6114">
              <w:rPr>
                <w:rFonts w:cs="Arial"/>
                <w:snapToGrid w:val="0"/>
              </w:rPr>
              <w:t>zur Verfügung.</w:t>
            </w:r>
          </w:p>
          <w:p w14:paraId="320D3473" w14:textId="77777777" w:rsidR="007602DC" w:rsidRPr="007C6114" w:rsidRDefault="007602DC" w:rsidP="00FF5F6F">
            <w:pPr>
              <w:widowControl w:val="0"/>
              <w:jc w:val="both"/>
              <w:rPr>
                <w:rFonts w:cs="Arial"/>
                <w:b/>
                <w:bCs/>
                <w:snapToGrid w:val="0"/>
              </w:rPr>
            </w:pPr>
          </w:p>
          <w:p w14:paraId="43D5355D" w14:textId="110806D3" w:rsidR="00EA6801" w:rsidRPr="00EA44D2" w:rsidRDefault="00854EB3" w:rsidP="00FD6EFE">
            <w:pPr>
              <w:widowControl w:val="0"/>
              <w:tabs>
                <w:tab w:val="left" w:pos="729"/>
                <w:tab w:val="right" w:pos="3899"/>
              </w:tabs>
              <w:jc w:val="both"/>
              <w:rPr>
                <w:rFonts w:cs="Arial"/>
                <w:snapToGrid w:val="0"/>
                <w:color w:val="FF0000"/>
              </w:rPr>
            </w:pPr>
            <w:r w:rsidRPr="007C6114">
              <w:rPr>
                <w:rFonts w:cs="Arial"/>
                <w:b/>
                <w:bCs/>
                <w:snapToGrid w:val="0"/>
              </w:rPr>
              <w:t>Trennungsgeld</w:t>
            </w:r>
            <w:r w:rsidRPr="007C6114">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6D0D05" w14:textId="77777777" w:rsidR="00854EB3" w:rsidRPr="00BA3CD0" w:rsidRDefault="00854EB3">
            <w:pPr>
              <w:pStyle w:val="Kopfzeile"/>
              <w:widowControl w:val="0"/>
              <w:tabs>
                <w:tab w:val="clear" w:pos="4536"/>
                <w:tab w:val="clear" w:pos="9072"/>
              </w:tabs>
              <w:rPr>
                <w:rFonts w:cs="Arial"/>
                <w:snapToGrid w:val="0"/>
              </w:rPr>
            </w:pPr>
          </w:p>
          <w:p w14:paraId="239969A9" w14:textId="77777777" w:rsidR="00854EB3" w:rsidRPr="00BA3CD0" w:rsidRDefault="00854EB3">
            <w:pPr>
              <w:pStyle w:val="Kopfzeile"/>
              <w:widowControl w:val="0"/>
              <w:tabs>
                <w:tab w:val="clear" w:pos="4536"/>
                <w:tab w:val="clear" w:pos="9072"/>
              </w:tabs>
              <w:rPr>
                <w:rFonts w:cs="Arial"/>
                <w:snapToGrid w:val="0"/>
              </w:rPr>
            </w:pPr>
          </w:p>
          <w:p w14:paraId="4F774100" w14:textId="77777777" w:rsidR="00854EB3" w:rsidRPr="00BA3CD0" w:rsidRDefault="00854EB3">
            <w:pPr>
              <w:pStyle w:val="Kopfzeile"/>
              <w:widowControl w:val="0"/>
              <w:tabs>
                <w:tab w:val="clear" w:pos="4536"/>
                <w:tab w:val="clear" w:pos="9072"/>
              </w:tabs>
              <w:rPr>
                <w:rFonts w:cs="Arial"/>
                <w:snapToGrid w:val="0"/>
              </w:rPr>
            </w:pPr>
          </w:p>
          <w:p w14:paraId="2D057737" w14:textId="77777777" w:rsidR="00854EB3" w:rsidRPr="00BA3CD0" w:rsidRDefault="00854EB3">
            <w:pPr>
              <w:pStyle w:val="Kopfzeile"/>
              <w:widowControl w:val="0"/>
              <w:tabs>
                <w:tab w:val="clear" w:pos="4536"/>
                <w:tab w:val="clear" w:pos="9072"/>
              </w:tabs>
              <w:rPr>
                <w:rFonts w:cs="Arial"/>
                <w:snapToGrid w:val="0"/>
              </w:rPr>
            </w:pPr>
          </w:p>
          <w:p w14:paraId="45BB4721" w14:textId="77777777" w:rsidR="00854EB3" w:rsidRPr="00BA3CD0" w:rsidRDefault="00854EB3">
            <w:pPr>
              <w:pStyle w:val="Kopfzeile"/>
              <w:widowControl w:val="0"/>
              <w:tabs>
                <w:tab w:val="clear" w:pos="4536"/>
                <w:tab w:val="clear" w:pos="9072"/>
              </w:tabs>
              <w:rPr>
                <w:rFonts w:cs="Arial"/>
                <w:snapToGrid w:val="0"/>
              </w:rPr>
            </w:pPr>
          </w:p>
          <w:p w14:paraId="3CA4A823" w14:textId="77777777" w:rsidR="008E7783" w:rsidRPr="00BA3CD0" w:rsidRDefault="008E7783">
            <w:pPr>
              <w:pStyle w:val="Kopfzeile"/>
              <w:widowControl w:val="0"/>
              <w:tabs>
                <w:tab w:val="clear" w:pos="4536"/>
                <w:tab w:val="clear" w:pos="9072"/>
              </w:tabs>
              <w:rPr>
                <w:rFonts w:cs="Arial"/>
                <w:snapToGrid w:val="0"/>
              </w:rPr>
            </w:pPr>
          </w:p>
          <w:p w14:paraId="13D316D1" w14:textId="77777777" w:rsidR="00854EB3" w:rsidRPr="00BA3CD0" w:rsidRDefault="00854EB3">
            <w:pPr>
              <w:pStyle w:val="Kopfzeile"/>
              <w:widowControl w:val="0"/>
              <w:tabs>
                <w:tab w:val="clear" w:pos="4536"/>
                <w:tab w:val="clear" w:pos="9072"/>
              </w:tabs>
              <w:rPr>
                <w:rFonts w:cs="Arial"/>
                <w:snapToGrid w:val="0"/>
              </w:rPr>
            </w:pPr>
          </w:p>
          <w:p w14:paraId="241F0A12" w14:textId="77777777" w:rsidR="005D1F13" w:rsidRPr="00BA3CD0" w:rsidRDefault="005D1F13">
            <w:pPr>
              <w:widowControl w:val="0"/>
              <w:rPr>
                <w:rFonts w:cs="Arial"/>
                <w:snapToGrid w:val="0"/>
              </w:rPr>
            </w:pPr>
          </w:p>
          <w:p w14:paraId="55D22C94" w14:textId="77777777" w:rsidR="00FF5F6F" w:rsidRPr="00BA3CD0" w:rsidRDefault="00FF5F6F">
            <w:pPr>
              <w:widowControl w:val="0"/>
              <w:rPr>
                <w:rFonts w:cs="Arial"/>
                <w:snapToGrid w:val="0"/>
              </w:rPr>
            </w:pPr>
          </w:p>
          <w:p w14:paraId="7B051403" w14:textId="77777777" w:rsidR="00FF5F6F" w:rsidRPr="00BA3CD0" w:rsidRDefault="00FF5F6F">
            <w:pPr>
              <w:widowControl w:val="0"/>
              <w:rPr>
                <w:rFonts w:cs="Arial"/>
                <w:snapToGrid w:val="0"/>
              </w:rPr>
            </w:pPr>
          </w:p>
          <w:p w14:paraId="0CDDA6A9" w14:textId="77777777" w:rsidR="00FF5F6F" w:rsidRPr="00BA3CD0" w:rsidRDefault="00FF5F6F">
            <w:pPr>
              <w:widowControl w:val="0"/>
              <w:rPr>
                <w:rFonts w:cs="Arial"/>
                <w:snapToGrid w:val="0"/>
              </w:rPr>
            </w:pPr>
          </w:p>
          <w:p w14:paraId="2E4F66B4" w14:textId="77777777" w:rsidR="00FF5F6F" w:rsidRPr="00BA3CD0" w:rsidRDefault="00FF5F6F">
            <w:pPr>
              <w:widowControl w:val="0"/>
              <w:rPr>
                <w:rFonts w:cs="Arial"/>
                <w:snapToGrid w:val="0"/>
              </w:rPr>
            </w:pPr>
          </w:p>
          <w:p w14:paraId="3723E1E8" w14:textId="77777777" w:rsidR="00FF5F6F" w:rsidRPr="00BA3CD0" w:rsidRDefault="00FF5F6F">
            <w:pPr>
              <w:widowControl w:val="0"/>
              <w:rPr>
                <w:rFonts w:cs="Arial"/>
                <w:snapToGrid w:val="0"/>
              </w:rPr>
            </w:pPr>
          </w:p>
          <w:p w14:paraId="769E44F0" w14:textId="77777777" w:rsidR="00FF5F6F" w:rsidRPr="00BA3CD0" w:rsidRDefault="00FF5F6F">
            <w:pPr>
              <w:widowControl w:val="0"/>
              <w:rPr>
                <w:rFonts w:cs="Arial"/>
                <w:snapToGrid w:val="0"/>
              </w:rPr>
            </w:pPr>
          </w:p>
          <w:p w14:paraId="30C7AC37" w14:textId="77777777" w:rsidR="00FF5F6F" w:rsidRPr="00BA3CD0" w:rsidRDefault="00FF5F6F">
            <w:pPr>
              <w:widowControl w:val="0"/>
              <w:rPr>
                <w:rFonts w:cs="Arial"/>
                <w:snapToGrid w:val="0"/>
              </w:rPr>
            </w:pPr>
          </w:p>
        </w:tc>
      </w:tr>
      <w:tr w:rsidR="00EA44D2" w:rsidRPr="00EA44D2" w14:paraId="760CB2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CCB3EEE" w14:textId="77777777" w:rsidR="00854EB3" w:rsidRPr="00EA44D2" w:rsidRDefault="00854EB3" w:rsidP="00703F7F">
            <w:pPr>
              <w:widowControl w:val="0"/>
              <w:jc w:val="center"/>
              <w:rPr>
                <w:rFonts w:cs="Arial"/>
                <w:b/>
                <w:bCs/>
                <w:snapToGrid w:val="0"/>
                <w:color w:val="FF0000"/>
              </w:rPr>
            </w:pPr>
            <w:r w:rsidRPr="006B124E">
              <w:rPr>
                <w:rFonts w:cs="Arial"/>
                <w:b/>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39FAB7" w14:textId="77777777" w:rsidR="00854EB3" w:rsidRPr="006B124E" w:rsidRDefault="00854EB3" w:rsidP="00FF5F6F">
            <w:pPr>
              <w:widowControl w:val="0"/>
              <w:jc w:val="both"/>
              <w:rPr>
                <w:rFonts w:cs="Arial"/>
                <w:bCs/>
                <w:snapToGrid w:val="0"/>
                <w:u w:val="single"/>
              </w:rPr>
            </w:pPr>
            <w:bookmarkStart w:id="11" w:name="_Hlk38968323"/>
            <w:r w:rsidRPr="006B124E">
              <w:rPr>
                <w:rFonts w:cs="Arial"/>
                <w:snapToGrid w:val="0"/>
                <w:u w:val="single"/>
              </w:rPr>
              <w:t xml:space="preserve">Innere Verrechnung von Versicherungsprämien aus der </w:t>
            </w:r>
            <w:r w:rsidRPr="006B124E">
              <w:rPr>
                <w:rFonts w:cs="Arial"/>
                <w:bCs/>
                <w:snapToGrid w:val="0"/>
                <w:u w:val="single"/>
              </w:rPr>
              <w:t>Sammelversicherung</w:t>
            </w:r>
            <w:r w:rsidR="001E616B" w:rsidRPr="006B124E">
              <w:rPr>
                <w:rFonts w:cs="Arial"/>
                <w:bCs/>
                <w:snapToGrid w:val="0"/>
                <w:u w:val="single"/>
              </w:rPr>
              <w:t xml:space="preserve"> (Mindestgruppierung)</w:t>
            </w:r>
          </w:p>
          <w:p w14:paraId="1754188C" w14:textId="77777777" w:rsidR="00854EB3" w:rsidRPr="006B124E" w:rsidRDefault="00854EB3" w:rsidP="00FF5F6F">
            <w:pPr>
              <w:widowControl w:val="0"/>
              <w:jc w:val="both"/>
              <w:rPr>
                <w:rFonts w:cs="Arial"/>
                <w:b/>
                <w:bCs/>
                <w:snapToGrid w:val="0"/>
              </w:rPr>
            </w:pPr>
            <w:r w:rsidRPr="006B124E">
              <w:rPr>
                <w:rFonts w:cs="Arial"/>
                <w:snapToGrid w:val="0"/>
              </w:rPr>
              <w:t>Verrechnung</w:t>
            </w:r>
            <w:r w:rsidRPr="006B124E">
              <w:rPr>
                <w:rFonts w:cs="Arial"/>
                <w:b/>
                <w:bCs/>
                <w:snapToGrid w:val="0"/>
              </w:rPr>
              <w:t xml:space="preserve"> </w:t>
            </w:r>
            <w:r w:rsidRPr="006B124E">
              <w:rPr>
                <w:rFonts w:cs="Arial"/>
                <w:snapToGrid w:val="0"/>
              </w:rPr>
              <w:t xml:space="preserve">mit </w:t>
            </w:r>
            <w:r w:rsidRPr="006B124E">
              <w:rPr>
                <w:rFonts w:cs="Arial"/>
                <w:b/>
                <w:bCs/>
                <w:snapToGrid w:val="0"/>
              </w:rPr>
              <w:t>9010.41960:</w:t>
            </w:r>
          </w:p>
          <w:p w14:paraId="103E7313" w14:textId="77777777" w:rsidR="00854EB3" w:rsidRPr="006B124E" w:rsidRDefault="00854EB3" w:rsidP="00FF5F6F">
            <w:pPr>
              <w:widowControl w:val="0"/>
              <w:jc w:val="both"/>
              <w:rPr>
                <w:rFonts w:cs="Arial"/>
                <w:snapToGrid w:val="0"/>
              </w:rPr>
            </w:pPr>
            <w:r w:rsidRPr="006B124E">
              <w:rPr>
                <w:rFonts w:cs="Arial"/>
                <w:snapToGrid w:val="0"/>
              </w:rPr>
              <w:t>Gebäude- einschließlich Leitungswasserversicherung (mit Versicherungssteuer),</w:t>
            </w:r>
          </w:p>
          <w:p w14:paraId="46D16CEE" w14:textId="77777777" w:rsidR="00FF5F6F" w:rsidRPr="006B124E" w:rsidRDefault="00854EB3" w:rsidP="00FF5F6F">
            <w:pPr>
              <w:widowControl w:val="0"/>
              <w:jc w:val="both"/>
              <w:rPr>
                <w:rFonts w:cs="Arial"/>
                <w:snapToGrid w:val="0"/>
              </w:rPr>
            </w:pPr>
            <w:r w:rsidRPr="006B124E">
              <w:rPr>
                <w:rFonts w:cs="Arial"/>
                <w:snapToGrid w:val="0"/>
                <w:highlight w:val="yellow"/>
              </w:rPr>
              <w:t xml:space="preserve">Neuwertfaktor </w:t>
            </w:r>
            <w:r w:rsidR="006B124E" w:rsidRPr="006B124E">
              <w:rPr>
                <w:rFonts w:cs="Arial"/>
                <w:snapToGrid w:val="0"/>
                <w:highlight w:val="yellow"/>
              </w:rPr>
              <w:t>19,6</w:t>
            </w:r>
            <w:r w:rsidRPr="006B124E">
              <w:rPr>
                <w:rFonts w:cs="Arial"/>
                <w:snapToGrid w:val="0"/>
                <w:highlight w:val="yellow"/>
              </w:rPr>
              <w:t xml:space="preserve"> </w:t>
            </w:r>
            <w:r w:rsidR="00FE6703" w:rsidRPr="006B124E">
              <w:rPr>
                <w:rFonts w:cs="Arial"/>
                <w:snapToGrid w:val="0"/>
                <w:highlight w:val="yellow"/>
              </w:rPr>
              <w:t>(18,</w:t>
            </w:r>
            <w:r w:rsidR="006B124E" w:rsidRPr="006B124E">
              <w:rPr>
                <w:rFonts w:cs="Arial"/>
                <w:snapToGrid w:val="0"/>
                <w:highlight w:val="yellow"/>
              </w:rPr>
              <w:t>8</w:t>
            </w:r>
            <w:r w:rsidRPr="006B124E">
              <w:rPr>
                <w:rFonts w:cs="Arial"/>
                <w:snapToGrid w:val="0"/>
                <w:highlight w:val="yellow"/>
              </w:rPr>
              <w:t>),</w:t>
            </w:r>
            <w:r w:rsidRPr="006B124E">
              <w:rPr>
                <w:rFonts w:cs="Arial"/>
                <w:snapToGrid w:val="0"/>
              </w:rPr>
              <w:t xml:space="preserve"> Prämiensatz 0,2476 ‰, Versicherungssteuer 16,45 % (Mischprozentsatz). Rabatt von 5 % wurde auf Versicherungsbeitrag ohne Versicherungssteuer bei der Rechnungsstellung berücksichtigt.</w:t>
            </w:r>
          </w:p>
          <w:p w14:paraId="6B4CB5CF" w14:textId="77777777" w:rsidR="00854EB3" w:rsidRPr="006B124E" w:rsidRDefault="00854EB3" w:rsidP="00FF5F6F">
            <w:pPr>
              <w:widowControl w:val="0"/>
              <w:jc w:val="both"/>
              <w:rPr>
                <w:rFonts w:cs="Arial"/>
                <w:snapToGrid w:val="0"/>
              </w:rPr>
            </w:pPr>
            <w:r w:rsidRPr="006B124E">
              <w:rPr>
                <w:rFonts w:cs="Arial"/>
                <w:snapToGrid w:val="0"/>
              </w:rPr>
              <w:t>Berechnung: [(Versicherungsanschlag x 1</w:t>
            </w:r>
            <w:r w:rsidR="006B124E" w:rsidRPr="006B124E">
              <w:rPr>
                <w:rFonts w:cs="Arial"/>
                <w:snapToGrid w:val="0"/>
              </w:rPr>
              <w:t>9,6</w:t>
            </w:r>
            <w:r w:rsidRPr="006B124E">
              <w:rPr>
                <w:rFonts w:cs="Arial"/>
                <w:snapToGrid w:val="0"/>
              </w:rPr>
              <w:t xml:space="preserve"> x 0,2476 ‰) x 0,95] x 1,1645.</w:t>
            </w:r>
          </w:p>
          <w:p w14:paraId="78E7ADBF" w14:textId="77777777" w:rsidR="00E93715" w:rsidRPr="006B124E" w:rsidRDefault="001A050C" w:rsidP="00FF5F6F">
            <w:pPr>
              <w:jc w:val="both"/>
              <w:rPr>
                <w:rFonts w:cs="Arial"/>
                <w:color w:val="0000FF"/>
              </w:rPr>
            </w:pPr>
            <w:hyperlink r:id="rId40" w:history="1">
              <w:r w:rsidR="00E93715" w:rsidRPr="006B124E">
                <w:rPr>
                  <w:rStyle w:val="Hyperlink"/>
                  <w:rFonts w:cs="Arial"/>
                </w:rPr>
                <w:t>https://www.service.elk-wue.de/arbeitshilfen/formulare.html?no_cache=1&amp;catID=5527</w:t>
              </w:r>
            </w:hyperlink>
          </w:p>
          <w:p w14:paraId="6B0179C9" w14:textId="77777777" w:rsidR="00854EB3" w:rsidRPr="006B124E" w:rsidRDefault="00854EB3" w:rsidP="00FF5F6F">
            <w:pPr>
              <w:widowControl w:val="0"/>
              <w:jc w:val="both"/>
              <w:rPr>
                <w:rFonts w:cs="Arial"/>
                <w:snapToGrid w:val="0"/>
              </w:rPr>
            </w:pPr>
          </w:p>
          <w:p w14:paraId="32AA0889" w14:textId="77777777" w:rsidR="00854EB3" w:rsidRPr="00EA44D2" w:rsidRDefault="00854EB3" w:rsidP="00FF5F6F">
            <w:pPr>
              <w:widowControl w:val="0"/>
              <w:tabs>
                <w:tab w:val="left" w:pos="729"/>
                <w:tab w:val="right" w:pos="3899"/>
              </w:tabs>
              <w:jc w:val="both"/>
              <w:rPr>
                <w:rFonts w:cs="Arial"/>
                <w:b/>
                <w:bCs/>
                <w:snapToGrid w:val="0"/>
                <w:color w:val="FF0000"/>
              </w:rPr>
            </w:pPr>
            <w:r w:rsidRPr="006B124E">
              <w:rPr>
                <w:rFonts w:cs="Arial"/>
                <w:snapToGrid w:val="0"/>
              </w:rPr>
              <w:t xml:space="preserve">Die Gebäudeversicherung umfasst nicht die </w:t>
            </w:r>
            <w:r w:rsidRPr="006B124E">
              <w:rPr>
                <w:rFonts w:cs="Arial"/>
                <w:b/>
                <w:snapToGrid w:val="0"/>
              </w:rPr>
              <w:t>Gebäudehaftpflicht</w:t>
            </w:r>
            <w:r w:rsidRPr="006B124E">
              <w:rPr>
                <w:rFonts w:cs="Arial"/>
                <w:snapToGrid w:val="0"/>
              </w:rPr>
              <w:t>versicherung, die wiederum auch als Teil der Sammelhaftpflicht aus Vorwegentnahme von der Gesamtheit der Kirchengemeinden finanziert wird.</w:t>
            </w:r>
            <w:bookmarkEnd w:id="11"/>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64FA82" w14:textId="77777777" w:rsidR="00A16238" w:rsidRPr="00BA3CD0" w:rsidRDefault="00A16238">
            <w:pPr>
              <w:pStyle w:val="Kopfzeile"/>
              <w:widowControl w:val="0"/>
              <w:tabs>
                <w:tab w:val="clear" w:pos="4536"/>
                <w:tab w:val="clear" w:pos="9072"/>
              </w:tabs>
              <w:rPr>
                <w:rFonts w:cs="Arial"/>
                <w:snapToGrid w:val="0"/>
              </w:rPr>
            </w:pPr>
          </w:p>
          <w:p w14:paraId="2CB0B88E" w14:textId="77777777" w:rsidR="00A16238" w:rsidRPr="00BA3CD0" w:rsidRDefault="00A16238">
            <w:pPr>
              <w:pStyle w:val="Kopfzeile"/>
              <w:widowControl w:val="0"/>
              <w:tabs>
                <w:tab w:val="clear" w:pos="4536"/>
                <w:tab w:val="clear" w:pos="9072"/>
              </w:tabs>
              <w:rPr>
                <w:rFonts w:cs="Arial"/>
                <w:snapToGrid w:val="0"/>
              </w:rPr>
            </w:pPr>
          </w:p>
          <w:p w14:paraId="2BA289F5" w14:textId="77777777" w:rsidR="00A16238" w:rsidRPr="00BA3CD0" w:rsidRDefault="00A16238">
            <w:pPr>
              <w:pStyle w:val="Kopfzeile"/>
              <w:widowControl w:val="0"/>
              <w:tabs>
                <w:tab w:val="clear" w:pos="4536"/>
                <w:tab w:val="clear" w:pos="9072"/>
              </w:tabs>
              <w:rPr>
                <w:rFonts w:cs="Arial"/>
                <w:snapToGrid w:val="0"/>
              </w:rPr>
            </w:pPr>
          </w:p>
          <w:p w14:paraId="401634A1" w14:textId="61D10B12" w:rsidR="00854EB3" w:rsidRPr="00BA3CD0" w:rsidRDefault="00EF7BB4">
            <w:pPr>
              <w:pStyle w:val="Kopfzeile"/>
              <w:widowControl w:val="0"/>
              <w:tabs>
                <w:tab w:val="clear" w:pos="4536"/>
                <w:tab w:val="clear" w:pos="9072"/>
              </w:tabs>
              <w:rPr>
                <w:rFonts w:cs="Arial"/>
                <w:snapToGrid w:val="0"/>
              </w:rPr>
            </w:pPr>
            <w:r w:rsidRPr="00BA3CD0">
              <w:rPr>
                <w:rFonts w:cs="Arial"/>
                <w:snapToGrid w:val="0"/>
              </w:rPr>
              <w:t>.</w:t>
            </w:r>
          </w:p>
          <w:p w14:paraId="2EEDDB8E" w14:textId="77777777" w:rsidR="006B124E" w:rsidRPr="00BA3CD0" w:rsidRDefault="006B124E">
            <w:pPr>
              <w:pStyle w:val="Kopfzeile"/>
              <w:widowControl w:val="0"/>
              <w:tabs>
                <w:tab w:val="clear" w:pos="4536"/>
                <w:tab w:val="clear" w:pos="9072"/>
              </w:tabs>
              <w:rPr>
                <w:rFonts w:cs="Arial"/>
                <w:b/>
                <w:bCs/>
                <w:snapToGrid w:val="0"/>
              </w:rPr>
            </w:pPr>
            <w:r w:rsidRPr="00BA3CD0">
              <w:rPr>
                <w:rFonts w:cs="Arial"/>
                <w:b/>
                <w:bCs/>
                <w:snapToGrid w:val="0"/>
                <w:highlight w:val="yellow"/>
              </w:rPr>
              <w:t>Ä</w:t>
            </w:r>
          </w:p>
        </w:tc>
      </w:tr>
      <w:tr w:rsidR="00EA44D2" w:rsidRPr="00EA44D2" w14:paraId="5B244F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3AD2DF"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B89BBD" w14:textId="77777777" w:rsidR="00854EB3" w:rsidRPr="006B124E" w:rsidRDefault="00854EB3" w:rsidP="004B2285">
            <w:pPr>
              <w:widowControl w:val="0"/>
              <w:jc w:val="both"/>
              <w:rPr>
                <w:rFonts w:cs="Arial"/>
                <w:snapToGrid w:val="0"/>
                <w:u w:val="single"/>
              </w:rPr>
            </w:pPr>
            <w:r w:rsidRPr="006B124E">
              <w:rPr>
                <w:rFonts w:cs="Arial"/>
                <w:snapToGrid w:val="0"/>
                <w:u w:val="single"/>
              </w:rPr>
              <w:t>Betreuung und Erziehung in Tageseinrichtungen für Kinder: Gliederung 2210</w:t>
            </w:r>
          </w:p>
          <w:p w14:paraId="043B7CA1" w14:textId="77777777" w:rsidR="00854EB3" w:rsidRPr="00AC1415" w:rsidRDefault="00854EB3" w:rsidP="004B2285">
            <w:pPr>
              <w:widowControl w:val="0"/>
              <w:jc w:val="both"/>
              <w:rPr>
                <w:rFonts w:cs="Arial"/>
                <w:snapToGrid w:val="0"/>
                <w:highlight w:val="yellow"/>
              </w:rPr>
            </w:pPr>
            <w:r w:rsidRPr="00AC1415">
              <w:rPr>
                <w:rFonts w:cs="Arial"/>
                <w:snapToGrid w:val="0"/>
                <w:highlight w:val="yellow"/>
              </w:rPr>
              <w:t xml:space="preserve">Verrechnung </w:t>
            </w:r>
            <w:r w:rsidRPr="00AC1415">
              <w:rPr>
                <w:rFonts w:cs="Arial"/>
                <w:b/>
                <w:bCs/>
                <w:snapToGrid w:val="0"/>
                <w:highlight w:val="yellow"/>
              </w:rPr>
              <w:t>Sammelversicherungen</w:t>
            </w:r>
            <w:r w:rsidRPr="00AC1415">
              <w:rPr>
                <w:rFonts w:cs="Arial"/>
                <w:snapToGrid w:val="0"/>
                <w:highlight w:val="yellow"/>
              </w:rPr>
              <w:t xml:space="preserve"> (Gebäude-, Haftpflicht-, Inventar- und Vermögensschaden-Haftpflichtversicherung).</w:t>
            </w:r>
          </w:p>
          <w:p w14:paraId="7928CD3B" w14:textId="77777777" w:rsidR="00854EB3" w:rsidRPr="006B124E" w:rsidRDefault="00854EB3" w:rsidP="004B2285">
            <w:pPr>
              <w:widowControl w:val="0"/>
              <w:jc w:val="both"/>
              <w:rPr>
                <w:rFonts w:cs="Arial"/>
                <w:snapToGrid w:val="0"/>
              </w:rPr>
            </w:pPr>
            <w:r w:rsidRPr="00AC1415">
              <w:rPr>
                <w:rFonts w:cs="Arial"/>
                <w:snapToGrid w:val="0"/>
                <w:highlight w:val="yellow"/>
              </w:rPr>
              <w:t xml:space="preserve">Für die Haushaltsplanung </w:t>
            </w:r>
            <w:r w:rsidR="006B124E" w:rsidRPr="00AC1415">
              <w:rPr>
                <w:rFonts w:cs="Arial"/>
                <w:snapToGrid w:val="0"/>
                <w:highlight w:val="yellow"/>
                <w:shd w:val="clear" w:color="auto" w:fill="FFFF00"/>
              </w:rPr>
              <w:t>2021</w:t>
            </w:r>
            <w:r w:rsidRPr="00AC1415">
              <w:rPr>
                <w:rFonts w:cs="Arial"/>
                <w:snapToGrid w:val="0"/>
                <w:highlight w:val="yellow"/>
                <w:shd w:val="clear" w:color="auto" w:fill="FFFF00"/>
              </w:rPr>
              <w:t xml:space="preserve"> unverändert</w:t>
            </w:r>
            <w:r w:rsidRPr="006B124E">
              <w:rPr>
                <w:rFonts w:cs="Arial"/>
                <w:snapToGrid w:val="0"/>
              </w:rPr>
              <w:t xml:space="preserve"> geltende Werte:</w:t>
            </w:r>
          </w:p>
          <w:p w14:paraId="2D5638BC" w14:textId="77777777" w:rsidR="00854EB3" w:rsidRPr="006B124E" w:rsidRDefault="00854EB3" w:rsidP="004B2285">
            <w:pPr>
              <w:widowControl w:val="0"/>
              <w:jc w:val="both"/>
              <w:rPr>
                <w:rFonts w:cs="Arial"/>
                <w:snapToGrid w:val="0"/>
              </w:rPr>
            </w:pPr>
            <w:r w:rsidRPr="006B124E">
              <w:rPr>
                <w:rFonts w:cs="Arial"/>
                <w:snapToGrid w:val="0"/>
              </w:rPr>
              <w:t>1.</w:t>
            </w:r>
            <w:r w:rsidRPr="006B124E">
              <w:rPr>
                <w:rFonts w:cs="Arial"/>
                <w:snapToGrid w:val="0"/>
              </w:rPr>
              <w:tab/>
              <w:t>Gebäude- einschließlich Leitungswasserversicherung (mit Versicherungssteuer),</w:t>
            </w:r>
            <w:r w:rsidRPr="006B124E">
              <w:rPr>
                <w:rFonts w:cs="Arial"/>
                <w:snapToGrid w:val="0"/>
              </w:rPr>
              <w:tab/>
              <w:t>Berechnung siehe oben.</w:t>
            </w:r>
          </w:p>
          <w:p w14:paraId="5FCB5824" w14:textId="77777777" w:rsidR="00854EB3" w:rsidRPr="006B124E" w:rsidRDefault="00854EB3" w:rsidP="004B2285">
            <w:pPr>
              <w:widowControl w:val="0"/>
              <w:jc w:val="both"/>
              <w:rPr>
                <w:rFonts w:cs="Arial"/>
                <w:snapToGrid w:val="0"/>
              </w:rPr>
            </w:pPr>
            <w:r w:rsidRPr="006B124E">
              <w:rPr>
                <w:rFonts w:cs="Arial"/>
                <w:snapToGrid w:val="0"/>
              </w:rPr>
              <w:t>2.</w:t>
            </w:r>
            <w:r w:rsidRPr="006B124E">
              <w:rPr>
                <w:rFonts w:cs="Arial"/>
                <w:snapToGrid w:val="0"/>
              </w:rPr>
              <w:tab/>
              <w:t>Inventarversicherung: (Anzahl der Kindergartengruppen) x 33,90 EUR.</w:t>
            </w:r>
          </w:p>
          <w:p w14:paraId="170140BC" w14:textId="77777777" w:rsidR="00854EB3" w:rsidRPr="006B124E" w:rsidRDefault="00854EB3" w:rsidP="004B2285">
            <w:pPr>
              <w:widowControl w:val="0"/>
              <w:jc w:val="both"/>
              <w:rPr>
                <w:rFonts w:cs="Arial"/>
                <w:snapToGrid w:val="0"/>
              </w:rPr>
            </w:pPr>
            <w:r w:rsidRPr="006B124E">
              <w:rPr>
                <w:rFonts w:cs="Arial"/>
                <w:snapToGrid w:val="0"/>
              </w:rPr>
              <w:t>3.</w:t>
            </w:r>
            <w:r w:rsidRPr="006B124E">
              <w:rPr>
                <w:rFonts w:cs="Arial"/>
                <w:snapToGrid w:val="0"/>
              </w:rPr>
              <w:tab/>
              <w:t>Allgemeine Haftpflichtversicherung: (Anzahl der Kindergartenplätze) x 1,10 EUR.</w:t>
            </w:r>
          </w:p>
          <w:p w14:paraId="261D361A" w14:textId="77777777" w:rsidR="00854EB3" w:rsidRPr="006B124E" w:rsidRDefault="00854EB3" w:rsidP="004B2285">
            <w:pPr>
              <w:widowControl w:val="0"/>
              <w:jc w:val="both"/>
              <w:rPr>
                <w:rFonts w:cs="Arial"/>
                <w:snapToGrid w:val="0"/>
              </w:rPr>
            </w:pPr>
            <w:r w:rsidRPr="006B124E">
              <w:rPr>
                <w:rFonts w:cs="Arial"/>
                <w:snapToGrid w:val="0"/>
              </w:rPr>
              <w:t>4.</w:t>
            </w:r>
            <w:r w:rsidRPr="006B124E">
              <w:rPr>
                <w:rFonts w:cs="Arial"/>
                <w:snapToGrid w:val="0"/>
              </w:rPr>
              <w:tab/>
              <w:t xml:space="preserve">Vermögensschaden-Haftpflichtversicherung: 5,50 EUR je Platz inkl. 19 % </w:t>
            </w:r>
            <w:r w:rsidRPr="006B124E">
              <w:rPr>
                <w:rFonts w:cs="Arial"/>
                <w:snapToGrid w:val="0"/>
              </w:rPr>
              <w:tab/>
              <w:t>Versicherungssteuer, versichert ist auch die wissentliche Pflichtverletzung)</w:t>
            </w:r>
          </w:p>
          <w:p w14:paraId="49B15A10" w14:textId="77777777" w:rsidR="00854EB3" w:rsidRPr="006B124E" w:rsidRDefault="00854EB3" w:rsidP="004B2285">
            <w:pPr>
              <w:widowControl w:val="0"/>
              <w:tabs>
                <w:tab w:val="left" w:pos="4743"/>
              </w:tabs>
              <w:jc w:val="both"/>
              <w:rPr>
                <w:rFonts w:cs="Arial"/>
                <w:snapToGrid w:val="0"/>
              </w:rPr>
            </w:pPr>
            <w:r w:rsidRPr="006B124E">
              <w:rPr>
                <w:rFonts w:cs="Arial"/>
                <w:snapToGrid w:val="0"/>
              </w:rPr>
              <w:t>Beim Rechnungsabschluss wird empfohlen, die zu diesem Zeitpunkt tatsächlich geltenden Werte zu verwenden.</w:t>
            </w:r>
          </w:p>
          <w:p w14:paraId="33D8F0C1" w14:textId="77777777" w:rsidR="00854EB3" w:rsidRPr="006B124E" w:rsidRDefault="00854EB3" w:rsidP="004B2285">
            <w:pPr>
              <w:widowControl w:val="0"/>
              <w:jc w:val="both"/>
              <w:rPr>
                <w:rFonts w:cs="Arial"/>
                <w:snapToGrid w:val="0"/>
              </w:rPr>
            </w:pPr>
            <w:r w:rsidRPr="006B124E">
              <w:rPr>
                <w:rFonts w:cs="Arial"/>
                <w:snapToGrid w:val="0"/>
              </w:rPr>
              <w:t>Zur Vereinfachung wird empfohlen, den gebäudebezogenen Versicherungsanteil nicht bei Gebäudekostenstelle 8150 zu buchen, sofern keine nutzerbezogene Abrechnung erforderlich ist.</w:t>
            </w:r>
          </w:p>
          <w:p w14:paraId="2498E6E5" w14:textId="77777777" w:rsidR="00854EB3" w:rsidRPr="006B124E" w:rsidRDefault="00854EB3" w:rsidP="004B2285">
            <w:pPr>
              <w:widowControl w:val="0"/>
              <w:jc w:val="both"/>
              <w:rPr>
                <w:rFonts w:cs="Arial"/>
                <w:b/>
                <w:bCs/>
                <w:snapToGrid w:val="0"/>
              </w:rPr>
            </w:pPr>
            <w:r w:rsidRPr="006B124E">
              <w:rPr>
                <w:rFonts w:cs="Arial"/>
                <w:snapToGrid w:val="0"/>
              </w:rPr>
              <w:t xml:space="preserve">Achtung: Gebäudekostenstelle manuell auf den Baustein auflösen, damit der für die </w:t>
            </w:r>
            <w:proofErr w:type="spellStart"/>
            <w:r w:rsidRPr="006B124E">
              <w:rPr>
                <w:rFonts w:cs="Arial"/>
                <w:snapToGrid w:val="0"/>
              </w:rPr>
              <w:t>Abmangelabrechnung</w:t>
            </w:r>
            <w:proofErr w:type="spellEnd"/>
            <w:r w:rsidRPr="006B124E">
              <w:rPr>
                <w:rFonts w:cs="Arial"/>
                <w:snapToGrid w:val="0"/>
              </w:rPr>
              <w:t xml:space="preserve"> relevante Aufwand auf dem Baustein </w:t>
            </w:r>
            <w:r w:rsidRPr="006B124E">
              <w:rPr>
                <w:rFonts w:cs="Arial"/>
                <w:snapToGrid w:val="0"/>
                <w:u w:val="single"/>
              </w:rPr>
              <w:t>Betreuung und Erziehung in Tageseinrichtungen für Kinder</w:t>
            </w:r>
            <w:r w:rsidRPr="006B124E">
              <w:rPr>
                <w:rFonts w:cs="Arial"/>
                <w:snapToGrid w:val="0"/>
              </w:rPr>
              <w:t xml:space="preserve"> zusammengefasst werden kann; siehe hierzu auch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DE9D4F" w14:textId="77777777" w:rsidR="00854EB3" w:rsidRPr="00BA3CD0" w:rsidRDefault="00854EB3">
            <w:pPr>
              <w:widowControl w:val="0"/>
              <w:rPr>
                <w:rFonts w:cs="Arial"/>
                <w:snapToGrid w:val="0"/>
              </w:rPr>
            </w:pPr>
          </w:p>
          <w:p w14:paraId="70612DBB" w14:textId="77777777" w:rsidR="00854EB3" w:rsidRPr="00BA3CD0" w:rsidRDefault="00854EB3" w:rsidP="00A16238">
            <w:pPr>
              <w:widowControl w:val="0"/>
              <w:rPr>
                <w:rFonts w:cs="Arial"/>
                <w:snapToGrid w:val="0"/>
              </w:rPr>
            </w:pPr>
          </w:p>
        </w:tc>
      </w:tr>
      <w:tr w:rsidR="00EA44D2" w:rsidRPr="00EA44D2" w14:paraId="1B64F6A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126E1B"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D16C0C0" w14:textId="77777777" w:rsidR="00854EB3" w:rsidRPr="006B124E" w:rsidRDefault="00854EB3" w:rsidP="004B2285">
            <w:pPr>
              <w:widowControl w:val="0"/>
              <w:jc w:val="both"/>
              <w:rPr>
                <w:rFonts w:cs="Arial"/>
                <w:snapToGrid w:val="0"/>
                <w:u w:val="single"/>
              </w:rPr>
            </w:pPr>
            <w:r w:rsidRPr="006B124E">
              <w:rPr>
                <w:rFonts w:cs="Arial"/>
                <w:snapToGrid w:val="0"/>
                <w:u w:val="single"/>
              </w:rPr>
              <w:t>Diakonie-/Sozialstation</w:t>
            </w:r>
          </w:p>
          <w:p w14:paraId="5CED4F67" w14:textId="77777777" w:rsidR="00854EB3" w:rsidRPr="006B124E" w:rsidRDefault="00854EB3" w:rsidP="004B2285">
            <w:pPr>
              <w:widowControl w:val="0"/>
              <w:jc w:val="both"/>
              <w:rPr>
                <w:rFonts w:cs="Arial"/>
                <w:snapToGrid w:val="0"/>
              </w:rPr>
            </w:pPr>
            <w:r w:rsidRPr="006B124E">
              <w:rPr>
                <w:rFonts w:cs="Arial"/>
                <w:snapToGrid w:val="0"/>
              </w:rPr>
              <w:t>Verrechnung:</w:t>
            </w:r>
          </w:p>
          <w:p w14:paraId="170C1177" w14:textId="77777777" w:rsidR="00854EB3" w:rsidRPr="006B124E" w:rsidRDefault="00854EB3" w:rsidP="004B2285">
            <w:pPr>
              <w:widowControl w:val="0"/>
              <w:tabs>
                <w:tab w:val="left" w:pos="3332"/>
              </w:tabs>
              <w:jc w:val="both"/>
              <w:rPr>
                <w:rFonts w:cs="Arial"/>
                <w:snapToGrid w:val="0"/>
              </w:rPr>
            </w:pPr>
            <w:r w:rsidRPr="006B124E">
              <w:rPr>
                <w:rFonts w:cs="Arial"/>
                <w:snapToGrid w:val="0"/>
              </w:rPr>
              <w:t>Dienstreisefahrzeug-Versicherung (keine Dienstfahrzeuge der Einrichtung): 440,82 EUR pro Einrichtung,</w:t>
            </w:r>
          </w:p>
          <w:p w14:paraId="4506BD0D" w14:textId="77777777" w:rsidR="00854EB3" w:rsidRPr="006B124E" w:rsidRDefault="00854EB3" w:rsidP="004B2285">
            <w:pPr>
              <w:widowControl w:val="0"/>
              <w:tabs>
                <w:tab w:val="left" w:pos="3332"/>
              </w:tabs>
              <w:jc w:val="both"/>
              <w:rPr>
                <w:rFonts w:cs="Arial"/>
                <w:snapToGrid w:val="0"/>
              </w:rPr>
            </w:pPr>
            <w:r w:rsidRPr="006B124E">
              <w:rPr>
                <w:rFonts w:cs="Arial"/>
                <w:snapToGrid w:val="0"/>
              </w:rPr>
              <w:t>Haftpflichtversicherung: 0,36 EUR pro Mitarbeiter,</w:t>
            </w:r>
          </w:p>
          <w:p w14:paraId="2E8F65C1" w14:textId="77777777" w:rsidR="00854EB3" w:rsidRPr="006B124E" w:rsidRDefault="00854EB3" w:rsidP="004B2285">
            <w:pPr>
              <w:widowControl w:val="0"/>
              <w:tabs>
                <w:tab w:val="left" w:pos="3332"/>
              </w:tabs>
              <w:jc w:val="both"/>
              <w:rPr>
                <w:rFonts w:cs="Arial"/>
                <w:snapToGrid w:val="0"/>
              </w:rPr>
            </w:pPr>
            <w:r w:rsidRPr="006B124E">
              <w:rPr>
                <w:rFonts w:cs="Arial"/>
                <w:snapToGrid w:val="0"/>
              </w:rPr>
              <w:t>Vermögensschaden-Haftpflichtversicherung:38,10 EUR je Station inkl. 19 % Versicherungssteuer.</w:t>
            </w:r>
          </w:p>
          <w:p w14:paraId="4E3F6246" w14:textId="77777777" w:rsidR="00854EB3" w:rsidRPr="006B124E" w:rsidRDefault="00854EB3" w:rsidP="004B2285">
            <w:pPr>
              <w:widowControl w:val="0"/>
              <w:jc w:val="both"/>
              <w:rPr>
                <w:rFonts w:cs="Arial"/>
                <w:snapToGrid w:val="0"/>
              </w:rPr>
            </w:pPr>
            <w:r w:rsidRPr="006B124E">
              <w:rPr>
                <w:rFonts w:cs="Arial"/>
                <w:snapToGrid w:val="0"/>
              </w:rPr>
              <w:t>Wird die Diakoniestation als eigener Mandant geführt, ist der Aufwand mit dem Träger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0A9E401" w14:textId="77777777" w:rsidR="00854EB3" w:rsidRPr="00BA3CD0" w:rsidRDefault="00854EB3">
            <w:pPr>
              <w:widowControl w:val="0"/>
              <w:rPr>
                <w:rFonts w:cs="Arial"/>
                <w:snapToGrid w:val="0"/>
              </w:rPr>
            </w:pPr>
          </w:p>
          <w:p w14:paraId="409CECA1" w14:textId="77777777" w:rsidR="00854EB3" w:rsidRPr="00BA3CD0" w:rsidRDefault="00854EB3">
            <w:pPr>
              <w:widowControl w:val="0"/>
              <w:rPr>
                <w:rFonts w:cs="Arial"/>
                <w:snapToGrid w:val="0"/>
              </w:rPr>
            </w:pPr>
          </w:p>
          <w:p w14:paraId="5F2EB67A" w14:textId="77777777" w:rsidR="00854EB3" w:rsidRPr="00BA3CD0" w:rsidRDefault="00854EB3">
            <w:pPr>
              <w:widowControl w:val="0"/>
              <w:rPr>
                <w:rFonts w:cs="Arial"/>
                <w:snapToGrid w:val="0"/>
              </w:rPr>
            </w:pPr>
          </w:p>
          <w:p w14:paraId="1E1B45EE" w14:textId="77777777" w:rsidR="00854EB3" w:rsidRPr="00BA3CD0" w:rsidRDefault="00854EB3">
            <w:pPr>
              <w:widowControl w:val="0"/>
              <w:rPr>
                <w:rFonts w:cs="Arial"/>
                <w:snapToGrid w:val="0"/>
              </w:rPr>
            </w:pPr>
          </w:p>
          <w:p w14:paraId="17568C9C" w14:textId="77777777" w:rsidR="00854EB3" w:rsidRPr="00BA3CD0" w:rsidRDefault="00854EB3">
            <w:pPr>
              <w:widowControl w:val="0"/>
              <w:rPr>
                <w:rFonts w:cs="Arial"/>
                <w:snapToGrid w:val="0"/>
              </w:rPr>
            </w:pPr>
          </w:p>
          <w:p w14:paraId="6E5D0BA5" w14:textId="77777777" w:rsidR="00854EB3" w:rsidRPr="00BA3CD0" w:rsidRDefault="00854EB3" w:rsidP="009225C1">
            <w:pPr>
              <w:widowControl w:val="0"/>
              <w:rPr>
                <w:rFonts w:cs="Arial"/>
                <w:snapToGrid w:val="0"/>
              </w:rPr>
            </w:pPr>
          </w:p>
          <w:p w14:paraId="0294A405" w14:textId="77777777" w:rsidR="00854EB3" w:rsidRPr="00BA3CD0" w:rsidRDefault="00854EB3">
            <w:pPr>
              <w:widowControl w:val="0"/>
              <w:rPr>
                <w:rFonts w:cs="Arial"/>
                <w:snapToGrid w:val="0"/>
              </w:rPr>
            </w:pPr>
          </w:p>
        </w:tc>
      </w:tr>
      <w:tr w:rsidR="00EA44D2" w:rsidRPr="00EA44D2" w14:paraId="170EF27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B5776A2"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56EE90A" w14:textId="77777777" w:rsidR="00854EB3" w:rsidRPr="006B124E" w:rsidRDefault="00854EB3" w:rsidP="00085F87">
            <w:pPr>
              <w:widowControl w:val="0"/>
              <w:jc w:val="both"/>
              <w:rPr>
                <w:rFonts w:cs="Arial"/>
                <w:snapToGrid w:val="0"/>
                <w:u w:val="single"/>
              </w:rPr>
            </w:pPr>
            <w:r w:rsidRPr="006B124E">
              <w:rPr>
                <w:rFonts w:cs="Arial"/>
                <w:snapToGrid w:val="0"/>
                <w:u w:val="single"/>
              </w:rPr>
              <w:t>Flüchtlingshilfe Gliederung 2953</w:t>
            </w:r>
          </w:p>
          <w:p w14:paraId="7AEEE358" w14:textId="77777777" w:rsidR="00854EB3" w:rsidRPr="006B124E" w:rsidRDefault="00854EB3" w:rsidP="005D1F13">
            <w:pPr>
              <w:widowControl w:val="0"/>
              <w:jc w:val="both"/>
              <w:rPr>
                <w:rFonts w:cs="Arial"/>
                <w:snapToGrid w:val="0"/>
              </w:rPr>
            </w:pPr>
            <w:r w:rsidRPr="006B124E">
              <w:rPr>
                <w:rFonts w:cs="Arial"/>
                <w:snapToGrid w:val="0"/>
              </w:rPr>
              <w:t xml:space="preserve">Zur mandantenübergreifenden Auswertbarkeit des Umfangs der kirchlichen Arbeit im Bereich der </w:t>
            </w:r>
            <w:r w:rsidRPr="006B124E">
              <w:rPr>
                <w:rFonts w:cs="Arial"/>
                <w:b/>
                <w:snapToGrid w:val="0"/>
              </w:rPr>
              <w:t>Flüchtlingshilfe</w:t>
            </w:r>
            <w:r w:rsidRPr="006B124E">
              <w:rPr>
                <w:rFonts w:cs="Arial"/>
                <w:snapToGrid w:val="0"/>
              </w:rPr>
              <w:t xml:space="preserve"> wird seit dem Haushaltsjahr 2016 die Verwendung einer einheitlichen Gliederung vorausgesetzt.</w:t>
            </w:r>
            <w:r w:rsidRPr="006B124E">
              <w:t xml:space="preserve"> </w:t>
            </w:r>
            <w:r w:rsidRPr="006B124E">
              <w:rPr>
                <w:rFonts w:cs="Arial"/>
                <w:snapToGrid w:val="0"/>
              </w:rPr>
              <w:t xml:space="preserve">Auf der Gliederung 2953 sind auch zweckbestimmte Spenden sowie Mietkosten zuzuordnen. Weiter sollen ggf. auch anteilige Verwaltungs-, Gebäude- oder erhöhte Bewirtschaftungskosten berücksichtigt </w:t>
            </w:r>
            <w:r w:rsidRPr="006B124E">
              <w:rPr>
                <w:rFonts w:cs="Arial"/>
                <w:b/>
                <w:snapToGrid w:val="0"/>
              </w:rPr>
              <w:t xml:space="preserve">und über die Mindestgruppierungen (56960/56963/56964 </w:t>
            </w:r>
            <w:r w:rsidRPr="006B124E">
              <w:rPr>
                <w:rFonts w:cs="Arial"/>
                <w:b/>
                <w:snapToGrid w:val="0"/>
              </w:rPr>
              <w:sym w:font="Wingdings" w:char="F0E0"/>
            </w:r>
            <w:r w:rsidRPr="006B124E">
              <w:rPr>
                <w:rFonts w:cs="Arial"/>
                <w:b/>
                <w:snapToGrid w:val="0"/>
              </w:rPr>
              <w:t xml:space="preserve"> 41960/41963/41964) verrechnet</w:t>
            </w:r>
            <w:r w:rsidRPr="006B124E">
              <w:rPr>
                <w:rFonts w:cs="Arial"/>
                <w:snapToGrid w:val="0"/>
              </w:rPr>
              <w:t xml:space="preserve"> werden. Beispiel Sprachkurs im Gemeindehaus: 2953.56963 </w:t>
            </w:r>
            <w:r w:rsidRPr="006B124E">
              <w:rPr>
                <w:rFonts w:cs="Arial"/>
                <w:snapToGrid w:val="0"/>
              </w:rPr>
              <w:sym w:font="Wingdings" w:char="F0E0"/>
            </w:r>
            <w:r w:rsidRPr="006B124E">
              <w:rPr>
                <w:rFonts w:cs="Arial"/>
                <w:snapToGrid w:val="0"/>
              </w:rPr>
              <w:t xml:space="preserve"> 8130.41963.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94A872" w14:textId="77777777" w:rsidR="00854EB3" w:rsidRPr="00BA3CD0" w:rsidRDefault="00854EB3" w:rsidP="00E82BDE">
            <w:pPr>
              <w:widowControl w:val="0"/>
              <w:rPr>
                <w:rFonts w:cs="Arial"/>
                <w:snapToGrid w:val="0"/>
              </w:rPr>
            </w:pPr>
          </w:p>
        </w:tc>
      </w:tr>
      <w:tr w:rsidR="00EA44D2" w:rsidRPr="00EA44D2" w14:paraId="10C5D3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785290"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0432E9" w14:textId="77777777" w:rsidR="00854EB3" w:rsidRPr="006B124E" w:rsidRDefault="00854EB3" w:rsidP="00085F87">
            <w:pPr>
              <w:widowControl w:val="0"/>
              <w:jc w:val="both"/>
              <w:rPr>
                <w:rFonts w:cs="Arial"/>
                <w:snapToGrid w:val="0"/>
                <w:u w:val="single"/>
              </w:rPr>
            </w:pPr>
            <w:r w:rsidRPr="006B124E">
              <w:rPr>
                <w:rFonts w:cs="Arial"/>
                <w:snapToGrid w:val="0"/>
                <w:u w:val="single"/>
              </w:rPr>
              <w:t>Kirchengebäude</w:t>
            </w:r>
          </w:p>
          <w:p w14:paraId="71717A25" w14:textId="60533879" w:rsidR="00EA6801" w:rsidRPr="006B124E" w:rsidRDefault="00854EB3" w:rsidP="00FD6EFE">
            <w:pPr>
              <w:widowControl w:val="0"/>
              <w:jc w:val="both"/>
              <w:rPr>
                <w:rFonts w:cs="Arial"/>
                <w:snapToGrid w:val="0"/>
              </w:rPr>
            </w:pPr>
            <w:r w:rsidRPr="006B124E">
              <w:rPr>
                <w:rFonts w:cs="Arial"/>
                <w:snapToGrid w:val="0"/>
              </w:rPr>
              <w:t>Für die Prämienberechnungen zur Abrechnung mit Kommunen sind weiterhin die bisherigen Brandversicherungswerte zu verwenden und nicht die durch die durchgeführten Neueinschätzungen ermittelten</w:t>
            </w:r>
            <w:r w:rsidR="006B124E">
              <w:rPr>
                <w:rFonts w:cs="Arial"/>
                <w:snapToGrid w:val="0"/>
              </w:rPr>
              <w:t>,</w:t>
            </w:r>
            <w:r w:rsidRPr="006B124E">
              <w:rPr>
                <w:rFonts w:cs="Arial"/>
                <w:snapToGrid w:val="0"/>
              </w:rPr>
              <w:t xml:space="preserve"> deutlich höheren Werte. Die Neubewertungen führen nicht zu einer Erhöhung der Versicherungsprämie.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7DE3F" w14:textId="77777777" w:rsidR="00854EB3" w:rsidRPr="00BA3CD0" w:rsidRDefault="00854EB3">
            <w:pPr>
              <w:widowControl w:val="0"/>
              <w:rPr>
                <w:rFonts w:cs="Arial"/>
                <w:snapToGrid w:val="0"/>
              </w:rPr>
            </w:pPr>
          </w:p>
        </w:tc>
      </w:tr>
      <w:tr w:rsidR="00EA44D2" w:rsidRPr="00EA44D2" w14:paraId="5ED3019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55936C"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056356" w14:textId="77777777" w:rsidR="00854EB3" w:rsidRPr="006B124E" w:rsidRDefault="00854EB3" w:rsidP="00085F87">
            <w:pPr>
              <w:widowControl w:val="0"/>
              <w:jc w:val="both"/>
              <w:rPr>
                <w:rFonts w:cs="Arial"/>
                <w:snapToGrid w:val="0"/>
                <w:u w:val="single"/>
              </w:rPr>
            </w:pPr>
            <w:r w:rsidRPr="006B124E">
              <w:rPr>
                <w:rFonts w:cs="Arial"/>
                <w:snapToGrid w:val="0"/>
                <w:u w:val="single"/>
              </w:rPr>
              <w:t>Pfarrhäuser Gliederung 8140</w:t>
            </w:r>
          </w:p>
          <w:p w14:paraId="6FC0B08F" w14:textId="77777777" w:rsidR="00854EB3" w:rsidRPr="006B124E" w:rsidRDefault="00854EB3" w:rsidP="00085F87">
            <w:pPr>
              <w:widowControl w:val="0"/>
              <w:jc w:val="both"/>
              <w:rPr>
                <w:rFonts w:cs="Arial"/>
                <w:snapToGrid w:val="0"/>
              </w:rPr>
            </w:pPr>
            <w:r w:rsidRPr="006B124E">
              <w:rPr>
                <w:rFonts w:cs="Arial"/>
                <w:snapToGrid w:val="0"/>
              </w:rPr>
              <w:t xml:space="preserve">Ersatz der Stelleninhaberin/ des Stelleninhabers für Wohnungsanteil bei </w:t>
            </w:r>
            <w:r w:rsidRPr="006B124E">
              <w:rPr>
                <w:rFonts w:cs="Arial"/>
                <w:b/>
                <w:snapToGrid w:val="0"/>
              </w:rPr>
              <w:t>Gruppierung 41993</w:t>
            </w:r>
            <w:r w:rsidRPr="006B124E">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424161" w14:textId="77777777" w:rsidR="00854EB3" w:rsidRPr="00BA3CD0" w:rsidRDefault="00854EB3">
            <w:pPr>
              <w:widowControl w:val="0"/>
              <w:rPr>
                <w:rFonts w:cs="Arial"/>
                <w:b/>
                <w:snapToGrid w:val="0"/>
              </w:rPr>
            </w:pPr>
          </w:p>
        </w:tc>
      </w:tr>
      <w:tr w:rsidR="00EA44D2" w:rsidRPr="00EA44D2" w14:paraId="7304A4F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F04E59" w14:textId="77777777" w:rsidR="00854EB3" w:rsidRPr="006B124E" w:rsidRDefault="00854EB3" w:rsidP="00703F7F">
            <w:pPr>
              <w:widowControl w:val="0"/>
              <w:jc w:val="center"/>
              <w:rPr>
                <w:rFonts w:cs="Arial"/>
                <w:b/>
                <w:bCs/>
                <w:snapToGrid w:val="0"/>
              </w:rPr>
            </w:pPr>
            <w:r w:rsidRPr="006B124E">
              <w:rPr>
                <w:rFonts w:cs="Arial"/>
                <w:b/>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AA664" w14:textId="77777777" w:rsidR="00854EB3" w:rsidRPr="006B124E" w:rsidRDefault="00854EB3" w:rsidP="00085F87">
            <w:pPr>
              <w:widowControl w:val="0"/>
              <w:jc w:val="both"/>
              <w:rPr>
                <w:rFonts w:cs="Arial"/>
                <w:bCs/>
                <w:snapToGrid w:val="0"/>
                <w:u w:val="single"/>
              </w:rPr>
            </w:pPr>
            <w:r w:rsidRPr="006B124E">
              <w:rPr>
                <w:rFonts w:cs="Arial"/>
                <w:bCs/>
                <w:snapToGrid w:val="0"/>
                <w:u w:val="single"/>
              </w:rPr>
              <w:t>Innere Verrechnung Verwaltungskosten (Mindestgruppierung)</w:t>
            </w:r>
          </w:p>
          <w:p w14:paraId="4ACE200C" w14:textId="77777777" w:rsidR="00854EB3" w:rsidRPr="006B124E" w:rsidRDefault="00854EB3" w:rsidP="00085F87">
            <w:pPr>
              <w:widowControl w:val="0"/>
              <w:jc w:val="both"/>
              <w:rPr>
                <w:rFonts w:cs="Arial"/>
                <w:snapToGrid w:val="0"/>
                <w:u w:val="single"/>
              </w:rPr>
            </w:pPr>
            <w:r w:rsidRPr="006B124E">
              <w:rPr>
                <w:rFonts w:cs="Arial"/>
                <w:snapToGrid w:val="0"/>
                <w:u w:val="single"/>
              </w:rPr>
              <w:t>Betreuung und Erziehung in Tageseinrichtungen für Kinder Gliederung 2210</w:t>
            </w:r>
          </w:p>
          <w:p w14:paraId="60B03E67" w14:textId="77777777" w:rsidR="00854EB3" w:rsidRPr="006B124E" w:rsidRDefault="00854EB3" w:rsidP="00085F87">
            <w:pPr>
              <w:widowControl w:val="0"/>
              <w:jc w:val="both"/>
              <w:rPr>
                <w:rFonts w:cs="Arial"/>
                <w:b/>
                <w:bCs/>
                <w:snapToGrid w:val="0"/>
              </w:rPr>
            </w:pPr>
            <w:r w:rsidRPr="006B124E">
              <w:rPr>
                <w:rFonts w:cs="Arial"/>
                <w:snapToGrid w:val="0"/>
              </w:rPr>
              <w:t>Darstellung der vertraglich vereinbarten</w:t>
            </w:r>
            <w:r w:rsidRPr="006B124E">
              <w:rPr>
                <w:rFonts w:cs="Arial"/>
                <w:b/>
                <w:bCs/>
                <w:snapToGrid w:val="0"/>
              </w:rPr>
              <w:t xml:space="preserve"> Verwaltungskosten:</w:t>
            </w:r>
          </w:p>
          <w:p w14:paraId="6456F1A6" w14:textId="77777777" w:rsidR="00854EB3" w:rsidRPr="006B124E" w:rsidRDefault="00854EB3" w:rsidP="00085F87">
            <w:pPr>
              <w:widowControl w:val="0"/>
              <w:jc w:val="both"/>
              <w:rPr>
                <w:rFonts w:cs="Arial"/>
                <w:snapToGrid w:val="0"/>
              </w:rPr>
            </w:pPr>
            <w:r w:rsidRPr="006B124E">
              <w:rPr>
                <w:rFonts w:cs="Arial"/>
                <w:snapToGrid w:val="0"/>
              </w:rPr>
              <w:t xml:space="preserve">i. d. R. 3 %-5 % der Gesamtaufwendungen der Einrichtung. Nach Ziffer 3.1.3 der Rahmenvereinbarung zur Umsetzung von § 8 Absatz 5 </w:t>
            </w:r>
            <w:proofErr w:type="spellStart"/>
            <w:r w:rsidRPr="006B124E">
              <w:rPr>
                <w:rFonts w:cs="Arial"/>
                <w:snapToGrid w:val="0"/>
              </w:rPr>
              <w:t>KiTaG</w:t>
            </w:r>
            <w:proofErr w:type="spellEnd"/>
            <w:r w:rsidRPr="006B124E">
              <w:rPr>
                <w:rFonts w:cs="Arial"/>
                <w:snapToGrid w:val="0"/>
              </w:rPr>
              <w:t xml:space="preserve"> (Anlage zu Rundschreiben AZ 46.00 Nr. 1389/8 vom 30. Juli 2003) können Aufwendungen für die verwaltungstechnische Betreuung der Einrichtungen mit einer prozentualen Pauschale berücksichtigt werden.</w:t>
            </w:r>
          </w:p>
          <w:p w14:paraId="76814D49" w14:textId="77777777" w:rsidR="00854EB3" w:rsidRPr="006B124E" w:rsidRDefault="00854EB3" w:rsidP="00085F87">
            <w:pPr>
              <w:widowControl w:val="0"/>
              <w:jc w:val="both"/>
              <w:rPr>
                <w:rFonts w:cs="Arial"/>
                <w:snapToGrid w:val="0"/>
              </w:rPr>
            </w:pPr>
            <w:r w:rsidRPr="006B124E">
              <w:rPr>
                <w:rFonts w:cs="Arial"/>
                <w:snapToGrid w:val="0"/>
              </w:rPr>
              <w:t xml:space="preserve">Gegenbuchung bei </w:t>
            </w:r>
            <w:r w:rsidRPr="006B124E">
              <w:rPr>
                <w:rFonts w:cs="Arial"/>
                <w:b/>
                <w:snapToGrid w:val="0"/>
              </w:rPr>
              <w:t>7660.41964</w:t>
            </w:r>
            <w:r w:rsidRPr="006B124E">
              <w:rPr>
                <w:rFonts w:cs="Arial"/>
                <w:snapToGrid w:val="0"/>
              </w:rPr>
              <w:t xml:space="preserve"> und ggf. bei </w:t>
            </w:r>
            <w:r w:rsidRPr="006B124E">
              <w:rPr>
                <w:rFonts w:cs="Arial"/>
                <w:b/>
                <w:snapToGrid w:val="0"/>
              </w:rPr>
              <w:t>0500.41964</w:t>
            </w:r>
            <w:r w:rsidRPr="006B124E">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97EDD82" w14:textId="77777777" w:rsidR="00854EB3" w:rsidRPr="00BA3CD0" w:rsidDel="00480DF4" w:rsidRDefault="00854EB3">
            <w:pPr>
              <w:widowControl w:val="0"/>
              <w:rPr>
                <w:rFonts w:cs="Arial"/>
                <w:snapToGrid w:val="0"/>
              </w:rPr>
            </w:pPr>
          </w:p>
        </w:tc>
      </w:tr>
      <w:tr w:rsidR="00EA44D2" w:rsidRPr="00EA44D2" w14:paraId="77CFB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3937F4" w14:textId="77777777" w:rsidR="00854EB3" w:rsidRPr="006B124E" w:rsidRDefault="00854EB3" w:rsidP="00703F7F">
            <w:pPr>
              <w:widowControl w:val="0"/>
              <w:jc w:val="center"/>
              <w:rPr>
                <w:rFonts w:cs="Arial"/>
                <w:bCs/>
                <w:snapToGrid w:val="0"/>
              </w:rPr>
            </w:pPr>
            <w:r w:rsidRPr="006B124E">
              <w:rPr>
                <w:rFonts w:cs="Arial"/>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24434F" w14:textId="77777777" w:rsidR="00854EB3" w:rsidRPr="006B124E" w:rsidRDefault="00854EB3" w:rsidP="00085F87">
            <w:pPr>
              <w:widowControl w:val="0"/>
              <w:jc w:val="both"/>
              <w:rPr>
                <w:rFonts w:cs="Arial"/>
                <w:bCs/>
                <w:snapToGrid w:val="0"/>
                <w:u w:val="single"/>
              </w:rPr>
            </w:pPr>
            <w:r w:rsidRPr="006B124E">
              <w:rPr>
                <w:rFonts w:cs="Arial"/>
                <w:bCs/>
                <w:snapToGrid w:val="0"/>
                <w:u w:val="single"/>
              </w:rPr>
              <w:t>Stiftungsvermögen Gliederung 8700: Verwaltungskostenbeitrag</w:t>
            </w:r>
          </w:p>
          <w:p w14:paraId="74372C53" w14:textId="77777777" w:rsidR="00854EB3" w:rsidRPr="006B124E" w:rsidRDefault="00854EB3" w:rsidP="00085F87">
            <w:pPr>
              <w:widowControl w:val="0"/>
              <w:jc w:val="both"/>
              <w:rPr>
                <w:rFonts w:cs="Arial"/>
                <w:bCs/>
                <w:snapToGrid w:val="0"/>
              </w:rPr>
            </w:pPr>
            <w:r w:rsidRPr="006B124E">
              <w:rPr>
                <w:rFonts w:cs="Arial"/>
                <w:bCs/>
                <w:snapToGrid w:val="0"/>
              </w:rPr>
              <w:t>Nach der Muster-Stiftungssatzung leistet die rechtlich unselbstständige Stiftung zur Vermögensverwaltung einen angemessenen Verwaltungskostenbeitrag für die Vermögensverwaltung, die Buchführung und die Abwicklung der Fördermaßnahmen.</w:t>
            </w:r>
          </w:p>
          <w:p w14:paraId="03AC6B76" w14:textId="77777777" w:rsidR="00854EB3" w:rsidRPr="006B124E" w:rsidRDefault="00854EB3" w:rsidP="00085F87">
            <w:pPr>
              <w:widowControl w:val="0"/>
              <w:jc w:val="both"/>
              <w:rPr>
                <w:rFonts w:cs="Arial"/>
                <w:snapToGrid w:val="0"/>
                <w:u w:val="single"/>
              </w:rPr>
            </w:pPr>
            <w:r w:rsidRPr="006B124E">
              <w:rPr>
                <w:rFonts w:cs="Arial"/>
                <w:bCs/>
                <w:snapToGrid w:val="0"/>
              </w:rPr>
              <w:t>Wird die Stiftung als eigener Mandant geführt, ist eine Abrechnung mit dem Träger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A3325C" w14:textId="77777777" w:rsidR="00854EB3" w:rsidRPr="00BA3CD0" w:rsidDel="00480DF4" w:rsidRDefault="00854EB3">
            <w:pPr>
              <w:widowControl w:val="0"/>
              <w:rPr>
                <w:rFonts w:cs="Arial"/>
                <w:snapToGrid w:val="0"/>
              </w:rPr>
            </w:pPr>
          </w:p>
        </w:tc>
      </w:tr>
      <w:tr w:rsidR="00EA44D2" w:rsidRPr="00EA44D2" w14:paraId="04F364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E618D5" w14:textId="77777777" w:rsidR="00854EB3" w:rsidRPr="006B124E" w:rsidRDefault="00854EB3" w:rsidP="00703F7F">
            <w:pPr>
              <w:widowControl w:val="0"/>
              <w:jc w:val="center"/>
              <w:rPr>
                <w:rFonts w:cs="Arial"/>
                <w:b/>
                <w:bCs/>
                <w:snapToGrid w:val="0"/>
              </w:rPr>
            </w:pPr>
            <w:r w:rsidRPr="006B124E">
              <w:rPr>
                <w:rFonts w:cs="Arial"/>
                <w:b/>
                <w:bCs/>
                <w:snapToGrid w:val="0"/>
              </w:rPr>
              <w:t>56970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399D6" w14:textId="77777777" w:rsidR="00854EB3" w:rsidRPr="006B124E" w:rsidRDefault="00854EB3" w:rsidP="00085F87">
            <w:pPr>
              <w:widowControl w:val="0"/>
              <w:jc w:val="both"/>
              <w:rPr>
                <w:rFonts w:cs="Arial"/>
                <w:bCs/>
                <w:snapToGrid w:val="0"/>
              </w:rPr>
            </w:pPr>
            <w:r w:rsidRPr="006B124E">
              <w:rPr>
                <w:rFonts w:cs="Arial"/>
                <w:bCs/>
                <w:snapToGrid w:val="0"/>
                <w:u w:val="single"/>
              </w:rPr>
              <w:t>Ersatz an Körperschaft</w:t>
            </w:r>
            <w:r w:rsidR="00AD13CD" w:rsidRPr="006B124E">
              <w:rPr>
                <w:rFonts w:cs="Arial"/>
                <w:bCs/>
                <w:snapToGrid w:val="0"/>
                <w:u w:val="single"/>
              </w:rPr>
              <w:t>en</w:t>
            </w:r>
            <w:r w:rsidRPr="006B124E">
              <w:rPr>
                <w:rFonts w:cs="Arial"/>
                <w:bCs/>
                <w:snapToGrid w:val="0"/>
                <w:u w:val="single"/>
              </w:rPr>
              <w:t xml:space="preserve"> außerhalb der evang</w:t>
            </w:r>
            <w:r w:rsidR="00F37209" w:rsidRPr="006B124E">
              <w:rPr>
                <w:rFonts w:cs="Arial"/>
                <w:bCs/>
                <w:snapToGrid w:val="0"/>
                <w:u w:val="single"/>
              </w:rPr>
              <w:t>elisch-</w:t>
            </w:r>
            <w:r w:rsidRPr="006B124E">
              <w:rPr>
                <w:rFonts w:cs="Arial"/>
                <w:bCs/>
                <w:snapToGrid w:val="0"/>
                <w:u w:val="single"/>
              </w:rPr>
              <w:t>verfassten Kirche (Mindestgruppierung</w:t>
            </w:r>
            <w:r w:rsidRPr="006B124E">
              <w:rPr>
                <w:rFonts w:cs="Arial"/>
                <w:bCs/>
                <w:snapToGrid w:val="0"/>
              </w:rPr>
              <w:t>)</w:t>
            </w:r>
          </w:p>
          <w:p w14:paraId="4641ADB0" w14:textId="77777777" w:rsidR="00854EB3" w:rsidRPr="006B124E" w:rsidRDefault="00854EB3" w:rsidP="00085F87">
            <w:pPr>
              <w:widowControl w:val="0"/>
              <w:jc w:val="both"/>
              <w:rPr>
                <w:rFonts w:cs="Arial"/>
                <w:snapToGrid w:val="0"/>
              </w:rPr>
            </w:pPr>
            <w:r w:rsidRPr="006B124E">
              <w:rPr>
                <w:rFonts w:cs="Arial"/>
                <w:bCs/>
                <w:snapToGrid w:val="0"/>
              </w:rPr>
              <w:t>Ersatzleistungen z. B. an Staat, Kommune, Katholische Kirche.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B11805" w14:textId="77777777" w:rsidR="00854EB3" w:rsidRPr="00BA3CD0" w:rsidRDefault="00854EB3">
            <w:pPr>
              <w:widowControl w:val="0"/>
              <w:rPr>
                <w:rFonts w:cs="Arial"/>
                <w:snapToGrid w:val="0"/>
              </w:rPr>
            </w:pPr>
          </w:p>
        </w:tc>
      </w:tr>
      <w:tr w:rsidR="00EA44D2" w:rsidRPr="00EA44D2" w14:paraId="30C6B6F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732A78" w14:textId="77777777" w:rsidR="00854EB3" w:rsidRPr="006B124E" w:rsidRDefault="00854EB3" w:rsidP="00703F7F">
            <w:pPr>
              <w:widowControl w:val="0"/>
              <w:jc w:val="center"/>
              <w:rPr>
                <w:rFonts w:cs="Arial"/>
                <w:b/>
                <w:bCs/>
                <w:snapToGrid w:val="0"/>
              </w:rPr>
            </w:pPr>
            <w:r w:rsidRPr="006B124E">
              <w:rPr>
                <w:rFonts w:cs="Arial"/>
                <w:b/>
                <w:bCs/>
                <w:snapToGrid w:val="0"/>
              </w:rPr>
              <w:t>56992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30FFAE" w14:textId="77777777" w:rsidR="00854EB3" w:rsidRPr="006B124E" w:rsidRDefault="00854EB3" w:rsidP="00085F87">
            <w:pPr>
              <w:widowControl w:val="0"/>
              <w:jc w:val="both"/>
              <w:rPr>
                <w:rFonts w:cs="Arial"/>
                <w:snapToGrid w:val="0"/>
                <w:u w:val="single"/>
              </w:rPr>
            </w:pPr>
            <w:r w:rsidRPr="006B124E">
              <w:rPr>
                <w:rFonts w:cs="Arial"/>
                <w:bCs/>
                <w:snapToGrid w:val="0"/>
                <w:u w:val="single"/>
              </w:rPr>
              <w:t xml:space="preserve">Bewirtschaftungskostenersätze an Sonstige (Mindestgruppierung): </w:t>
            </w:r>
            <w:r w:rsidRPr="006B124E">
              <w:rPr>
                <w:rFonts w:cs="Arial"/>
                <w:snapToGrid w:val="0"/>
                <w:u w:val="single"/>
              </w:rPr>
              <w:t>Pfarrhäuser 8140</w:t>
            </w:r>
          </w:p>
          <w:p w14:paraId="03CD97FF" w14:textId="77777777" w:rsidR="00854EB3" w:rsidRPr="006B124E" w:rsidRDefault="00854EB3" w:rsidP="00085F87">
            <w:pPr>
              <w:widowControl w:val="0"/>
              <w:jc w:val="both"/>
              <w:rPr>
                <w:rFonts w:cs="Arial"/>
                <w:snapToGrid w:val="0"/>
              </w:rPr>
            </w:pPr>
            <w:r w:rsidRPr="006B124E">
              <w:rPr>
                <w:rFonts w:cs="Arial"/>
                <w:snapToGrid w:val="0"/>
              </w:rPr>
              <w:t>Wenn im Pfarrhaus bei gemischter Nutzung neben der Dienstwohnung auch Amts-/ Gemeinderäume vorhanden sind, dann Aufteilung der Niederschlagsabwassergebühren entsprechend den zivilrechtlichen Regelungen zu den Betriebskosten und Aufteilung der Außen- und Gemeinschaftsflächen entsprechend WEG-Kriterien; vgl. Rundschreiben AZ 44.00 Nr. 446/8 vom 5. Januar 2011.</w:t>
            </w:r>
          </w:p>
          <w:p w14:paraId="014CC6B1" w14:textId="77777777" w:rsidR="00854EB3" w:rsidRPr="006B124E" w:rsidRDefault="00854EB3" w:rsidP="00085F87">
            <w:pPr>
              <w:widowControl w:val="0"/>
              <w:jc w:val="both"/>
              <w:rPr>
                <w:rFonts w:cs="Arial"/>
                <w:snapToGrid w:val="0"/>
              </w:rPr>
            </w:pPr>
            <w:r w:rsidRPr="006B124E">
              <w:rPr>
                <w:rFonts w:cs="Arial"/>
                <w:snapToGrid w:val="0"/>
              </w:rPr>
              <w:t xml:space="preserve">Wenn der Pfarrstelleninhaber Empfänger des Abgabenbescheids ist, dann besteht Anspruch auf Erstattung des Anteils der Niederschlagswassergebühr, der nicht auf die Dienstwohnung entfällt. Die </w:t>
            </w:r>
            <w:proofErr w:type="spellStart"/>
            <w:r w:rsidRPr="006B124E">
              <w:rPr>
                <w:rFonts w:cs="Arial"/>
                <w:snapToGrid w:val="0"/>
              </w:rPr>
              <w:t>Ersätze</w:t>
            </w:r>
            <w:proofErr w:type="spellEnd"/>
            <w:r w:rsidRPr="006B124E">
              <w:rPr>
                <w:rFonts w:cs="Arial"/>
                <w:snapToGrid w:val="0"/>
              </w:rPr>
              <w:t xml:space="preserve"> können zur Verwaltungsvereinfachung durch einen jährlichen Pauschalbetrag festgesetzt werden:</w:t>
            </w:r>
          </w:p>
          <w:p w14:paraId="796F187D" w14:textId="77777777" w:rsidR="00854EB3" w:rsidRPr="006B124E" w:rsidRDefault="00854EB3" w:rsidP="00085F87">
            <w:pPr>
              <w:widowControl w:val="0"/>
              <w:jc w:val="both"/>
              <w:rPr>
                <w:rFonts w:cs="Arial"/>
                <w:snapToGrid w:val="0"/>
              </w:rPr>
            </w:pPr>
            <w:r w:rsidRPr="006B124E">
              <w:rPr>
                <w:rFonts w:cs="Arial"/>
                <w:snapToGrid w:val="0"/>
              </w:rPr>
              <w:t xml:space="preserve">Empfehlung für das Amtszimmer </w:t>
            </w:r>
            <w:r w:rsidRPr="006B124E">
              <w:rPr>
                <w:rFonts w:cs="Arial"/>
                <w:b/>
                <w:snapToGrid w:val="0"/>
              </w:rPr>
              <w:t>30 EUR</w:t>
            </w:r>
            <w:r w:rsidRPr="006B124E">
              <w:rPr>
                <w:rFonts w:cs="Arial"/>
                <w:snapToGrid w:val="0"/>
              </w:rPr>
              <w:t xml:space="preserve">, für Sekretariat/Registratur </w:t>
            </w:r>
            <w:r w:rsidRPr="006B124E">
              <w:rPr>
                <w:rFonts w:cs="Arial"/>
                <w:b/>
                <w:snapToGrid w:val="0"/>
              </w:rPr>
              <w:t>15 EUR</w:t>
            </w:r>
            <w:r w:rsidRPr="006B124E">
              <w:rPr>
                <w:rFonts w:cs="Arial"/>
                <w:snapToGrid w:val="0"/>
              </w:rPr>
              <w:t>; insgesamt max. 45 EUR pro Jahr.</w:t>
            </w:r>
          </w:p>
          <w:p w14:paraId="360B6959" w14:textId="77777777" w:rsidR="00854EB3" w:rsidRPr="006B124E" w:rsidRDefault="00854EB3" w:rsidP="00085F87">
            <w:pPr>
              <w:widowControl w:val="0"/>
              <w:jc w:val="both"/>
              <w:rPr>
                <w:rFonts w:cs="Arial"/>
                <w:snapToGrid w:val="0"/>
              </w:rPr>
            </w:pPr>
            <w:r w:rsidRPr="006B124E">
              <w:rPr>
                <w:rFonts w:cs="Arial"/>
                <w:snapToGrid w:val="0"/>
              </w:rPr>
              <w:t>Eine pauschalierte Erstattung im Rahmen der Amtszimmerentschädigung ist nicht möglich; siehe Rundschreiben AZ 44.00 Nr. 464/8 vom 17. Juli 2013.</w:t>
            </w:r>
          </w:p>
          <w:p w14:paraId="6ED55CF6" w14:textId="77777777" w:rsidR="00854EB3" w:rsidRPr="006B124E" w:rsidRDefault="00854EB3" w:rsidP="00085F87">
            <w:pPr>
              <w:widowControl w:val="0"/>
              <w:jc w:val="both"/>
              <w:rPr>
                <w:rFonts w:cs="Arial"/>
                <w:bCs/>
                <w:snapToGrid w:val="0"/>
              </w:rPr>
            </w:pPr>
            <w:r w:rsidRPr="006B124E">
              <w:rPr>
                <w:rFonts w:cs="Arial"/>
                <w:snapToGrid w:val="0"/>
              </w:rPr>
              <w:t>Wenn die Kirchengemeinde Empfänger des Abgabenbescheids ist, dann Abgabe bei (</w:t>
            </w:r>
            <w:proofErr w:type="spellStart"/>
            <w:r w:rsidRPr="006B124E">
              <w:rPr>
                <w:rFonts w:cs="Arial"/>
                <w:snapToGrid w:val="0"/>
              </w:rPr>
              <w:t>Mindest</w:t>
            </w:r>
            <w:proofErr w:type="spellEnd"/>
            <w:r w:rsidRPr="006B124E">
              <w:rPr>
                <w:rFonts w:cs="Arial"/>
                <w:snapToGrid w:val="0"/>
              </w:rPr>
              <w:noBreakHyphen/>
              <w:t>)</w:t>
            </w:r>
            <w:r w:rsidR="006B124E">
              <w:rPr>
                <w:rFonts w:cs="Arial"/>
                <w:snapToGrid w:val="0"/>
              </w:rPr>
              <w:t xml:space="preserve"> </w:t>
            </w:r>
            <w:r w:rsidRPr="006B124E">
              <w:rPr>
                <w:rFonts w:cs="Arial"/>
                <w:snapToGrid w:val="0"/>
              </w:rPr>
              <w:t>Gruppierung 5524X. Bei Erhebung zusammen mit Wasserverbrauch bei (</w:t>
            </w:r>
            <w:proofErr w:type="spellStart"/>
            <w:r w:rsidRPr="006B124E">
              <w:rPr>
                <w:rFonts w:cs="Arial"/>
                <w:snapToGrid w:val="0"/>
              </w:rPr>
              <w:t>Mindest</w:t>
            </w:r>
            <w:proofErr w:type="spellEnd"/>
            <w:r w:rsidRPr="006B124E">
              <w:rPr>
                <w:rFonts w:cs="Arial"/>
                <w:snapToGrid w:val="0"/>
              </w:rPr>
              <w:noBreakHyphen/>
              <w:t>)</w:t>
            </w:r>
            <w:r w:rsidR="006B124E">
              <w:rPr>
                <w:rFonts w:cs="Arial"/>
                <w:snapToGrid w:val="0"/>
              </w:rPr>
              <w:t xml:space="preserve"> </w:t>
            </w:r>
            <w:r w:rsidRPr="006B124E">
              <w:rPr>
                <w:rFonts w:cs="Arial"/>
                <w:snapToGrid w:val="0"/>
              </w:rPr>
              <w:t>Gruppierung 5523X. Teilersatz bei Gruppierung 41992 zuordnen.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3D36" w14:textId="77777777" w:rsidR="00854EB3" w:rsidRPr="00BA3CD0" w:rsidRDefault="00854EB3">
            <w:pPr>
              <w:widowControl w:val="0"/>
              <w:rPr>
                <w:rFonts w:cs="Arial"/>
                <w:snapToGrid w:val="0"/>
              </w:rPr>
            </w:pPr>
          </w:p>
          <w:p w14:paraId="0FA4ED34" w14:textId="77777777" w:rsidR="00854EB3" w:rsidRPr="00BA3CD0" w:rsidRDefault="00854EB3">
            <w:pPr>
              <w:widowControl w:val="0"/>
              <w:rPr>
                <w:rFonts w:cs="Arial"/>
                <w:snapToGrid w:val="0"/>
              </w:rPr>
            </w:pPr>
          </w:p>
          <w:p w14:paraId="452C9A4A" w14:textId="77777777" w:rsidR="00854EB3" w:rsidRPr="00BA3CD0" w:rsidRDefault="00854EB3">
            <w:pPr>
              <w:widowControl w:val="0"/>
              <w:rPr>
                <w:rFonts w:cs="Arial"/>
                <w:snapToGrid w:val="0"/>
              </w:rPr>
            </w:pPr>
          </w:p>
          <w:p w14:paraId="5B27DDC6" w14:textId="77777777" w:rsidR="00854EB3" w:rsidRPr="00BA3CD0" w:rsidRDefault="00854EB3">
            <w:pPr>
              <w:widowControl w:val="0"/>
              <w:rPr>
                <w:rFonts w:cs="Arial"/>
                <w:snapToGrid w:val="0"/>
              </w:rPr>
            </w:pPr>
          </w:p>
          <w:p w14:paraId="2373ED6B" w14:textId="77777777" w:rsidR="00854EB3" w:rsidRPr="00BA3CD0" w:rsidRDefault="00854EB3">
            <w:pPr>
              <w:widowControl w:val="0"/>
              <w:rPr>
                <w:rFonts w:cs="Arial"/>
                <w:snapToGrid w:val="0"/>
              </w:rPr>
            </w:pPr>
          </w:p>
          <w:p w14:paraId="3167D858" w14:textId="77777777" w:rsidR="00854EB3" w:rsidRPr="00BA3CD0" w:rsidRDefault="00854EB3">
            <w:pPr>
              <w:widowControl w:val="0"/>
              <w:rPr>
                <w:rFonts w:cs="Arial"/>
                <w:snapToGrid w:val="0"/>
              </w:rPr>
            </w:pPr>
          </w:p>
          <w:p w14:paraId="77E383D4" w14:textId="77777777" w:rsidR="00854EB3" w:rsidRPr="00BA3CD0" w:rsidRDefault="00854EB3">
            <w:pPr>
              <w:widowControl w:val="0"/>
              <w:rPr>
                <w:rFonts w:cs="Arial"/>
                <w:snapToGrid w:val="0"/>
              </w:rPr>
            </w:pPr>
          </w:p>
          <w:p w14:paraId="6E455060" w14:textId="77777777" w:rsidR="00854EB3" w:rsidRPr="00BA3CD0" w:rsidRDefault="00854EB3">
            <w:pPr>
              <w:widowControl w:val="0"/>
              <w:rPr>
                <w:rFonts w:cs="Arial"/>
                <w:snapToGrid w:val="0"/>
              </w:rPr>
            </w:pPr>
          </w:p>
          <w:p w14:paraId="74297685" w14:textId="77777777" w:rsidR="00854EB3" w:rsidRPr="00BA3CD0" w:rsidRDefault="00854EB3">
            <w:pPr>
              <w:widowControl w:val="0"/>
              <w:rPr>
                <w:rFonts w:cs="Arial"/>
                <w:snapToGrid w:val="0"/>
              </w:rPr>
            </w:pPr>
          </w:p>
          <w:p w14:paraId="75B4D20F" w14:textId="77777777" w:rsidR="00854EB3" w:rsidRPr="00BA3CD0" w:rsidRDefault="00854EB3">
            <w:pPr>
              <w:widowControl w:val="0"/>
              <w:rPr>
                <w:rFonts w:cs="Arial"/>
                <w:snapToGrid w:val="0"/>
              </w:rPr>
            </w:pPr>
          </w:p>
          <w:p w14:paraId="34EB927E" w14:textId="77777777" w:rsidR="00854EB3" w:rsidRPr="00BA3CD0" w:rsidRDefault="00854EB3">
            <w:pPr>
              <w:widowControl w:val="0"/>
              <w:rPr>
                <w:rFonts w:cs="Arial"/>
                <w:snapToGrid w:val="0"/>
              </w:rPr>
            </w:pPr>
          </w:p>
          <w:p w14:paraId="4C5FCE27" w14:textId="77777777" w:rsidR="00854EB3" w:rsidRPr="00BA3CD0" w:rsidRDefault="00854EB3">
            <w:pPr>
              <w:widowControl w:val="0"/>
              <w:rPr>
                <w:rFonts w:cs="Arial"/>
                <w:snapToGrid w:val="0"/>
              </w:rPr>
            </w:pPr>
          </w:p>
          <w:p w14:paraId="12749AF8" w14:textId="77777777" w:rsidR="00854EB3" w:rsidRPr="00BA3CD0" w:rsidRDefault="00854EB3">
            <w:pPr>
              <w:widowControl w:val="0"/>
              <w:rPr>
                <w:rFonts w:cs="Arial"/>
                <w:snapToGrid w:val="0"/>
              </w:rPr>
            </w:pPr>
          </w:p>
          <w:p w14:paraId="1E69C5AE" w14:textId="77777777" w:rsidR="00854EB3" w:rsidRPr="00BA3CD0" w:rsidRDefault="00854EB3">
            <w:pPr>
              <w:widowControl w:val="0"/>
              <w:rPr>
                <w:rFonts w:cs="Arial"/>
                <w:snapToGrid w:val="0"/>
              </w:rPr>
            </w:pPr>
          </w:p>
          <w:p w14:paraId="5AD176C8" w14:textId="77777777" w:rsidR="00854EB3" w:rsidRPr="00BA3CD0" w:rsidRDefault="00854EB3">
            <w:pPr>
              <w:widowControl w:val="0"/>
              <w:rPr>
                <w:rFonts w:cs="Arial"/>
                <w:b/>
                <w:snapToGrid w:val="0"/>
              </w:rPr>
            </w:pPr>
          </w:p>
        </w:tc>
      </w:tr>
      <w:tr w:rsidR="00EA44D2" w:rsidRPr="00EA44D2" w14:paraId="3B3CC6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64FEB0" w14:textId="77777777" w:rsidR="00854EB3" w:rsidRPr="00F45037" w:rsidRDefault="00854EB3" w:rsidP="00703F7F">
            <w:pPr>
              <w:widowControl w:val="0"/>
              <w:jc w:val="center"/>
              <w:rPr>
                <w:rFonts w:cs="Arial"/>
                <w:b/>
                <w:bCs/>
                <w:snapToGrid w:val="0"/>
              </w:rPr>
            </w:pPr>
            <w:bookmarkStart w:id="12" w:name="_Hlk38973676"/>
            <w:r w:rsidRPr="00F45037">
              <w:rPr>
                <w:rFonts w:cs="Arial"/>
                <w:b/>
                <w:bCs/>
                <w:snapToGrid w:val="0"/>
              </w:rPr>
              <w:t>56996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8B7631" w14:textId="77777777" w:rsidR="00854EB3" w:rsidRPr="00F45037" w:rsidRDefault="00854EB3" w:rsidP="004B2285">
            <w:pPr>
              <w:widowControl w:val="0"/>
              <w:jc w:val="both"/>
              <w:rPr>
                <w:rFonts w:cs="Arial"/>
                <w:snapToGrid w:val="0"/>
                <w:u w:val="single"/>
              </w:rPr>
            </w:pPr>
            <w:r w:rsidRPr="00F45037">
              <w:rPr>
                <w:rFonts w:cs="Arial"/>
                <w:bCs/>
                <w:snapToGrid w:val="0"/>
                <w:u w:val="single"/>
              </w:rPr>
              <w:t xml:space="preserve">Aufwandsentschädigung für nebenberufliche Kirchenpfleger/innen </w:t>
            </w:r>
            <w:r w:rsidRPr="00F45037">
              <w:rPr>
                <w:rFonts w:cs="Arial"/>
                <w:snapToGrid w:val="0"/>
                <w:u w:val="single"/>
              </w:rPr>
              <w:t>Kirchenpflege</w:t>
            </w:r>
            <w:r w:rsidR="00AD13CD" w:rsidRPr="00F45037">
              <w:rPr>
                <w:rFonts w:cs="Arial"/>
                <w:snapToGrid w:val="0"/>
                <w:u w:val="single"/>
              </w:rPr>
              <w:t xml:space="preserve"> (Mindestgruppierung)</w:t>
            </w:r>
          </w:p>
          <w:p w14:paraId="0C41D78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Neufassung der seit 2008 geltenden Regelung durch Rundschreiben AZ 72.13 Nr. 74/6 vom 31. Juli 2014:</w:t>
            </w:r>
          </w:p>
          <w:p w14:paraId="54F5D91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 xml:space="preserve">Empfohlen wird eine </w:t>
            </w:r>
            <w:r w:rsidRPr="00F45037">
              <w:rPr>
                <w:rFonts w:cs="Arial"/>
                <w:b/>
                <w:bCs/>
                <w:snapToGrid w:val="0"/>
              </w:rPr>
              <w:t>pauschale monatliche Aufwandsentschädigung</w:t>
            </w:r>
            <w:r w:rsidRPr="00F45037">
              <w:rPr>
                <w:rFonts w:cs="Arial"/>
                <w:snapToGrid w:val="0"/>
              </w:rPr>
              <w:t xml:space="preserve"> </w:t>
            </w:r>
            <w:r w:rsidRPr="00F45037">
              <w:rPr>
                <w:rFonts w:cs="Arial"/>
                <w:b/>
                <w:bCs/>
                <w:snapToGrid w:val="0"/>
              </w:rPr>
              <w:t>für nebenberuf</w:t>
            </w:r>
            <w:r w:rsidRPr="00F45037">
              <w:rPr>
                <w:rFonts w:cs="Arial"/>
                <w:b/>
                <w:bCs/>
                <w:snapToGrid w:val="0"/>
              </w:rPr>
              <w:softHyphen/>
              <w:t>liche Kirchenpflegerinnen und Kirchenpfleger,</w:t>
            </w:r>
            <w:r w:rsidRPr="00F45037">
              <w:rPr>
                <w:rFonts w:cs="Arial"/>
                <w:snapToGrid w:val="0"/>
              </w:rPr>
              <w:t xml:space="preserve"> sofern die Einrichtungen nicht von der Kirchengemeinde gestellt werden.</w:t>
            </w:r>
          </w:p>
          <w:p w14:paraId="7697188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Staffelung nach der prozentualen dienstlichen Inanspruchnahme:</w:t>
            </w:r>
          </w:p>
          <w:p w14:paraId="1D9501E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tbl>
            <w:tblPr>
              <w:tblStyle w:val="Tabellenraster"/>
              <w:tblW w:w="0" w:type="auto"/>
              <w:tblLayout w:type="fixed"/>
              <w:tblLook w:val="04A0" w:firstRow="1" w:lastRow="0" w:firstColumn="1" w:lastColumn="0" w:noHBand="0" w:noVBand="1"/>
            </w:tblPr>
            <w:tblGrid>
              <w:gridCol w:w="1026"/>
              <w:gridCol w:w="1026"/>
              <w:gridCol w:w="1026"/>
              <w:gridCol w:w="1026"/>
              <w:gridCol w:w="1026"/>
              <w:gridCol w:w="1026"/>
              <w:gridCol w:w="1026"/>
              <w:gridCol w:w="1026"/>
            </w:tblGrid>
            <w:tr w:rsidR="00F45037" w:rsidRPr="00F45037" w14:paraId="7D0A75DF" w14:textId="77777777" w:rsidTr="006C4A91">
              <w:tc>
                <w:tcPr>
                  <w:tcW w:w="1026" w:type="dxa"/>
                  <w:vAlign w:val="center"/>
                </w:tcPr>
                <w:p w14:paraId="7877F04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Dienstl. Inanspruchnahme</w:t>
                  </w:r>
                </w:p>
              </w:tc>
              <w:tc>
                <w:tcPr>
                  <w:tcW w:w="1026" w:type="dxa"/>
                  <w:vAlign w:val="center"/>
                </w:tcPr>
                <w:p w14:paraId="2C49FEC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bis 7.4%</w:t>
                  </w:r>
                </w:p>
              </w:tc>
              <w:tc>
                <w:tcPr>
                  <w:tcW w:w="1026" w:type="dxa"/>
                  <w:vAlign w:val="center"/>
                </w:tcPr>
                <w:p w14:paraId="2DC0059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7,5-12,4%</w:t>
                  </w:r>
                </w:p>
              </w:tc>
              <w:tc>
                <w:tcPr>
                  <w:tcW w:w="1026" w:type="dxa"/>
                  <w:vAlign w:val="center"/>
                </w:tcPr>
                <w:p w14:paraId="3AA4326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12,5-17,4%</w:t>
                  </w:r>
                </w:p>
              </w:tc>
              <w:tc>
                <w:tcPr>
                  <w:tcW w:w="1026" w:type="dxa"/>
                  <w:vAlign w:val="center"/>
                </w:tcPr>
                <w:p w14:paraId="482E4F2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17,5-24,9%</w:t>
                  </w:r>
                </w:p>
              </w:tc>
              <w:tc>
                <w:tcPr>
                  <w:tcW w:w="1026" w:type="dxa"/>
                  <w:vAlign w:val="center"/>
                </w:tcPr>
                <w:p w14:paraId="339EFAF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25-34,9%</w:t>
                  </w:r>
                </w:p>
              </w:tc>
              <w:tc>
                <w:tcPr>
                  <w:tcW w:w="1026" w:type="dxa"/>
                  <w:vAlign w:val="center"/>
                </w:tcPr>
                <w:p w14:paraId="750F666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35-49,9%</w:t>
                  </w:r>
                </w:p>
              </w:tc>
              <w:tc>
                <w:tcPr>
                  <w:tcW w:w="1026" w:type="dxa"/>
                  <w:vAlign w:val="center"/>
                </w:tcPr>
                <w:p w14:paraId="6AD80A2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über 50%</w:t>
                  </w:r>
                </w:p>
              </w:tc>
            </w:tr>
            <w:tr w:rsidR="00F45037" w:rsidRPr="00F45037" w14:paraId="27C2FAA1" w14:textId="77777777" w:rsidTr="0044448C">
              <w:tc>
                <w:tcPr>
                  <w:tcW w:w="1026" w:type="dxa"/>
                </w:tcPr>
                <w:p w14:paraId="1558E805"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 xml:space="preserve">Entschädigung für </w:t>
                  </w:r>
                  <w:proofErr w:type="spellStart"/>
                  <w:r w:rsidRPr="00F45037">
                    <w:rPr>
                      <w:rFonts w:cs="Arial"/>
                      <w:snapToGrid w:val="0"/>
                      <w:sz w:val="16"/>
                      <w:szCs w:val="16"/>
                    </w:rPr>
                    <w:t>berufl.gen</w:t>
                  </w:r>
                  <w:proofErr w:type="spellEnd"/>
                  <w:r w:rsidRPr="00F45037">
                    <w:rPr>
                      <w:rFonts w:cs="Arial"/>
                      <w:snapToGrid w:val="0"/>
                      <w:sz w:val="16"/>
                      <w:szCs w:val="16"/>
                    </w:rPr>
                    <w:t>. Arbeitsmittel und Bürobedarf</w:t>
                  </w:r>
                </w:p>
              </w:tc>
              <w:tc>
                <w:tcPr>
                  <w:tcW w:w="1026" w:type="dxa"/>
                  <w:vAlign w:val="center"/>
                </w:tcPr>
                <w:p w14:paraId="0EC9D2F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9,50 EUR</w:t>
                  </w:r>
                </w:p>
              </w:tc>
              <w:tc>
                <w:tcPr>
                  <w:tcW w:w="1026" w:type="dxa"/>
                  <w:vAlign w:val="center"/>
                </w:tcPr>
                <w:p w14:paraId="6FAF550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14,50 EUR</w:t>
                  </w:r>
                </w:p>
              </w:tc>
              <w:tc>
                <w:tcPr>
                  <w:tcW w:w="1026" w:type="dxa"/>
                  <w:vAlign w:val="center"/>
                </w:tcPr>
                <w:p w14:paraId="345EAF3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20,50 EUR</w:t>
                  </w:r>
                </w:p>
              </w:tc>
              <w:tc>
                <w:tcPr>
                  <w:tcW w:w="1026" w:type="dxa"/>
                  <w:vAlign w:val="center"/>
                </w:tcPr>
                <w:p w14:paraId="2F747C3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27,50 EUR</w:t>
                  </w:r>
                </w:p>
              </w:tc>
              <w:tc>
                <w:tcPr>
                  <w:tcW w:w="1026" w:type="dxa"/>
                  <w:vAlign w:val="center"/>
                </w:tcPr>
                <w:p w14:paraId="22CE1C6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41,50 EUR</w:t>
                  </w:r>
                </w:p>
              </w:tc>
              <w:tc>
                <w:tcPr>
                  <w:tcW w:w="1026" w:type="dxa"/>
                  <w:vAlign w:val="center"/>
                </w:tcPr>
                <w:p w14:paraId="58246DC3"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55,50 EUR</w:t>
                  </w:r>
                </w:p>
              </w:tc>
              <w:tc>
                <w:tcPr>
                  <w:tcW w:w="1026" w:type="dxa"/>
                  <w:vAlign w:val="center"/>
                </w:tcPr>
                <w:p w14:paraId="0893C39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55,50 EUR</w:t>
                  </w:r>
                </w:p>
              </w:tc>
            </w:tr>
            <w:tr w:rsidR="00F45037" w:rsidRPr="00F45037" w14:paraId="328B8852" w14:textId="77777777" w:rsidTr="0044448C">
              <w:tc>
                <w:tcPr>
                  <w:tcW w:w="1026" w:type="dxa"/>
                </w:tcPr>
                <w:p w14:paraId="7E15C19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Telefon- und Internetkosten</w:t>
                  </w:r>
                </w:p>
              </w:tc>
              <w:tc>
                <w:tcPr>
                  <w:tcW w:w="1026" w:type="dxa"/>
                  <w:vAlign w:val="center"/>
                </w:tcPr>
                <w:p w14:paraId="23B176A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4,90 EUR</w:t>
                  </w:r>
                </w:p>
              </w:tc>
              <w:tc>
                <w:tcPr>
                  <w:tcW w:w="1026" w:type="dxa"/>
                  <w:vAlign w:val="center"/>
                </w:tcPr>
                <w:p w14:paraId="6A22D88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6,60 EUR</w:t>
                  </w:r>
                </w:p>
              </w:tc>
              <w:tc>
                <w:tcPr>
                  <w:tcW w:w="1026" w:type="dxa"/>
                  <w:vAlign w:val="center"/>
                </w:tcPr>
                <w:p w14:paraId="55D9EC1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8,20 EUR</w:t>
                  </w:r>
                </w:p>
              </w:tc>
              <w:tc>
                <w:tcPr>
                  <w:tcW w:w="1026" w:type="dxa"/>
                  <w:vAlign w:val="center"/>
                </w:tcPr>
                <w:p w14:paraId="2444076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9,80 EUR</w:t>
                  </w:r>
                </w:p>
              </w:tc>
              <w:tc>
                <w:tcPr>
                  <w:tcW w:w="1026" w:type="dxa"/>
                  <w:vAlign w:val="center"/>
                </w:tcPr>
                <w:p w14:paraId="60DCBF5A"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11,50 EUR</w:t>
                  </w:r>
                </w:p>
              </w:tc>
              <w:tc>
                <w:tcPr>
                  <w:tcW w:w="1026" w:type="dxa"/>
                  <w:vAlign w:val="center"/>
                </w:tcPr>
                <w:p w14:paraId="0FA5BDB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13,10 EUR</w:t>
                  </w:r>
                </w:p>
              </w:tc>
              <w:tc>
                <w:tcPr>
                  <w:tcW w:w="1026" w:type="dxa"/>
                  <w:vAlign w:val="center"/>
                </w:tcPr>
                <w:p w14:paraId="646C873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16,40 EUR</w:t>
                  </w:r>
                </w:p>
              </w:tc>
            </w:tr>
            <w:tr w:rsidR="00F45037" w:rsidRPr="00F45037" w14:paraId="1B5508EC" w14:textId="77777777" w:rsidTr="0044448C">
              <w:tc>
                <w:tcPr>
                  <w:tcW w:w="1026" w:type="dxa"/>
                </w:tcPr>
                <w:p w14:paraId="2DF96EA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PC Nutzungsentschädigung*</w:t>
                  </w:r>
                </w:p>
              </w:tc>
              <w:tc>
                <w:tcPr>
                  <w:tcW w:w="1026" w:type="dxa"/>
                  <w:vAlign w:val="center"/>
                </w:tcPr>
                <w:p w14:paraId="55160335"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5,00 EUR</w:t>
                  </w:r>
                </w:p>
              </w:tc>
              <w:tc>
                <w:tcPr>
                  <w:tcW w:w="1026" w:type="dxa"/>
                  <w:vAlign w:val="center"/>
                </w:tcPr>
                <w:p w14:paraId="4885F79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6,70 EUR</w:t>
                  </w:r>
                </w:p>
              </w:tc>
              <w:tc>
                <w:tcPr>
                  <w:tcW w:w="1026" w:type="dxa"/>
                  <w:vAlign w:val="center"/>
                </w:tcPr>
                <w:p w14:paraId="56787F4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8,30 EUR</w:t>
                  </w:r>
                </w:p>
              </w:tc>
              <w:tc>
                <w:tcPr>
                  <w:tcW w:w="1026" w:type="dxa"/>
                  <w:vAlign w:val="center"/>
                </w:tcPr>
                <w:p w14:paraId="67B7805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10,00 EUR</w:t>
                  </w:r>
                </w:p>
              </w:tc>
              <w:tc>
                <w:tcPr>
                  <w:tcW w:w="1026" w:type="dxa"/>
                  <w:vAlign w:val="center"/>
                </w:tcPr>
                <w:p w14:paraId="05C3504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11,70 EUR</w:t>
                  </w:r>
                </w:p>
              </w:tc>
              <w:tc>
                <w:tcPr>
                  <w:tcW w:w="1026" w:type="dxa"/>
                  <w:vAlign w:val="center"/>
                </w:tcPr>
                <w:p w14:paraId="30EAFF3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13,30 EUR</w:t>
                  </w:r>
                </w:p>
              </w:tc>
              <w:tc>
                <w:tcPr>
                  <w:tcW w:w="1026" w:type="dxa"/>
                  <w:vAlign w:val="center"/>
                </w:tcPr>
                <w:p w14:paraId="424CE75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16,70 EUR</w:t>
                  </w:r>
                </w:p>
              </w:tc>
            </w:tr>
            <w:tr w:rsidR="00F45037" w:rsidRPr="00F45037" w14:paraId="1E0FED6C" w14:textId="77777777" w:rsidTr="006C4A91">
              <w:tc>
                <w:tcPr>
                  <w:tcW w:w="1026" w:type="dxa"/>
                </w:tcPr>
                <w:p w14:paraId="2843FE4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Summe</w:t>
                  </w:r>
                </w:p>
              </w:tc>
              <w:tc>
                <w:tcPr>
                  <w:tcW w:w="1026" w:type="dxa"/>
                </w:tcPr>
                <w:p w14:paraId="537FD57E"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19,40 EUR</w:t>
                  </w:r>
                </w:p>
              </w:tc>
              <w:tc>
                <w:tcPr>
                  <w:tcW w:w="1026" w:type="dxa"/>
                </w:tcPr>
                <w:p w14:paraId="6A2E36D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27,80 EUR</w:t>
                  </w:r>
                </w:p>
              </w:tc>
              <w:tc>
                <w:tcPr>
                  <w:tcW w:w="1026" w:type="dxa"/>
                </w:tcPr>
                <w:p w14:paraId="09FA977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37,00 EUR</w:t>
                  </w:r>
                </w:p>
              </w:tc>
              <w:tc>
                <w:tcPr>
                  <w:tcW w:w="1026" w:type="dxa"/>
                </w:tcPr>
                <w:p w14:paraId="6D90B2D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47,30 EUR</w:t>
                  </w:r>
                </w:p>
              </w:tc>
              <w:tc>
                <w:tcPr>
                  <w:tcW w:w="1026" w:type="dxa"/>
                </w:tcPr>
                <w:p w14:paraId="632B19A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64,70 EUR</w:t>
                  </w:r>
                </w:p>
              </w:tc>
              <w:tc>
                <w:tcPr>
                  <w:tcW w:w="1026" w:type="dxa"/>
                </w:tcPr>
                <w:p w14:paraId="0783492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81,90 EUR</w:t>
                  </w:r>
                </w:p>
              </w:tc>
              <w:tc>
                <w:tcPr>
                  <w:tcW w:w="1026" w:type="dxa"/>
                </w:tcPr>
                <w:p w14:paraId="529AF75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88,60 EUR</w:t>
                  </w:r>
                </w:p>
              </w:tc>
            </w:tr>
          </w:tbl>
          <w:p w14:paraId="641404C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p w14:paraId="6F081723" w14:textId="77777777" w:rsidR="00854EB3" w:rsidRPr="00F45037" w:rsidRDefault="00854EB3" w:rsidP="004B2285">
            <w:pPr>
              <w:widowControl w:val="0"/>
              <w:jc w:val="both"/>
              <w:rPr>
                <w:rFonts w:cs="Arial"/>
                <w:snapToGrid w:val="0"/>
              </w:rPr>
            </w:pPr>
            <w:r w:rsidRPr="00F45037">
              <w:rPr>
                <w:rFonts w:cs="Arial"/>
                <w:snapToGrid w:val="0"/>
              </w:rPr>
              <w:t>Wenn große Druckaufträge (z. B. Belege und Zuwendungsbestätigungen) auf einem privaten Drucker gefertigt werden, können zusätzlich auf Nachweis die Kosten für Druckerpatronen und Papier erstattet werden.</w:t>
            </w:r>
          </w:p>
          <w:p w14:paraId="246C998B" w14:textId="77777777" w:rsidR="00854EB3" w:rsidRPr="00F45037" w:rsidRDefault="00854EB3" w:rsidP="004B2285">
            <w:pPr>
              <w:widowControl w:val="0"/>
              <w:jc w:val="both"/>
              <w:rPr>
                <w:rFonts w:cs="Arial"/>
                <w:snapToGrid w:val="0"/>
              </w:rPr>
            </w:pPr>
            <w:r w:rsidRPr="00F45037">
              <w:rPr>
                <w:rFonts w:cs="Arial"/>
                <w:snapToGrid w:val="0"/>
              </w:rPr>
              <w:t xml:space="preserve">Die Aufwandsentschädigung nach § 3 Nr. 12 EStG ist </w:t>
            </w:r>
            <w:r w:rsidRPr="00F45037">
              <w:rPr>
                <w:rFonts w:cs="Arial"/>
                <w:b/>
                <w:snapToGrid w:val="0"/>
              </w:rPr>
              <w:t>bis 200 EUR</w:t>
            </w:r>
            <w:r w:rsidRPr="00F45037">
              <w:rPr>
                <w:rFonts w:cs="Arial"/>
                <w:snapToGrid w:val="0"/>
              </w:rPr>
              <w:t xml:space="preserve"> monatlich nach R 3.12 Absatz 2 der Lohnsteuerrichtlinien </w:t>
            </w:r>
            <w:r w:rsidRPr="00F45037">
              <w:rPr>
                <w:rFonts w:cs="Arial"/>
                <w:b/>
                <w:snapToGrid w:val="0"/>
              </w:rPr>
              <w:t>steuerfrei</w:t>
            </w:r>
            <w:r w:rsidRPr="00F45037">
              <w:rPr>
                <w:rFonts w:cs="Arial"/>
                <w:snapToGrid w:val="0"/>
              </w:rPr>
              <w:t>.</w:t>
            </w:r>
          </w:p>
          <w:p w14:paraId="754B3ED6" w14:textId="77777777" w:rsidR="00854EB3" w:rsidRPr="00F45037" w:rsidRDefault="00854EB3" w:rsidP="004B2285">
            <w:pPr>
              <w:widowControl w:val="0"/>
              <w:jc w:val="both"/>
              <w:rPr>
                <w:rFonts w:cs="Arial"/>
                <w:snapToGrid w:val="0"/>
              </w:rPr>
            </w:pPr>
            <w:r w:rsidRPr="00F45037">
              <w:rPr>
                <w:rFonts w:cs="Arial"/>
                <w:snapToGrid w:val="0"/>
              </w:rPr>
              <w:t xml:space="preserve">Die </w:t>
            </w:r>
            <w:r w:rsidRPr="00F45037">
              <w:rPr>
                <w:rFonts w:cs="Arial"/>
                <w:b/>
                <w:snapToGrid w:val="0"/>
              </w:rPr>
              <w:t>Auszahlung</w:t>
            </w:r>
            <w:r w:rsidRPr="00F45037">
              <w:rPr>
                <w:rFonts w:cs="Arial"/>
                <w:snapToGrid w:val="0"/>
              </w:rPr>
              <w:t xml:space="preserve"> muss trotz Steuerfreiheit </w:t>
            </w:r>
            <w:r w:rsidRPr="00F45037">
              <w:rPr>
                <w:rFonts w:cs="Arial"/>
                <w:b/>
                <w:snapToGrid w:val="0"/>
              </w:rPr>
              <w:t>über</w:t>
            </w:r>
            <w:r w:rsidRPr="00F45037">
              <w:rPr>
                <w:rFonts w:cs="Arial"/>
                <w:snapToGrid w:val="0"/>
              </w:rPr>
              <w:t xml:space="preserve"> die </w:t>
            </w:r>
            <w:proofErr w:type="spellStart"/>
            <w:r w:rsidRPr="00F45037">
              <w:rPr>
                <w:rFonts w:cs="Arial"/>
                <w:b/>
                <w:snapToGrid w:val="0"/>
              </w:rPr>
              <w:t>ZGASt</w:t>
            </w:r>
            <w:proofErr w:type="spellEnd"/>
            <w:r w:rsidRPr="00F45037">
              <w:rPr>
                <w:rFonts w:cs="Arial"/>
                <w:snapToGrid w:val="0"/>
              </w:rPr>
              <w:t xml:space="preserve"> erfolgen. </w:t>
            </w:r>
            <w:r w:rsidRPr="00F45037">
              <w:rPr>
                <w:rFonts w:cs="Arial"/>
              </w:rPr>
              <w:t>Voraussetzung ist die</w:t>
            </w:r>
            <w:r w:rsidRPr="00F45037">
              <w:rPr>
                <w:rFonts w:cs="Arial"/>
                <w:snapToGrid w:val="0"/>
              </w:rPr>
              <w:t xml:space="preserve"> Veranschlagung im Haushaltsplan.</w:t>
            </w:r>
          </w:p>
          <w:p w14:paraId="62B693AC" w14:textId="77777777" w:rsidR="004B2285" w:rsidRPr="00F45037" w:rsidRDefault="00854EB3" w:rsidP="00AB2CAA">
            <w:pPr>
              <w:widowControl w:val="0"/>
              <w:jc w:val="both"/>
              <w:rPr>
                <w:rFonts w:cs="Arial"/>
                <w:b/>
                <w:bCs/>
                <w:snapToGrid w:val="0"/>
              </w:rPr>
            </w:pPr>
            <w:r w:rsidRPr="00F45037">
              <w:rPr>
                <w:rFonts w:cs="Arial"/>
                <w:snapToGrid w:val="0"/>
              </w:rPr>
              <w:t xml:space="preserve">Eine </w:t>
            </w:r>
            <w:r w:rsidRPr="00F45037">
              <w:rPr>
                <w:rFonts w:cs="Arial"/>
                <w:b/>
                <w:snapToGrid w:val="0"/>
              </w:rPr>
              <w:t>Steuerbefreiung nach § 3 Nr. 12 EStG schließt</w:t>
            </w:r>
            <w:r w:rsidRPr="00F45037">
              <w:rPr>
                <w:rFonts w:cs="Arial"/>
                <w:snapToGrid w:val="0"/>
              </w:rPr>
              <w:t xml:space="preserve"> eine</w:t>
            </w:r>
            <w:r w:rsidRPr="00F45037">
              <w:rPr>
                <w:rFonts w:cs="Arial"/>
                <w:b/>
                <w:snapToGrid w:val="0"/>
              </w:rPr>
              <w:t xml:space="preserve"> Steuerbefreiung nach § 3 Nr. 26a EStG (Ehrenamtsfreibetrag) aus</w:t>
            </w:r>
            <w:r w:rsidRPr="00F45037">
              <w:rPr>
                <w:rFonts w:cs="Arial"/>
                <w:snapToGrid w:val="0"/>
              </w:rPr>
              <w:t xml:space="preserve">; weitere Hinweise siehe Arbeitshinweis der </w:t>
            </w:r>
            <w:proofErr w:type="spellStart"/>
            <w:r w:rsidRPr="00F45037">
              <w:rPr>
                <w:rFonts w:cs="Arial"/>
                <w:snapToGrid w:val="0"/>
              </w:rPr>
              <w:t>ZGASt</w:t>
            </w:r>
            <w:proofErr w:type="spellEnd"/>
            <w:r w:rsidRPr="00F45037">
              <w:rPr>
                <w:rFonts w:cs="Arial"/>
                <w:snapToGrid w:val="0"/>
              </w:rPr>
              <w:t xml:space="preserve"> Nr. 02.02.04.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14C181C" w14:textId="77777777" w:rsidR="00854EB3" w:rsidRPr="00BA3CD0" w:rsidRDefault="00854EB3">
            <w:pPr>
              <w:widowControl w:val="0"/>
              <w:rPr>
                <w:rFonts w:cs="Arial"/>
                <w:snapToGrid w:val="0"/>
              </w:rPr>
            </w:pPr>
          </w:p>
          <w:p w14:paraId="5DAC72BB" w14:textId="77777777" w:rsidR="00854EB3" w:rsidRPr="00BA3CD0" w:rsidRDefault="00854EB3">
            <w:pPr>
              <w:widowControl w:val="0"/>
              <w:rPr>
                <w:rFonts w:cs="Arial"/>
                <w:snapToGrid w:val="0"/>
              </w:rPr>
            </w:pPr>
          </w:p>
          <w:p w14:paraId="3BBA4E1E" w14:textId="77777777" w:rsidR="00854EB3" w:rsidRPr="00BA3CD0" w:rsidRDefault="00854EB3">
            <w:pPr>
              <w:widowControl w:val="0"/>
              <w:rPr>
                <w:rFonts w:cs="Arial"/>
                <w:snapToGrid w:val="0"/>
              </w:rPr>
            </w:pPr>
          </w:p>
          <w:p w14:paraId="7553BB19" w14:textId="77777777" w:rsidR="00854EB3" w:rsidRPr="00BA3CD0" w:rsidRDefault="00854EB3">
            <w:pPr>
              <w:widowControl w:val="0"/>
              <w:rPr>
                <w:rFonts w:cs="Arial"/>
                <w:snapToGrid w:val="0"/>
              </w:rPr>
            </w:pPr>
          </w:p>
          <w:p w14:paraId="283DA4FF" w14:textId="77777777" w:rsidR="00854EB3" w:rsidRPr="00BA3CD0" w:rsidRDefault="00854EB3">
            <w:pPr>
              <w:widowControl w:val="0"/>
              <w:rPr>
                <w:rFonts w:cs="Arial"/>
                <w:snapToGrid w:val="0"/>
              </w:rPr>
            </w:pPr>
          </w:p>
          <w:p w14:paraId="5FEF884D" w14:textId="77777777" w:rsidR="00854EB3" w:rsidRPr="00BA3CD0" w:rsidRDefault="00854EB3">
            <w:pPr>
              <w:widowControl w:val="0"/>
              <w:rPr>
                <w:rFonts w:cs="Arial"/>
                <w:snapToGrid w:val="0"/>
              </w:rPr>
            </w:pPr>
          </w:p>
          <w:p w14:paraId="034CDE9F" w14:textId="77777777" w:rsidR="00854EB3" w:rsidRPr="00BA3CD0" w:rsidRDefault="00854EB3">
            <w:pPr>
              <w:widowControl w:val="0"/>
              <w:rPr>
                <w:rFonts w:cs="Arial"/>
                <w:snapToGrid w:val="0"/>
              </w:rPr>
            </w:pPr>
          </w:p>
          <w:p w14:paraId="37053BC6" w14:textId="77777777" w:rsidR="00854EB3" w:rsidRPr="00BA3CD0" w:rsidRDefault="00854EB3">
            <w:pPr>
              <w:widowControl w:val="0"/>
              <w:rPr>
                <w:rFonts w:cs="Arial"/>
                <w:snapToGrid w:val="0"/>
              </w:rPr>
            </w:pPr>
          </w:p>
          <w:p w14:paraId="5ED2F5BE" w14:textId="77777777" w:rsidR="00854EB3" w:rsidRPr="00BA3CD0" w:rsidRDefault="00854EB3">
            <w:pPr>
              <w:widowControl w:val="0"/>
              <w:rPr>
                <w:rFonts w:cs="Arial"/>
                <w:snapToGrid w:val="0"/>
              </w:rPr>
            </w:pPr>
          </w:p>
          <w:p w14:paraId="5E2A708F" w14:textId="77777777" w:rsidR="00854EB3" w:rsidRPr="00BA3CD0" w:rsidRDefault="00854EB3">
            <w:pPr>
              <w:widowControl w:val="0"/>
              <w:rPr>
                <w:rFonts w:cs="Arial"/>
                <w:snapToGrid w:val="0"/>
              </w:rPr>
            </w:pPr>
          </w:p>
          <w:p w14:paraId="1D2D056D" w14:textId="77777777" w:rsidR="00854EB3" w:rsidRPr="00BA3CD0" w:rsidRDefault="00854EB3">
            <w:pPr>
              <w:widowControl w:val="0"/>
              <w:rPr>
                <w:rFonts w:cs="Arial"/>
                <w:snapToGrid w:val="0"/>
              </w:rPr>
            </w:pPr>
          </w:p>
          <w:p w14:paraId="6335FA84" w14:textId="77777777" w:rsidR="00854EB3" w:rsidRPr="00BA3CD0" w:rsidRDefault="00854EB3">
            <w:pPr>
              <w:widowControl w:val="0"/>
              <w:rPr>
                <w:rFonts w:cs="Arial"/>
                <w:snapToGrid w:val="0"/>
              </w:rPr>
            </w:pPr>
          </w:p>
          <w:p w14:paraId="28D88494" w14:textId="77777777" w:rsidR="00854EB3" w:rsidRPr="00BA3CD0" w:rsidRDefault="00854EB3">
            <w:pPr>
              <w:widowControl w:val="0"/>
              <w:rPr>
                <w:rFonts w:cs="Arial"/>
                <w:snapToGrid w:val="0"/>
              </w:rPr>
            </w:pPr>
          </w:p>
          <w:p w14:paraId="1562E774" w14:textId="77777777" w:rsidR="00854EB3" w:rsidRPr="00BA3CD0" w:rsidRDefault="00854EB3">
            <w:pPr>
              <w:widowControl w:val="0"/>
              <w:rPr>
                <w:rFonts w:cs="Arial"/>
                <w:snapToGrid w:val="0"/>
              </w:rPr>
            </w:pPr>
          </w:p>
          <w:p w14:paraId="0E55FDC6" w14:textId="77777777" w:rsidR="00854EB3" w:rsidRPr="00BA3CD0" w:rsidRDefault="00854EB3">
            <w:pPr>
              <w:widowControl w:val="0"/>
              <w:rPr>
                <w:rFonts w:cs="Arial"/>
                <w:snapToGrid w:val="0"/>
              </w:rPr>
            </w:pPr>
          </w:p>
          <w:p w14:paraId="13F543FD" w14:textId="77777777" w:rsidR="00854EB3" w:rsidRPr="00BA3CD0" w:rsidRDefault="00854EB3">
            <w:pPr>
              <w:widowControl w:val="0"/>
              <w:rPr>
                <w:rFonts w:cs="Arial"/>
                <w:snapToGrid w:val="0"/>
              </w:rPr>
            </w:pPr>
          </w:p>
          <w:p w14:paraId="433DF715" w14:textId="77777777" w:rsidR="00854EB3" w:rsidRPr="00BA3CD0" w:rsidRDefault="00854EB3">
            <w:pPr>
              <w:widowControl w:val="0"/>
              <w:rPr>
                <w:rFonts w:cs="Arial"/>
                <w:snapToGrid w:val="0"/>
              </w:rPr>
            </w:pPr>
          </w:p>
        </w:tc>
      </w:tr>
      <w:bookmarkEnd w:id="12"/>
      <w:tr w:rsidR="00EA44D2" w:rsidRPr="00EA44D2" w14:paraId="2CE3322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5AA69AC" w14:textId="77777777" w:rsidR="00854EB3" w:rsidRPr="00181E23" w:rsidRDefault="00854EB3" w:rsidP="00703F7F">
            <w:pPr>
              <w:widowControl w:val="0"/>
              <w:jc w:val="center"/>
              <w:rPr>
                <w:rFonts w:cs="Arial"/>
                <w:b/>
                <w:bCs/>
                <w:snapToGrid w:val="0"/>
              </w:rPr>
            </w:pPr>
            <w:r w:rsidRPr="00181E23">
              <w:rPr>
                <w:rFonts w:cs="Arial"/>
                <w:b/>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5A4A0D6" w14:textId="77777777" w:rsidR="00181E23" w:rsidRPr="00181E23" w:rsidRDefault="00854EB3" w:rsidP="00181E23">
            <w:pPr>
              <w:widowControl w:val="0"/>
              <w:jc w:val="both"/>
              <w:rPr>
                <w:rFonts w:cs="Arial"/>
                <w:snapToGrid w:val="0"/>
                <w:u w:val="single"/>
              </w:rPr>
            </w:pPr>
            <w:r w:rsidRPr="00181E23">
              <w:rPr>
                <w:rFonts w:cs="Arial"/>
                <w:bCs/>
                <w:snapToGrid w:val="0"/>
                <w:u w:val="single"/>
              </w:rPr>
              <w:t>Amts-/Dienstzimmerentschädigung</w:t>
            </w:r>
            <w:r w:rsidR="00181E23" w:rsidRPr="00181E23">
              <w:rPr>
                <w:rFonts w:cs="Arial"/>
                <w:b/>
                <w:bCs/>
                <w:snapToGrid w:val="0"/>
                <w:u w:val="single"/>
              </w:rPr>
              <w:t xml:space="preserve"> </w:t>
            </w:r>
            <w:r w:rsidRPr="00181E23">
              <w:rPr>
                <w:rFonts w:cs="Arial"/>
                <w:snapToGrid w:val="0"/>
                <w:u w:val="single"/>
              </w:rPr>
              <w:t xml:space="preserve">Pfarrhäuser 8140: </w:t>
            </w:r>
          </w:p>
          <w:p w14:paraId="67BAF1CE" w14:textId="77777777" w:rsidR="00854EB3" w:rsidRPr="00181E23" w:rsidRDefault="00854EB3" w:rsidP="00181E23">
            <w:pPr>
              <w:widowControl w:val="0"/>
              <w:jc w:val="both"/>
              <w:rPr>
                <w:rFonts w:cs="Arial"/>
                <w:snapToGrid w:val="0"/>
              </w:rPr>
            </w:pPr>
            <w:r w:rsidRPr="00181E23">
              <w:rPr>
                <w:rFonts w:cs="Arial"/>
                <w:snapToGrid w:val="0"/>
              </w:rPr>
              <w:t>Pauschale Amtszimmerentschädigung</w:t>
            </w:r>
            <w:r w:rsidRPr="00181E23">
              <w:rPr>
                <w:rFonts w:cs="Arial"/>
                <w:b/>
                <w:bCs/>
                <w:snapToGrid w:val="0"/>
              </w:rPr>
              <w:t xml:space="preserve"> </w:t>
            </w:r>
            <w:r w:rsidRPr="00181E23">
              <w:rPr>
                <w:rFonts w:cs="Arial"/>
                <w:bCs/>
                <w:snapToGrid w:val="0"/>
              </w:rPr>
              <w:t>für Pfarramtszimmer</w:t>
            </w:r>
            <w:r w:rsidRPr="00181E23">
              <w:rPr>
                <w:rFonts w:cs="Arial"/>
                <w:b/>
                <w:bCs/>
                <w:snapToGrid w:val="0"/>
              </w:rPr>
              <w:t xml:space="preserve"> </w:t>
            </w:r>
            <w:r w:rsidRPr="00181E23">
              <w:rPr>
                <w:rFonts w:cs="Arial"/>
                <w:snapToGrid w:val="0"/>
              </w:rPr>
              <w:t>jährlich für Gemeindepfarrer mit vollem Dienstauftrag seit 1. Januar 2014:1.160 EUR (Heizung 359</w:t>
            </w:r>
            <w:r w:rsidRPr="00181E23">
              <w:t> EUR</w:t>
            </w:r>
            <w:r w:rsidRPr="00181E23">
              <w:rPr>
                <w:rFonts w:cs="Arial"/>
              </w:rPr>
              <w:t xml:space="preserve"> + Stromverbrauch 173 EUR + Reinigung 628 EUR); siehe Rundschreiben AZ 21.32-5 Nr. 121/3.1 vom 13. August 2013.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9DB514B" w14:textId="77777777" w:rsidR="00854EB3" w:rsidRPr="00BA3CD0" w:rsidRDefault="00854EB3">
            <w:pPr>
              <w:widowControl w:val="0"/>
              <w:rPr>
                <w:rFonts w:cs="Arial"/>
                <w:snapToGrid w:val="0"/>
              </w:rPr>
            </w:pPr>
          </w:p>
          <w:p w14:paraId="3DCA5B79" w14:textId="77777777" w:rsidR="00854EB3" w:rsidRPr="00BA3CD0" w:rsidRDefault="00854EB3">
            <w:pPr>
              <w:widowControl w:val="0"/>
              <w:rPr>
                <w:rFonts w:cs="Arial"/>
                <w:snapToGrid w:val="0"/>
              </w:rPr>
            </w:pPr>
          </w:p>
          <w:p w14:paraId="172417C3" w14:textId="77777777" w:rsidR="00854EB3" w:rsidRPr="00BA3CD0" w:rsidRDefault="00854EB3">
            <w:pPr>
              <w:widowControl w:val="0"/>
              <w:rPr>
                <w:rFonts w:cs="Arial"/>
                <w:snapToGrid w:val="0"/>
              </w:rPr>
            </w:pPr>
          </w:p>
          <w:p w14:paraId="5EB04F68" w14:textId="77777777" w:rsidR="00854EB3" w:rsidRPr="00BA3CD0" w:rsidRDefault="00854EB3">
            <w:pPr>
              <w:widowControl w:val="0"/>
              <w:rPr>
                <w:rFonts w:cs="Arial"/>
                <w:snapToGrid w:val="0"/>
              </w:rPr>
            </w:pPr>
          </w:p>
        </w:tc>
      </w:tr>
      <w:tr w:rsidR="00EA44D2" w:rsidRPr="00EA44D2" w14:paraId="2AD1DFD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0704AA" w14:textId="77777777" w:rsidR="00854EB3" w:rsidRPr="00181E23" w:rsidRDefault="00854EB3" w:rsidP="00703F7F">
            <w:pPr>
              <w:widowControl w:val="0"/>
              <w:jc w:val="center"/>
              <w:rPr>
                <w:rFonts w:cs="Arial"/>
                <w:bCs/>
                <w:snapToGrid w:val="0"/>
              </w:rPr>
            </w:pPr>
            <w:r w:rsidRPr="00181E23">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F4ABE14" w14:textId="77777777" w:rsidR="00854EB3" w:rsidRPr="00181E23" w:rsidRDefault="00854EB3" w:rsidP="0044448C">
            <w:pPr>
              <w:widowControl w:val="0"/>
              <w:jc w:val="both"/>
              <w:rPr>
                <w:rFonts w:cs="Arial"/>
                <w:snapToGrid w:val="0"/>
                <w:u w:val="single"/>
              </w:rPr>
            </w:pPr>
            <w:r w:rsidRPr="00181E23">
              <w:rPr>
                <w:rFonts w:cs="Arial"/>
                <w:snapToGrid w:val="0"/>
                <w:u w:val="single"/>
              </w:rPr>
              <w:t>Ausbildungsvikariat</w:t>
            </w:r>
          </w:p>
          <w:p w14:paraId="516AFAAD" w14:textId="77777777" w:rsidR="00854EB3" w:rsidRPr="00181E23" w:rsidRDefault="00854EB3" w:rsidP="00F37209">
            <w:pPr>
              <w:widowControl w:val="0"/>
              <w:jc w:val="both"/>
              <w:rPr>
                <w:rFonts w:cs="Arial"/>
                <w:snapToGrid w:val="0"/>
              </w:rPr>
            </w:pPr>
            <w:r w:rsidRPr="00181E23">
              <w:rPr>
                <w:rFonts w:cs="Arial"/>
                <w:snapToGrid w:val="0"/>
              </w:rPr>
              <w:t>Höchstens die Hälfte des vollen Entschädigungsbetrages;</w:t>
            </w:r>
            <w:r w:rsidRPr="00181E23">
              <w:rPr>
                <w:rFonts w:cs="Arial"/>
              </w:rPr>
              <w:t xml:space="preserve"> siehe Rundschreiben AZ 21.32-5 Nr. 121/3.1 vom 13. August 2013</w:t>
            </w:r>
            <w:r w:rsidRPr="00181E23">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01FB0E4" w14:textId="77777777" w:rsidR="00854EB3" w:rsidRPr="00BA3CD0" w:rsidRDefault="00854EB3">
            <w:pPr>
              <w:widowControl w:val="0"/>
              <w:rPr>
                <w:rFonts w:cs="Arial"/>
                <w:snapToGrid w:val="0"/>
              </w:rPr>
            </w:pPr>
          </w:p>
        </w:tc>
      </w:tr>
      <w:tr w:rsidR="00EA44D2" w:rsidRPr="00EA44D2" w14:paraId="65D1480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4F9BF" w14:textId="77777777" w:rsidR="00854EB3" w:rsidRPr="00EA44D2" w:rsidRDefault="00854EB3" w:rsidP="00703F7F">
            <w:pPr>
              <w:widowControl w:val="0"/>
              <w:jc w:val="center"/>
              <w:rPr>
                <w:rFonts w:cs="Arial"/>
                <w:bCs/>
                <w:snapToGrid w:val="0"/>
                <w:color w:val="FF0000"/>
              </w:rPr>
            </w:pPr>
            <w:r w:rsidRPr="00181E23">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6DE889" w14:textId="77777777" w:rsidR="00854EB3" w:rsidRPr="00181E23" w:rsidRDefault="00854EB3" w:rsidP="0044448C">
            <w:pPr>
              <w:widowControl w:val="0"/>
              <w:jc w:val="both"/>
              <w:rPr>
                <w:rFonts w:cs="Arial"/>
                <w:snapToGrid w:val="0"/>
              </w:rPr>
            </w:pPr>
            <w:r w:rsidRPr="00181E23">
              <w:rPr>
                <w:rFonts w:cs="Arial"/>
                <w:snapToGrid w:val="0"/>
                <w:u w:val="single"/>
              </w:rPr>
              <w:t>Für Mitarbeitende mit dienstlicher Inanspruchnahme von mindestens 50 % (Diakone, Bezirkskantoren)</w:t>
            </w:r>
            <w:r w:rsidRPr="00181E23">
              <w:rPr>
                <w:rFonts w:cs="Arial"/>
                <w:snapToGrid w:val="0"/>
              </w:rPr>
              <w:t>:</w:t>
            </w:r>
          </w:p>
          <w:p w14:paraId="4B7E8292" w14:textId="77777777" w:rsidR="00854EB3" w:rsidRPr="00181E23" w:rsidRDefault="00854EB3" w:rsidP="0044448C">
            <w:pPr>
              <w:widowControl w:val="0"/>
              <w:jc w:val="both"/>
              <w:rPr>
                <w:rFonts w:cs="Arial"/>
              </w:rPr>
            </w:pPr>
            <w:r w:rsidRPr="00181E23">
              <w:rPr>
                <w:rFonts w:cs="Arial"/>
                <w:snapToGrid w:val="0"/>
              </w:rPr>
              <w:t>Pauschale Dienstzimmerentschädigung seit 1. Januar 2014 jährlich 580 EUR (Heizung 179,50 EUR, Stromverbrauch 86,50 EUR, Reinigung 314 EUR); Erhöhung im begründeten Einzelfall unter Berücksichtigung von Umfang des Dienstauftrags und Nutzungsgrad möglich bis maximal 1.160 EUR; siehe Rundschreiben AZ 23.30 Nr. 53/3.1 vom 13. August 2013</w:t>
            </w:r>
            <w:r w:rsidR="00181E23" w:rsidRPr="00181E23">
              <w:rPr>
                <w:rFonts w:cs="Arial"/>
              </w:rPr>
              <w:t>:</w:t>
            </w:r>
          </w:p>
          <w:p w14:paraId="4F63FAB9" w14:textId="77777777" w:rsidR="00181E23" w:rsidRPr="00EA44D2" w:rsidRDefault="001A050C" w:rsidP="0044448C">
            <w:pPr>
              <w:widowControl w:val="0"/>
              <w:jc w:val="both"/>
              <w:rPr>
                <w:rFonts w:cs="Arial"/>
                <w:color w:val="FF0000"/>
              </w:rPr>
            </w:pPr>
            <w:hyperlink r:id="rId41" w:history="1">
              <w:r w:rsidR="00181E23" w:rsidRPr="00DE2A54">
                <w:rPr>
                  <w:rStyle w:val="Hyperlink"/>
                  <w:rFonts w:cs="Arial"/>
                  <w:snapToGrid w:val="0"/>
                </w:rPr>
                <w:t>https://www.service.elk-wue.de/typo3conf/ext/as_rundschreiben/res/download_rundschreiben.php?t=1&amp;f=2457&amp;fhash=3712eefd68eba0d23106ebba7abb68d7d310978d</w:t>
              </w:r>
            </w:hyperlink>
          </w:p>
          <w:p w14:paraId="49966353" w14:textId="77777777" w:rsidR="00854EB3" w:rsidRPr="00EA44D2" w:rsidRDefault="00854EB3" w:rsidP="0044448C">
            <w:pPr>
              <w:widowControl w:val="0"/>
              <w:jc w:val="both"/>
              <w:rPr>
                <w:rFonts w:cs="Arial"/>
                <w:color w:val="FF0000"/>
              </w:rPr>
            </w:pPr>
            <w:r w:rsidRPr="00181E23">
              <w:rPr>
                <w:rFonts w:cs="Arial"/>
                <w:snapToGrid w:val="0"/>
              </w:rPr>
              <w:t>Voraussetzung ist ein Mietvertrag/ Untermietvertrag des Arbeitnehmers mit der Kirchengemeinde. Miete</w:t>
            </w:r>
            <w:r w:rsidR="00CF7F45" w:rsidRPr="00181E23">
              <w:rPr>
                <w:rFonts w:cs="Arial"/>
                <w:snapToGrid w:val="0"/>
              </w:rPr>
              <w:t xml:space="preserve">- </w:t>
            </w:r>
            <w:r w:rsidRPr="00181E23">
              <w:rPr>
                <w:rFonts w:cs="Arial"/>
                <w:snapToGrid w:val="0"/>
              </w:rPr>
              <w:t xml:space="preserve">und Dienstzimmerentschädigung (Mietnebenkosten) sind von der Kirchengemeinde auszuzahlen; </w:t>
            </w:r>
            <w:r w:rsidRPr="00181E23">
              <w:rPr>
                <w:rFonts w:cs="Arial"/>
                <w:snapToGrid w:val="0"/>
                <w:u w:val="single"/>
              </w:rPr>
              <w:t>siehe auch Gruppierung 55310</w:t>
            </w:r>
            <w:r w:rsidRPr="00181E23">
              <w:rPr>
                <w:rFonts w:cs="Arial"/>
                <w:snapToGrid w:val="0"/>
              </w:rPr>
              <w:t>. Für den Arbeitnehmer handelt es sich um einkommensteuerpflichtige Einkünfte.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D3202" w14:textId="77777777" w:rsidR="00854EB3" w:rsidRPr="00BA3CD0" w:rsidRDefault="00854EB3">
            <w:pPr>
              <w:widowControl w:val="0"/>
              <w:rPr>
                <w:rFonts w:cs="Arial"/>
                <w:snapToGrid w:val="0"/>
              </w:rPr>
            </w:pPr>
          </w:p>
          <w:p w14:paraId="5D243BCF" w14:textId="77777777" w:rsidR="00854EB3" w:rsidRPr="00BA3CD0" w:rsidRDefault="00854EB3">
            <w:pPr>
              <w:widowControl w:val="0"/>
              <w:rPr>
                <w:rFonts w:cs="Arial"/>
                <w:snapToGrid w:val="0"/>
              </w:rPr>
            </w:pPr>
          </w:p>
          <w:p w14:paraId="5217602C" w14:textId="77777777" w:rsidR="00854EB3" w:rsidRPr="00BA3CD0" w:rsidRDefault="00854EB3">
            <w:pPr>
              <w:widowControl w:val="0"/>
              <w:rPr>
                <w:rFonts w:cs="Arial"/>
                <w:snapToGrid w:val="0"/>
              </w:rPr>
            </w:pPr>
          </w:p>
        </w:tc>
      </w:tr>
      <w:tr w:rsidR="00EA44D2" w:rsidRPr="00EA44D2" w14:paraId="56A68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C44E45" w14:textId="77777777" w:rsidR="00854EB3" w:rsidRPr="00EA44D2" w:rsidRDefault="00854EB3" w:rsidP="00703F7F">
            <w:pPr>
              <w:widowControl w:val="0"/>
              <w:jc w:val="center"/>
              <w:rPr>
                <w:rFonts w:cs="Arial"/>
                <w:b/>
                <w:bCs/>
                <w:snapToGrid w:val="0"/>
                <w:color w:val="FF0000"/>
              </w:rPr>
            </w:pPr>
            <w:r w:rsidRPr="00181E23">
              <w:rPr>
                <w:rFonts w:cs="Arial"/>
                <w:b/>
                <w:bCs/>
                <w:snapToGrid w:val="0"/>
              </w:rPr>
              <w:t>57320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FB62DE" w14:textId="77777777" w:rsidR="00854EB3" w:rsidRPr="00181E23" w:rsidRDefault="00854EB3" w:rsidP="0044448C">
            <w:pPr>
              <w:widowControl w:val="0"/>
              <w:jc w:val="both"/>
              <w:rPr>
                <w:rFonts w:cs="Arial"/>
                <w:snapToGrid w:val="0"/>
                <w:u w:val="single"/>
              </w:rPr>
            </w:pPr>
            <w:r w:rsidRPr="00181E23">
              <w:rPr>
                <w:rFonts w:cs="Arial"/>
                <w:bCs/>
                <w:snapToGrid w:val="0"/>
                <w:u w:val="single"/>
              </w:rPr>
              <w:t xml:space="preserve">Kirchenbezirksumlage </w:t>
            </w:r>
            <w:r w:rsidR="00AD13CD" w:rsidRPr="00181E23">
              <w:rPr>
                <w:rFonts w:cs="Arial"/>
                <w:bCs/>
                <w:snapToGrid w:val="0"/>
                <w:u w:val="single"/>
              </w:rPr>
              <w:t>(</w:t>
            </w:r>
            <w:r w:rsidRPr="00181E23">
              <w:rPr>
                <w:rFonts w:cs="Arial"/>
                <w:snapToGrid w:val="0"/>
                <w:u w:val="single"/>
              </w:rPr>
              <w:t>Allgemeine Finanzwirtschaft</w:t>
            </w:r>
            <w:r w:rsidR="00AD13CD" w:rsidRPr="00181E23">
              <w:rPr>
                <w:rFonts w:cs="Arial"/>
                <w:snapToGrid w:val="0"/>
                <w:u w:val="single"/>
              </w:rPr>
              <w:t>)</w:t>
            </w:r>
          </w:p>
          <w:p w14:paraId="000CA22A" w14:textId="77777777" w:rsidR="00854EB3" w:rsidRPr="00EA44D2" w:rsidRDefault="00854EB3" w:rsidP="007D0647">
            <w:pPr>
              <w:widowControl w:val="0"/>
              <w:jc w:val="both"/>
              <w:rPr>
                <w:rFonts w:cs="Arial"/>
                <w:snapToGrid w:val="0"/>
                <w:color w:val="FF0000"/>
                <w:u w:val="single"/>
              </w:rPr>
            </w:pPr>
            <w:r w:rsidRPr="00181E23">
              <w:rPr>
                <w:rFonts w:cs="Arial"/>
                <w:snapToGrid w:val="0"/>
              </w:rPr>
              <w:t>Im Haushaltsplan der Kirchengemeinden; beim Kirchenbezirk bei 9010.40310.</w:t>
            </w:r>
            <w:r w:rsidR="007D0647">
              <w:rPr>
                <w:rFonts w:cs="Arial"/>
                <w:snapToGrid w:val="0"/>
              </w:rPr>
              <w:t xml:space="preserve"> </w:t>
            </w:r>
            <w:r w:rsidRPr="00181E23">
              <w:rPr>
                <w:rFonts w:cs="Arial"/>
                <w:snapToGrid w:val="0"/>
              </w:rPr>
              <w:t xml:space="preserve">Nach § 30 Absatz 3 S. 2 </w:t>
            </w:r>
            <w:proofErr w:type="spellStart"/>
            <w:r w:rsidRPr="00181E23">
              <w:rPr>
                <w:rFonts w:cs="Arial"/>
                <w:snapToGrid w:val="0"/>
              </w:rPr>
              <w:t>MVGWü</w:t>
            </w:r>
            <w:proofErr w:type="spellEnd"/>
            <w:r w:rsidRPr="00181E23">
              <w:rPr>
                <w:rFonts w:cs="Arial"/>
                <w:snapToGrid w:val="0"/>
              </w:rPr>
              <w:t xml:space="preserve"> trägt der Kirchenbezirk die Kosten einer </w:t>
            </w:r>
            <w:r w:rsidRPr="00181E23">
              <w:rPr>
                <w:rFonts w:cs="Arial"/>
                <w:b/>
                <w:snapToGrid w:val="0"/>
              </w:rPr>
              <w:t>Kirchenbezirksmitarbeitervertretung</w:t>
            </w:r>
            <w:r w:rsidRPr="00181E23">
              <w:rPr>
                <w:rFonts w:cs="Arial"/>
                <w:snapToGrid w:val="0"/>
              </w:rPr>
              <w:t>. Der Kostenstellensaldo der Mitarbeitervertretung im Haushalt des Kirchenbezirks</w:t>
            </w:r>
            <w:r w:rsidR="007D0647">
              <w:rPr>
                <w:rFonts w:cs="Arial"/>
                <w:snapToGrid w:val="0"/>
              </w:rPr>
              <w:t> </w:t>
            </w:r>
            <w:r w:rsidRPr="00181E23">
              <w:rPr>
                <w:rFonts w:cs="Arial"/>
                <w:snapToGrid w:val="0"/>
              </w:rPr>
              <w:t>wird</w:t>
            </w:r>
            <w:r w:rsidR="007D0647">
              <w:rPr>
                <w:rFonts w:cs="Arial"/>
                <w:snapToGrid w:val="0"/>
              </w:rPr>
              <w:t> </w:t>
            </w:r>
            <w:r w:rsidRPr="00181E23">
              <w:rPr>
                <w:rFonts w:cs="Arial"/>
                <w:snapToGrid w:val="0"/>
              </w:rPr>
              <w:t>auch</w:t>
            </w:r>
            <w:r w:rsidR="007D0647">
              <w:rPr>
                <w:rFonts w:cs="Arial"/>
                <w:snapToGrid w:val="0"/>
              </w:rPr>
              <w:t> </w:t>
            </w:r>
            <w:r w:rsidRPr="00181E23">
              <w:rPr>
                <w:rFonts w:cs="Arial"/>
                <w:snapToGrid w:val="0"/>
              </w:rPr>
              <w:t>über</w:t>
            </w:r>
            <w:r w:rsidR="007D0647">
              <w:rPr>
                <w:rFonts w:cs="Arial"/>
                <w:snapToGrid w:val="0"/>
              </w:rPr>
              <w:t> </w:t>
            </w:r>
            <w:r w:rsidRPr="00181E23">
              <w:rPr>
                <w:rFonts w:cs="Arial"/>
                <w:snapToGrid w:val="0"/>
              </w:rPr>
              <w:t>die</w:t>
            </w:r>
            <w:r w:rsidR="007D0647">
              <w:rPr>
                <w:rFonts w:cs="Arial"/>
                <w:snapToGrid w:val="0"/>
              </w:rPr>
              <w:t> </w:t>
            </w:r>
            <w:r w:rsidRPr="00181E23">
              <w:rPr>
                <w:rFonts w:cs="Arial"/>
                <w:snapToGrid w:val="0"/>
              </w:rPr>
              <w:t>Kirchenbezirksumlage</w:t>
            </w:r>
            <w:r w:rsidR="007D0647">
              <w:rPr>
                <w:rFonts w:cs="Arial"/>
                <w:snapToGrid w:val="0"/>
              </w:rPr>
              <w:t> </w:t>
            </w:r>
            <w:r w:rsidRPr="00181E23">
              <w:rPr>
                <w:rFonts w:cs="Arial"/>
                <w:snapToGrid w:val="0"/>
              </w:rPr>
              <w:t>finanziert</w:t>
            </w:r>
            <w:r w:rsidR="007D0647">
              <w:rPr>
                <w:rFonts w:cs="Arial"/>
                <w:snapToGrid w:val="0"/>
              </w:rPr>
              <w:t> (</w:t>
            </w:r>
            <w:r w:rsidRPr="00181E23">
              <w:rPr>
                <w:rFonts w:cs="Arial"/>
                <w:snapToGrid w:val="0"/>
              </w:rPr>
              <w:t>Rundschreiben</w:t>
            </w:r>
            <w:r w:rsidR="00181E23" w:rsidRPr="00181E23">
              <w:rPr>
                <w:rFonts w:cs="Arial"/>
                <w:snapToGrid w:val="0"/>
              </w:rPr>
              <w:t> </w:t>
            </w:r>
            <w:r w:rsidRPr="00181E23">
              <w:rPr>
                <w:rFonts w:cs="Arial"/>
                <w:snapToGrid w:val="0"/>
              </w:rPr>
              <w:t>AZ 23.02</w:t>
            </w:r>
            <w:r w:rsidR="00181E23" w:rsidRPr="00181E23">
              <w:rPr>
                <w:rFonts w:cs="Arial"/>
                <w:snapToGrid w:val="0"/>
              </w:rPr>
              <w:t> </w:t>
            </w:r>
            <w:r w:rsidRPr="00181E23">
              <w:rPr>
                <w:rFonts w:cs="Arial"/>
                <w:snapToGrid w:val="0"/>
              </w:rPr>
              <w:t>Nr. 26.10-03-V01/6</w:t>
            </w:r>
            <w:r w:rsidR="00181E23" w:rsidRPr="00181E23">
              <w:rPr>
                <w:rFonts w:cs="Arial"/>
                <w:snapToGrid w:val="0"/>
              </w:rPr>
              <w:t> </w:t>
            </w:r>
            <w:r w:rsidRPr="00181E23">
              <w:rPr>
                <w:rFonts w:cs="Arial"/>
                <w:snapToGrid w:val="0"/>
              </w:rPr>
              <w:t>vom</w:t>
            </w:r>
            <w:r w:rsidR="00181E23" w:rsidRPr="00181E23">
              <w:rPr>
                <w:rFonts w:cs="Arial"/>
                <w:snapToGrid w:val="0"/>
              </w:rPr>
              <w:t> </w:t>
            </w:r>
            <w:r w:rsidRPr="00181E23">
              <w:rPr>
                <w:rFonts w:cs="Arial"/>
                <w:snapToGrid w:val="0"/>
              </w:rPr>
              <w:t>1. Dezember</w:t>
            </w:r>
            <w:r w:rsidR="00181E23" w:rsidRPr="00181E23">
              <w:rPr>
                <w:rFonts w:cs="Arial"/>
                <w:snapToGrid w:val="0"/>
              </w:rPr>
              <w:t> </w:t>
            </w:r>
            <w:r w:rsidRPr="00181E23">
              <w:rPr>
                <w:rFonts w:cs="Arial"/>
                <w:snapToGrid w:val="0"/>
              </w:rPr>
              <w:t>2016</w:t>
            </w:r>
            <w:r w:rsidR="00181E23" w:rsidRPr="00181E23">
              <w:rPr>
                <w:rFonts w:cs="Arial"/>
                <w:snapToGrid w:val="0"/>
              </w:rPr>
              <w:t> </w:t>
            </w:r>
            <w:r w:rsidRPr="00181E23">
              <w:rPr>
                <w:rFonts w:cs="Arial"/>
                <w:snapToGrid w:val="0"/>
              </w:rPr>
              <w:t>unter</w:t>
            </w:r>
            <w:r w:rsidR="00181E23" w:rsidRPr="00181E23">
              <w:rPr>
                <w:rFonts w:cs="Arial"/>
                <w:snapToGrid w:val="0"/>
              </w:rPr>
              <w:t> </w:t>
            </w:r>
            <w:r w:rsidRPr="00181E23">
              <w:rPr>
                <w:rFonts w:cs="Arial"/>
                <w:snapToGrid w:val="0"/>
              </w:rPr>
              <w:t>Abschnitt</w:t>
            </w:r>
            <w:r w:rsidR="00181E23" w:rsidRPr="00181E23">
              <w:rPr>
                <w:rFonts w:cs="Arial"/>
                <w:snapToGrid w:val="0"/>
              </w:rPr>
              <w:t> </w:t>
            </w:r>
            <w:r w:rsidRPr="00181E23">
              <w:rPr>
                <w:rFonts w:cs="Arial"/>
                <w:snapToGrid w:val="0"/>
              </w:rPr>
              <w:t>D</w:t>
            </w:r>
            <w:r w:rsidR="007D0647">
              <w:rPr>
                <w:rFonts w:cs="Arial"/>
                <w:snapToGrid w:val="0"/>
              </w:rPr>
              <w:t>)</w:t>
            </w:r>
            <w:r w:rsidRPr="00181E23">
              <w:rPr>
                <w:rFonts w:cs="Arial"/>
                <w:snapToGrid w:val="0"/>
              </w:rPr>
              <w:t>.</w:t>
            </w:r>
            <w:r w:rsidR="007D0647">
              <w:rPr>
                <w:rFonts w:cs="Arial"/>
                <w:snapToGrid w:val="0"/>
              </w:rPr>
              <w:t xml:space="preserve"> </w:t>
            </w:r>
            <w:r w:rsidRPr="00181E23">
              <w:rPr>
                <w:rFonts w:cs="Arial"/>
                <w:snapToGrid w:val="0"/>
              </w:rPr>
              <w:t>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Einrichtung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B5CB9E" w14:textId="77777777" w:rsidR="00854EB3" w:rsidRPr="00BA3CD0" w:rsidRDefault="00854EB3">
            <w:pPr>
              <w:widowControl w:val="0"/>
              <w:rPr>
                <w:rFonts w:cs="Arial"/>
                <w:snapToGrid w:val="0"/>
              </w:rPr>
            </w:pPr>
          </w:p>
          <w:p w14:paraId="7C516C99" w14:textId="77777777" w:rsidR="00854EB3" w:rsidRPr="00BA3CD0" w:rsidRDefault="00854EB3">
            <w:pPr>
              <w:widowControl w:val="0"/>
              <w:rPr>
                <w:rFonts w:cs="Arial"/>
                <w:snapToGrid w:val="0"/>
              </w:rPr>
            </w:pPr>
          </w:p>
          <w:p w14:paraId="5AC02F54" w14:textId="77777777" w:rsidR="00854EB3" w:rsidRPr="00BA3CD0" w:rsidRDefault="00854EB3">
            <w:pPr>
              <w:widowControl w:val="0"/>
              <w:rPr>
                <w:rFonts w:cs="Arial"/>
                <w:snapToGrid w:val="0"/>
              </w:rPr>
            </w:pPr>
          </w:p>
          <w:p w14:paraId="19E48C33" w14:textId="77777777" w:rsidR="00854EB3" w:rsidRPr="00BA3CD0" w:rsidRDefault="00854EB3" w:rsidP="00392EC3">
            <w:pPr>
              <w:widowControl w:val="0"/>
              <w:rPr>
                <w:rFonts w:cs="Arial"/>
                <w:b/>
                <w:snapToGrid w:val="0"/>
                <w:shd w:val="clear" w:color="auto" w:fill="FFFF00"/>
              </w:rPr>
            </w:pPr>
          </w:p>
          <w:p w14:paraId="6FE33C78" w14:textId="77777777" w:rsidR="00854EB3" w:rsidRPr="00BA3CD0" w:rsidRDefault="00854EB3" w:rsidP="00392EC3">
            <w:pPr>
              <w:widowControl w:val="0"/>
              <w:rPr>
                <w:rFonts w:cs="Arial"/>
                <w:b/>
                <w:snapToGrid w:val="0"/>
                <w:shd w:val="clear" w:color="auto" w:fill="FFFF00"/>
              </w:rPr>
            </w:pPr>
          </w:p>
          <w:p w14:paraId="7B93AD6B" w14:textId="77777777" w:rsidR="00854EB3" w:rsidRPr="00BA3CD0" w:rsidRDefault="00854EB3" w:rsidP="00392EC3">
            <w:pPr>
              <w:widowControl w:val="0"/>
              <w:rPr>
                <w:rFonts w:cs="Arial"/>
                <w:b/>
                <w:snapToGrid w:val="0"/>
                <w:shd w:val="clear" w:color="auto" w:fill="FFFF00"/>
              </w:rPr>
            </w:pPr>
          </w:p>
          <w:p w14:paraId="6B70DC60" w14:textId="77777777" w:rsidR="00854EB3" w:rsidRPr="00BA3CD0" w:rsidRDefault="00854EB3" w:rsidP="005C7D9F"/>
          <w:p w14:paraId="63C34E7A" w14:textId="77777777" w:rsidR="00854EB3" w:rsidRPr="00BA3CD0" w:rsidDel="002547F9" w:rsidRDefault="00854EB3">
            <w:pPr>
              <w:widowControl w:val="0"/>
              <w:rPr>
                <w:rFonts w:cs="Arial"/>
                <w:snapToGrid w:val="0"/>
              </w:rPr>
            </w:pPr>
          </w:p>
        </w:tc>
      </w:tr>
      <w:tr w:rsidR="00EA44D2" w:rsidRPr="00EA44D2" w14:paraId="0F4A42D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4AF852" w14:textId="77777777" w:rsidR="00854EB3" w:rsidRPr="00C3696C" w:rsidRDefault="00854EB3" w:rsidP="00703F7F">
            <w:pPr>
              <w:widowControl w:val="0"/>
              <w:jc w:val="center"/>
              <w:rPr>
                <w:rFonts w:cs="Arial"/>
                <w:b/>
                <w:bCs/>
                <w:snapToGrid w:val="0"/>
              </w:rPr>
            </w:pPr>
            <w:r w:rsidRPr="00C3696C">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254F42" w14:textId="77777777" w:rsidR="00854EB3" w:rsidRPr="00C3696C" w:rsidRDefault="00854EB3" w:rsidP="00BC5ADE">
            <w:pPr>
              <w:widowControl w:val="0"/>
              <w:rPr>
                <w:rFonts w:cs="Arial"/>
                <w:bCs/>
                <w:snapToGrid w:val="0"/>
                <w:u w:val="single"/>
              </w:rPr>
            </w:pPr>
            <w:r w:rsidRPr="00C3696C">
              <w:rPr>
                <w:rFonts w:cs="Arial"/>
                <w:bCs/>
                <w:snapToGrid w:val="0"/>
                <w:u w:val="single"/>
              </w:rPr>
              <w:t xml:space="preserve">Kirchenbezirksumlage - besonderer Teil </w:t>
            </w:r>
            <w:r w:rsidR="00AD13CD" w:rsidRPr="00C3696C">
              <w:rPr>
                <w:rFonts w:cs="Arial"/>
                <w:bCs/>
                <w:snapToGrid w:val="0"/>
                <w:u w:val="single"/>
              </w:rPr>
              <w:t>(</w:t>
            </w:r>
            <w:r w:rsidRPr="00C3696C">
              <w:rPr>
                <w:rFonts w:cs="Arial"/>
                <w:bCs/>
                <w:snapToGrid w:val="0"/>
                <w:u w:val="single"/>
              </w:rPr>
              <w:t>Allgemeine Finanzwirtschaft</w:t>
            </w:r>
            <w:r w:rsidR="00AD13CD" w:rsidRPr="00C3696C">
              <w:rPr>
                <w:rFonts w:cs="Arial"/>
                <w:bCs/>
                <w:snapToGrid w:val="0"/>
                <w:u w:val="single"/>
              </w:rPr>
              <w:t>)</w:t>
            </w:r>
          </w:p>
          <w:p w14:paraId="425E7F47" w14:textId="77777777" w:rsidR="00854EB3" w:rsidRPr="00C3696C" w:rsidRDefault="00854EB3" w:rsidP="0044448C">
            <w:pPr>
              <w:widowControl w:val="0"/>
              <w:jc w:val="both"/>
              <w:rPr>
                <w:rFonts w:cs="Arial"/>
                <w:b/>
                <w:bCs/>
                <w:snapToGrid w:val="0"/>
              </w:rPr>
            </w:pPr>
            <w:r w:rsidRPr="00C3696C">
              <w:rPr>
                <w:rFonts w:cs="Arial"/>
                <w:bCs/>
                <w:snapToGrid w:val="0"/>
              </w:rPr>
              <w:t>Siehe Abschnitt Besonderheiten des Kirchenbezirks, Gruppierung 40312.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459AA3" w14:textId="77777777" w:rsidR="00854EB3" w:rsidRPr="00BA3CD0" w:rsidRDefault="00854EB3">
            <w:pPr>
              <w:widowControl w:val="0"/>
              <w:rPr>
                <w:rFonts w:cs="Arial"/>
                <w:snapToGrid w:val="0"/>
              </w:rPr>
            </w:pPr>
          </w:p>
        </w:tc>
      </w:tr>
      <w:tr w:rsidR="00EA44D2" w:rsidRPr="00EA44D2" w14:paraId="68D14B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2ED1" w14:textId="77777777" w:rsidR="00854EB3" w:rsidRPr="00C3696C" w:rsidRDefault="00854EB3" w:rsidP="00703F7F">
            <w:pPr>
              <w:widowControl w:val="0"/>
              <w:jc w:val="center"/>
              <w:rPr>
                <w:rFonts w:cs="Arial"/>
                <w:b/>
                <w:bCs/>
                <w:snapToGrid w:val="0"/>
              </w:rPr>
            </w:pPr>
            <w:r w:rsidRPr="00C3696C">
              <w:rPr>
                <w:rFonts w:cs="Arial"/>
                <w:b/>
                <w:bCs/>
                <w:snapToGrid w:val="0"/>
              </w:rPr>
              <w:t>57360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B4DE8A" w14:textId="77777777" w:rsidR="00854EB3" w:rsidRPr="00C3696C" w:rsidRDefault="008B46C9" w:rsidP="00157856">
            <w:pPr>
              <w:widowControl w:val="0"/>
              <w:jc w:val="both"/>
              <w:rPr>
                <w:rFonts w:cs="Arial"/>
                <w:snapToGrid w:val="0"/>
                <w:u w:val="single"/>
              </w:rPr>
            </w:pPr>
            <w:r w:rsidRPr="00C3696C">
              <w:rPr>
                <w:rFonts w:cs="Arial"/>
                <w:bCs/>
                <w:snapToGrid w:val="0"/>
                <w:u w:val="single"/>
              </w:rPr>
              <w:t xml:space="preserve">Weitergeleitete </w:t>
            </w:r>
            <w:r w:rsidR="00854EB3" w:rsidRPr="00C3696C">
              <w:rPr>
                <w:rFonts w:cs="Arial"/>
                <w:bCs/>
                <w:snapToGrid w:val="0"/>
                <w:u w:val="single"/>
              </w:rPr>
              <w:t>Zuweisung an sonst. kirchl</w:t>
            </w:r>
            <w:r w:rsidR="00F37209" w:rsidRPr="00C3696C">
              <w:rPr>
                <w:rFonts w:cs="Arial"/>
                <w:bCs/>
                <w:snapToGrid w:val="0"/>
                <w:u w:val="single"/>
              </w:rPr>
              <w:t>ichen</w:t>
            </w:r>
            <w:r w:rsidR="00854EB3" w:rsidRPr="00C3696C">
              <w:rPr>
                <w:rFonts w:cs="Arial"/>
                <w:bCs/>
                <w:snapToGrid w:val="0"/>
                <w:u w:val="single"/>
              </w:rPr>
              <w:t xml:space="preserve"> Bereich</w:t>
            </w:r>
            <w:r w:rsidR="00854EB3" w:rsidRPr="00C3696C">
              <w:rPr>
                <w:rFonts w:cs="Arial"/>
                <w:b/>
                <w:bCs/>
                <w:snapToGrid w:val="0"/>
              </w:rPr>
              <w:t xml:space="preserve"> </w:t>
            </w:r>
            <w:r w:rsidR="00AD13CD" w:rsidRPr="00C3696C">
              <w:rPr>
                <w:rFonts w:cs="Arial"/>
                <w:b/>
                <w:bCs/>
                <w:snapToGrid w:val="0"/>
              </w:rPr>
              <w:t>(</w:t>
            </w:r>
            <w:r w:rsidR="00854EB3" w:rsidRPr="00C3696C">
              <w:rPr>
                <w:rFonts w:cs="Arial"/>
                <w:snapToGrid w:val="0"/>
                <w:u w:val="single"/>
              </w:rPr>
              <w:t>Allgemeine Finanzwirtschaft</w:t>
            </w:r>
            <w:r w:rsidR="00AD13CD" w:rsidRPr="00C3696C">
              <w:rPr>
                <w:rFonts w:cs="Arial"/>
                <w:snapToGrid w:val="0"/>
                <w:u w:val="single"/>
              </w:rPr>
              <w:t>)</w:t>
            </w:r>
          </w:p>
          <w:p w14:paraId="7DCA536F" w14:textId="77777777" w:rsidR="00854EB3" w:rsidRPr="00C3696C" w:rsidRDefault="00854EB3" w:rsidP="001C0268">
            <w:pPr>
              <w:widowControl w:val="0"/>
              <w:rPr>
                <w:rFonts w:cs="Arial"/>
                <w:b/>
                <w:bCs/>
                <w:snapToGrid w:val="0"/>
              </w:rPr>
            </w:pPr>
            <w:r w:rsidRPr="00C3696C">
              <w:rPr>
                <w:rFonts w:cs="Arial"/>
                <w:snapToGrid w:val="0"/>
              </w:rPr>
              <w:t xml:space="preserve">Zuweisung von Gesamtkirchengemeinde an die angeschlossenen Kirchengemeinden; Ertrag bei </w:t>
            </w:r>
            <w:r w:rsidRPr="00C3696C">
              <w:rPr>
                <w:rFonts w:cs="Arial"/>
                <w:b/>
                <w:snapToGrid w:val="0"/>
              </w:rPr>
              <w:t>Gruppierung 40360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EFBA77" w14:textId="77777777" w:rsidR="00854EB3" w:rsidRPr="00BA3CD0" w:rsidRDefault="00854EB3">
            <w:pPr>
              <w:widowControl w:val="0"/>
              <w:rPr>
                <w:rFonts w:cs="Arial"/>
                <w:b/>
                <w:snapToGrid w:val="0"/>
              </w:rPr>
            </w:pPr>
          </w:p>
        </w:tc>
      </w:tr>
      <w:tr w:rsidR="00EA44D2" w:rsidRPr="00EA44D2" w14:paraId="4F2719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580E97" w14:textId="77777777" w:rsidR="00854EB3" w:rsidRPr="00C3696C" w:rsidRDefault="00854EB3" w:rsidP="00703F7F">
            <w:pPr>
              <w:widowControl w:val="0"/>
              <w:jc w:val="center"/>
              <w:rPr>
                <w:rFonts w:cs="Arial"/>
                <w:b/>
                <w:bCs/>
                <w:snapToGrid w:val="0"/>
              </w:rPr>
            </w:pPr>
            <w:r w:rsidRPr="00C3696C">
              <w:rPr>
                <w:rFonts w:cs="Arial"/>
                <w:b/>
                <w:bCs/>
                <w:snapToGrid w:val="0"/>
              </w:rPr>
              <w:t>57420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347E44" w14:textId="77777777" w:rsidR="00854EB3" w:rsidRPr="00C3696C" w:rsidRDefault="00854EB3" w:rsidP="00157856">
            <w:pPr>
              <w:widowControl w:val="0"/>
              <w:jc w:val="both"/>
              <w:rPr>
                <w:rFonts w:cs="Arial"/>
                <w:snapToGrid w:val="0"/>
                <w:u w:val="single"/>
              </w:rPr>
            </w:pPr>
            <w:r w:rsidRPr="00C3696C">
              <w:rPr>
                <w:rFonts w:cs="Arial"/>
                <w:snapToGrid w:val="0"/>
                <w:u w:val="single"/>
              </w:rPr>
              <w:t>Zuweisung an Kirchenbezirk</w:t>
            </w:r>
            <w:r w:rsidR="00AD13CD" w:rsidRPr="00C3696C">
              <w:rPr>
                <w:rFonts w:cs="Arial"/>
                <w:snapToGrid w:val="0"/>
                <w:u w:val="single"/>
              </w:rPr>
              <w:t>e</w:t>
            </w:r>
          </w:p>
          <w:p w14:paraId="31DCAE27" w14:textId="77777777" w:rsidR="00854EB3" w:rsidRPr="00C3696C" w:rsidRDefault="00854EB3" w:rsidP="00157856">
            <w:pPr>
              <w:widowControl w:val="0"/>
              <w:jc w:val="both"/>
              <w:rPr>
                <w:rFonts w:cs="Arial"/>
                <w:snapToGrid w:val="0"/>
              </w:rPr>
            </w:pPr>
            <w:r w:rsidRPr="00C3696C">
              <w:rPr>
                <w:rFonts w:cs="Arial"/>
                <w:snapToGrid w:val="0"/>
              </w:rPr>
              <w:t>„Gesonderte Umlage“ (Pauschale nach allgemeinen Merkmalen wie Anzahl Gruppen/Zahl der Mitarbeitenden) bei der jeweiligen Gliederung.</w:t>
            </w:r>
          </w:p>
          <w:p w14:paraId="7A11D186" w14:textId="77777777" w:rsidR="00854EB3" w:rsidRPr="00C3696C" w:rsidRDefault="00854EB3" w:rsidP="00157856">
            <w:pPr>
              <w:widowControl w:val="0"/>
              <w:jc w:val="both"/>
              <w:rPr>
                <w:rFonts w:cs="Arial"/>
                <w:bCs/>
                <w:snapToGrid w:val="0"/>
              </w:rPr>
            </w:pPr>
            <w:r w:rsidRPr="00C3696C">
              <w:rPr>
                <w:rFonts w:cs="Arial"/>
                <w:bCs/>
                <w:snapToGrid w:val="0"/>
              </w:rPr>
              <w:t>Ertrag beim Kirchenbezirk</w:t>
            </w:r>
            <w:r w:rsidRPr="00C3696C">
              <w:rPr>
                <w:rFonts w:cs="Arial"/>
                <w:b/>
                <w:bCs/>
                <w:snapToGrid w:val="0"/>
              </w:rPr>
              <w:t xml:space="preserve"> </w:t>
            </w:r>
            <w:r w:rsidRPr="00C3696C">
              <w:rPr>
                <w:rFonts w:cs="Arial"/>
                <w:snapToGrid w:val="0"/>
              </w:rPr>
              <w:t xml:space="preserve">beim Arbeitsfeld, für das die gesonderte Umlage erhoben wird, z. B. MAV, Fachberatung für Kindertagesstätten, unter </w:t>
            </w:r>
            <w:r w:rsidRPr="00C3696C">
              <w:rPr>
                <w:rFonts w:cs="Arial"/>
                <w:b/>
                <w:snapToGrid w:val="0"/>
              </w:rPr>
              <w:t>Gruppierung 40410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A00D33" w14:textId="77777777" w:rsidR="00854EB3" w:rsidRPr="00BA3CD0" w:rsidRDefault="00854EB3">
            <w:pPr>
              <w:widowControl w:val="0"/>
              <w:rPr>
                <w:rFonts w:cs="Arial"/>
                <w:b/>
                <w:snapToGrid w:val="0"/>
              </w:rPr>
            </w:pPr>
          </w:p>
        </w:tc>
      </w:tr>
      <w:tr w:rsidR="00EA44D2" w:rsidRPr="00EA44D2" w14:paraId="516EB47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06168D" w14:textId="77777777" w:rsidR="00854EB3" w:rsidRPr="00C3696C" w:rsidRDefault="00854EB3" w:rsidP="001116BF">
            <w:pPr>
              <w:widowControl w:val="0"/>
              <w:jc w:val="center"/>
              <w:rPr>
                <w:rFonts w:cs="Arial"/>
                <w:b/>
                <w:bCs/>
                <w:snapToGrid w:val="0"/>
              </w:rPr>
            </w:pPr>
            <w:r w:rsidRPr="00C3696C">
              <w:rPr>
                <w:rFonts w:cs="Arial"/>
                <w:b/>
                <w:bCs/>
                <w:snapToGrid w:val="0"/>
              </w:rPr>
              <w:t>57465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9BF76A" w14:textId="77777777" w:rsidR="00854EB3" w:rsidRPr="00C3696C" w:rsidRDefault="00854EB3" w:rsidP="00157856">
            <w:pPr>
              <w:widowControl w:val="0"/>
              <w:jc w:val="both"/>
              <w:rPr>
                <w:rFonts w:cs="Arial"/>
                <w:snapToGrid w:val="0"/>
                <w:u w:val="single"/>
              </w:rPr>
            </w:pPr>
            <w:r w:rsidRPr="00C3696C">
              <w:rPr>
                <w:rFonts w:cs="Arial"/>
                <w:bCs/>
                <w:snapToGrid w:val="0"/>
                <w:u w:val="single"/>
              </w:rPr>
              <w:t>Zuweisung an Diakoniestation</w:t>
            </w:r>
            <w:r w:rsidRPr="00C3696C">
              <w:rPr>
                <w:rFonts w:cs="Arial"/>
                <w:b/>
                <w:bCs/>
                <w:snapToGrid w:val="0"/>
                <w:u w:val="single"/>
              </w:rPr>
              <w:t xml:space="preserve"> </w:t>
            </w:r>
            <w:r w:rsidRPr="00C3696C">
              <w:rPr>
                <w:rFonts w:cs="Arial"/>
                <w:snapToGrid w:val="0"/>
                <w:u w:val="single"/>
              </w:rPr>
              <w:t>2510</w:t>
            </w:r>
          </w:p>
          <w:p w14:paraId="686F6F54" w14:textId="77777777" w:rsidR="00854EB3" w:rsidRPr="00C3696C" w:rsidRDefault="00854EB3" w:rsidP="00157856">
            <w:pPr>
              <w:widowControl w:val="0"/>
              <w:jc w:val="both"/>
              <w:rPr>
                <w:rFonts w:cs="Arial"/>
                <w:b/>
                <w:bCs/>
                <w:snapToGrid w:val="0"/>
              </w:rPr>
            </w:pPr>
            <w:r w:rsidRPr="00C3696C">
              <w:rPr>
                <w:rFonts w:cs="Arial"/>
                <w:bCs/>
                <w:snapToGrid w:val="0"/>
              </w:rPr>
              <w:t xml:space="preserve">Zuweisung einer Kirchengemeinde an eine Diakoniestation in der Trägerschaft einer anderen Kirchengemeinde (dort Sonderhaushalt). </w:t>
            </w:r>
            <w:r w:rsidRPr="00C3696C">
              <w:rPr>
                <w:rFonts w:cs="Arial"/>
                <w:bCs/>
                <w:snapToGrid w:val="0"/>
                <w:sz w:val="18"/>
                <w:szCs w:val="18"/>
              </w:rPr>
              <w:t xml:space="preserve">Insbesondere bei </w:t>
            </w:r>
            <w:r w:rsidR="008103D8" w:rsidRPr="00C3696C">
              <w:rPr>
                <w:rFonts w:cs="Arial"/>
                <w:bCs/>
                <w:snapToGrid w:val="0"/>
                <w:sz w:val="18"/>
                <w:szCs w:val="18"/>
              </w:rPr>
              <w:t xml:space="preserve">der </w:t>
            </w:r>
            <w:r w:rsidRPr="00C3696C">
              <w:rPr>
                <w:rFonts w:cs="Arial"/>
                <w:bCs/>
                <w:snapToGrid w:val="0"/>
              </w:rPr>
              <w:t>Zuweisung von Abmangelbeträgen oder Mitfinanzierung von Diakonie Plus.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0ED0D8" w14:textId="77777777" w:rsidR="00854EB3" w:rsidRPr="00BA3CD0" w:rsidDel="0057690F" w:rsidRDefault="00854EB3">
            <w:pPr>
              <w:widowControl w:val="0"/>
              <w:rPr>
                <w:rFonts w:cs="Arial"/>
                <w:snapToGrid w:val="0"/>
              </w:rPr>
            </w:pPr>
          </w:p>
        </w:tc>
      </w:tr>
      <w:tr w:rsidR="00EA44D2" w:rsidRPr="00EA44D2" w14:paraId="5EDC27E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0D92A5" w14:textId="77777777" w:rsidR="00854EB3" w:rsidRPr="00C3696C" w:rsidRDefault="00854EB3" w:rsidP="001116BF">
            <w:pPr>
              <w:widowControl w:val="0"/>
              <w:jc w:val="center"/>
              <w:rPr>
                <w:rFonts w:cs="Arial"/>
                <w:b/>
                <w:bCs/>
                <w:snapToGrid w:val="0"/>
              </w:rPr>
            </w:pPr>
            <w:r w:rsidRPr="00C3696C">
              <w:rPr>
                <w:rFonts w:cs="Arial"/>
                <w:b/>
                <w:bCs/>
                <w:snapToGrid w:val="0"/>
              </w:rPr>
              <w:t>57474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BF88E0" w14:textId="77777777" w:rsidR="00854EB3" w:rsidRPr="00C3696C" w:rsidRDefault="00854EB3" w:rsidP="00AA2D20">
            <w:pPr>
              <w:widowControl w:val="0"/>
              <w:rPr>
                <w:rFonts w:cs="Arial"/>
                <w:bCs/>
                <w:snapToGrid w:val="0"/>
                <w:u w:val="single"/>
              </w:rPr>
            </w:pPr>
            <w:r w:rsidRPr="00C3696C">
              <w:rPr>
                <w:rFonts w:cs="Arial"/>
                <w:bCs/>
                <w:snapToGrid w:val="0"/>
                <w:u w:val="single"/>
              </w:rPr>
              <w:t>Weiterleitung Freiwilliger Gemeindebeitrag an Dritte (Mindestgruppierung)</w:t>
            </w:r>
          </w:p>
          <w:p w14:paraId="5CF2D769" w14:textId="77777777" w:rsidR="00854EB3" w:rsidRPr="00C3696C" w:rsidRDefault="00854EB3" w:rsidP="00157856">
            <w:pPr>
              <w:widowControl w:val="0"/>
              <w:jc w:val="both"/>
              <w:rPr>
                <w:rFonts w:cs="Arial"/>
                <w:b/>
                <w:bCs/>
                <w:snapToGrid w:val="0"/>
              </w:rPr>
            </w:pPr>
            <w:r w:rsidRPr="00C3696C">
              <w:rPr>
                <w:rFonts w:cs="Arial"/>
                <w:bCs/>
                <w:snapToGrid w:val="0"/>
              </w:rPr>
              <w:t xml:space="preserve">FGB, der für Dritte (außerhalb des Haushalts der Kirchengemeinde, z. B. Missionswerk) erbeten wurde; siehe auch </w:t>
            </w:r>
            <w:r w:rsidRPr="00C3696C">
              <w:rPr>
                <w:rFonts w:cs="Arial"/>
                <w:b/>
                <w:bCs/>
                <w:snapToGrid w:val="0"/>
              </w:rPr>
              <w:t>Mindestgruppierung 42260</w:t>
            </w:r>
            <w:r w:rsidRPr="00C3696C">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B3EAF68" w14:textId="77777777" w:rsidR="00854EB3" w:rsidRPr="00BA3CD0" w:rsidDel="0057690F" w:rsidRDefault="00854EB3">
            <w:pPr>
              <w:widowControl w:val="0"/>
              <w:rPr>
                <w:rFonts w:cs="Arial"/>
                <w:snapToGrid w:val="0"/>
              </w:rPr>
            </w:pPr>
          </w:p>
        </w:tc>
      </w:tr>
      <w:tr w:rsidR="00EA44D2" w:rsidRPr="00EA44D2" w14:paraId="76228EB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F4DF1B" w14:textId="77777777" w:rsidR="00854EB3" w:rsidRPr="00C3696C" w:rsidRDefault="00854EB3" w:rsidP="00703F7F">
            <w:pPr>
              <w:widowControl w:val="0"/>
              <w:jc w:val="center"/>
              <w:rPr>
                <w:rFonts w:cs="Arial"/>
                <w:b/>
                <w:bCs/>
                <w:snapToGrid w:val="0"/>
              </w:rPr>
            </w:pPr>
            <w:r w:rsidRPr="00C3696C">
              <w:rPr>
                <w:rFonts w:cs="Arial"/>
                <w:b/>
                <w:bCs/>
                <w:snapToGrid w:val="0"/>
              </w:rPr>
              <w:t>57480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1FDC22" w14:textId="77777777" w:rsidR="00854EB3" w:rsidRPr="00C3696C" w:rsidRDefault="00854EB3" w:rsidP="004B2285">
            <w:pPr>
              <w:widowControl w:val="0"/>
              <w:jc w:val="both"/>
              <w:rPr>
                <w:rFonts w:cs="Arial"/>
                <w:snapToGrid w:val="0"/>
                <w:u w:val="single"/>
              </w:rPr>
            </w:pPr>
            <w:r w:rsidRPr="00C3696C">
              <w:rPr>
                <w:rFonts w:cs="Arial"/>
                <w:bCs/>
                <w:snapToGrid w:val="0"/>
                <w:u w:val="single"/>
              </w:rPr>
              <w:t xml:space="preserve">Zuweisungen </w:t>
            </w:r>
            <w:r w:rsidRPr="00C3696C">
              <w:rPr>
                <w:rFonts w:cs="Arial"/>
                <w:snapToGrid w:val="0"/>
                <w:u w:val="single"/>
              </w:rPr>
              <w:t>an Einrichtungen und Werke</w:t>
            </w:r>
          </w:p>
          <w:p w14:paraId="084CEF94" w14:textId="77777777" w:rsidR="00854EB3" w:rsidRPr="00C3696C" w:rsidRDefault="00854EB3" w:rsidP="004B2285">
            <w:pPr>
              <w:widowControl w:val="0"/>
              <w:jc w:val="both"/>
              <w:rPr>
                <w:rFonts w:cs="Arial"/>
                <w:snapToGrid w:val="0"/>
              </w:rPr>
            </w:pPr>
            <w:r w:rsidRPr="00C3696C">
              <w:rPr>
                <w:rFonts w:cs="Arial"/>
                <w:snapToGrid w:val="0"/>
              </w:rPr>
              <w:t>Weitere mögliche detaillierte Gruppierungen, sofern keine Objekte verwendet werden; entsprechendes gilt auch für die Erträge:</w:t>
            </w:r>
          </w:p>
          <w:p w14:paraId="0A8FB179"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57482</w:t>
            </w:r>
            <w:r w:rsidRPr="00C3696C">
              <w:rPr>
                <w:rFonts w:cs="Arial"/>
                <w:snapToGrid w:val="0"/>
              </w:rPr>
              <w:t xml:space="preserve"> an Weltmission (Mindestgruppierung)</w:t>
            </w:r>
          </w:p>
          <w:p w14:paraId="459824FB"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 xml:space="preserve">57483 </w:t>
            </w:r>
            <w:r w:rsidRPr="00C3696C">
              <w:rPr>
                <w:rFonts w:cs="Arial"/>
                <w:snapToGrid w:val="0"/>
              </w:rPr>
              <w:t>an Gustav-Adolf-Werk</w:t>
            </w:r>
          </w:p>
          <w:p w14:paraId="78CF8999"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57484</w:t>
            </w:r>
            <w:r w:rsidRPr="00C3696C">
              <w:rPr>
                <w:rFonts w:cs="Arial"/>
                <w:snapToGrid w:val="0"/>
              </w:rPr>
              <w:t xml:space="preserve"> an Partnergemeinden</w:t>
            </w:r>
          </w:p>
          <w:p w14:paraId="4CDE994F" w14:textId="77777777" w:rsidR="00854EB3" w:rsidRPr="00C3696C" w:rsidRDefault="00854EB3" w:rsidP="004B2285">
            <w:pPr>
              <w:widowControl w:val="0"/>
              <w:jc w:val="both"/>
              <w:rPr>
                <w:rFonts w:cs="Arial"/>
                <w:b/>
                <w:bCs/>
                <w:snapToGrid w:val="0"/>
              </w:rPr>
            </w:pPr>
            <w:r w:rsidRPr="00C3696C">
              <w:rPr>
                <w:rFonts w:cs="Arial"/>
                <w:b/>
                <w:snapToGrid w:val="0"/>
              </w:rPr>
              <w:t>57489</w:t>
            </w:r>
            <w:r w:rsidRPr="00C3696C">
              <w:rPr>
                <w:rFonts w:cs="Arial"/>
                <w:snapToGrid w:val="0"/>
              </w:rPr>
              <w:t xml:space="preserve"> an Sonstige Einrichtungen, Werke, Aufgabenbereich im kirchlichen Bereich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AC46BD" w14:textId="77777777" w:rsidR="00854EB3" w:rsidRPr="00BA3CD0" w:rsidRDefault="00854EB3">
            <w:pPr>
              <w:widowControl w:val="0"/>
              <w:rPr>
                <w:rFonts w:cs="Arial"/>
                <w:snapToGrid w:val="0"/>
              </w:rPr>
            </w:pPr>
          </w:p>
        </w:tc>
      </w:tr>
      <w:tr w:rsidR="00EA44D2" w:rsidRPr="00EA44D2" w14:paraId="447045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CAA67A" w14:textId="77777777" w:rsidR="00854EB3" w:rsidRPr="00C3696C" w:rsidRDefault="00854EB3" w:rsidP="00157856">
            <w:pPr>
              <w:widowControl w:val="0"/>
              <w:jc w:val="center"/>
              <w:rPr>
                <w:rFonts w:cs="Arial"/>
                <w:b/>
                <w:bCs/>
                <w:snapToGrid w:val="0"/>
              </w:rPr>
            </w:pPr>
            <w:r w:rsidRPr="00C3696C">
              <w:rPr>
                <w:rFonts w:cs="Arial"/>
                <w:b/>
                <w:bCs/>
                <w:snapToGrid w:val="0"/>
              </w:rPr>
              <w:t>57482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616A9D" w14:textId="77777777" w:rsidR="00854EB3" w:rsidRPr="00C3696C" w:rsidRDefault="00854EB3" w:rsidP="00EA1E92">
            <w:pPr>
              <w:widowControl w:val="0"/>
              <w:jc w:val="both"/>
              <w:rPr>
                <w:rFonts w:cs="Arial"/>
                <w:snapToGrid w:val="0"/>
                <w:u w:val="single"/>
              </w:rPr>
            </w:pPr>
            <w:r w:rsidRPr="00C3696C">
              <w:rPr>
                <w:rFonts w:cs="Arial"/>
                <w:snapToGrid w:val="0"/>
                <w:u w:val="single"/>
              </w:rPr>
              <w:t>Zuweisung an Weltmission (Mindestgruppierung)</w:t>
            </w:r>
          </w:p>
          <w:p w14:paraId="7F43F022" w14:textId="77777777" w:rsidR="00854EB3" w:rsidRPr="00C3696C" w:rsidRDefault="00854EB3" w:rsidP="00157856">
            <w:pPr>
              <w:pStyle w:val="Listenabsatz"/>
              <w:widowControl w:val="0"/>
              <w:numPr>
                <w:ilvl w:val="0"/>
                <w:numId w:val="15"/>
              </w:numPr>
              <w:jc w:val="both"/>
              <w:rPr>
                <w:rFonts w:cs="Arial"/>
                <w:b/>
                <w:bCs/>
                <w:snapToGrid w:val="0"/>
              </w:rPr>
            </w:pPr>
            <w:r w:rsidRPr="00C3696C">
              <w:rPr>
                <w:rFonts w:cs="Arial"/>
                <w:snapToGrid w:val="0"/>
              </w:rPr>
              <w:t>Empfohlen wird ein Betrag in Höhe von mindestens 0,75 EUR pro Gemeindeglied; die Regelung in der Bezirkssatzung ist zu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604627" w14:textId="77777777" w:rsidR="00854EB3" w:rsidRPr="00BA3CD0" w:rsidRDefault="00854EB3">
            <w:pPr>
              <w:widowControl w:val="0"/>
              <w:rPr>
                <w:rFonts w:cs="Arial"/>
                <w:snapToGrid w:val="0"/>
              </w:rPr>
            </w:pPr>
          </w:p>
        </w:tc>
      </w:tr>
      <w:tr w:rsidR="00EA44D2" w:rsidRPr="00EA44D2" w14:paraId="77A64EB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225FDD0" w14:textId="77777777" w:rsidR="00854EB3" w:rsidRPr="00C3696C" w:rsidRDefault="00854EB3" w:rsidP="00703F7F">
            <w:pPr>
              <w:widowControl w:val="0"/>
              <w:jc w:val="center"/>
              <w:rPr>
                <w:rFonts w:cs="Arial"/>
                <w:b/>
                <w:bCs/>
                <w:snapToGrid w:val="0"/>
              </w:rPr>
            </w:pPr>
            <w:r w:rsidRPr="00C3696C">
              <w:rPr>
                <w:rFonts w:cs="Arial"/>
                <w:b/>
                <w:bCs/>
                <w:snapToGrid w:val="0"/>
              </w:rPr>
              <w:t>57489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686D9A6" w14:textId="77777777" w:rsidR="00854EB3" w:rsidRPr="00C3696C" w:rsidRDefault="00854EB3" w:rsidP="00EA1E92">
            <w:pPr>
              <w:widowControl w:val="0"/>
              <w:jc w:val="both"/>
              <w:rPr>
                <w:rFonts w:cs="Arial"/>
                <w:snapToGrid w:val="0"/>
                <w:u w:val="single"/>
              </w:rPr>
            </w:pPr>
            <w:r w:rsidRPr="00C3696C">
              <w:rPr>
                <w:rFonts w:cs="Arial"/>
                <w:snapToGrid w:val="0"/>
                <w:u w:val="single"/>
              </w:rPr>
              <w:t>Zuweisung an sonst. Einrichtung, Werk, Aufgabenbereich im kirchl</w:t>
            </w:r>
            <w:r w:rsidR="008103D8" w:rsidRPr="00C3696C">
              <w:rPr>
                <w:rFonts w:cs="Arial"/>
                <w:snapToGrid w:val="0"/>
                <w:u w:val="single"/>
              </w:rPr>
              <w:t>ichen</w:t>
            </w:r>
            <w:r w:rsidRPr="00C3696C">
              <w:rPr>
                <w:rFonts w:cs="Arial"/>
                <w:snapToGrid w:val="0"/>
                <w:u w:val="single"/>
              </w:rPr>
              <w:t xml:space="preserve"> Bereich</w:t>
            </w:r>
          </w:p>
          <w:p w14:paraId="1E587AEA" w14:textId="77777777" w:rsidR="00854EB3" w:rsidRPr="00C3696C" w:rsidRDefault="00854EB3" w:rsidP="00EA1E92">
            <w:pPr>
              <w:widowControl w:val="0"/>
              <w:jc w:val="both"/>
              <w:rPr>
                <w:rFonts w:cs="Arial"/>
                <w:snapToGrid w:val="0"/>
              </w:rPr>
            </w:pPr>
            <w:r w:rsidRPr="00C3696C">
              <w:rPr>
                <w:rFonts w:cs="Arial"/>
                <w:snapToGrid w:val="0"/>
              </w:rPr>
              <w:t xml:space="preserve">Zuweisung für die von den Kirchengemeinden getragenen oder geförderten sog. </w:t>
            </w:r>
            <w:r w:rsidRPr="00C3696C">
              <w:rPr>
                <w:rFonts w:cs="Arial"/>
                <w:b/>
                <w:snapToGrid w:val="0"/>
              </w:rPr>
              <w:t>Neue Aufbrüche und Initiativen für innovatives Handeln</w:t>
            </w:r>
            <w:r w:rsidRPr="00C3696C">
              <w:rPr>
                <w:rFonts w:cs="Arial"/>
                <w:snapToGrid w:val="0"/>
              </w:rPr>
              <w:t>.</w:t>
            </w:r>
          </w:p>
          <w:p w14:paraId="43703308" w14:textId="77777777" w:rsidR="00854EB3" w:rsidRPr="00C3696C" w:rsidRDefault="00854EB3" w:rsidP="00F37209">
            <w:pPr>
              <w:widowControl w:val="0"/>
              <w:jc w:val="both"/>
              <w:rPr>
                <w:rFonts w:cs="Arial"/>
                <w:snapToGrid w:val="0"/>
              </w:rPr>
            </w:pPr>
            <w:r w:rsidRPr="00C3696C">
              <w:rPr>
                <w:rFonts w:cs="Arial"/>
                <w:snapToGrid w:val="0"/>
              </w:rPr>
              <w:t xml:space="preserve">Über die für jeden Kirchenbezirk ausgewiesenen Mittel, für die eine Synodalempfehlung ausgesprochen ist, hat der Kirchenbezirksausschuss ohne Berücksichtigung der Bezirkssatzung den Kirchengemeinden nach deren Bedarf zu entscheiden (vgl. Ausführungsbestimmungen des Oberkirchenrats zu den Verteilgrundsätzen, Abl. 67 S. 263). Dazu bedarf es </w:t>
            </w:r>
            <w:r w:rsidR="00F37209" w:rsidRPr="00C3696C">
              <w:rPr>
                <w:rFonts w:cs="Arial"/>
                <w:snapToGrid w:val="0"/>
              </w:rPr>
              <w:t>d</w:t>
            </w:r>
            <w:r w:rsidRPr="00C3696C">
              <w:rPr>
                <w:rFonts w:cs="Arial"/>
                <w:snapToGrid w:val="0"/>
              </w:rPr>
              <w:t xml:space="preserve">er Aufnahme eines Plansatzes in den Haushaltsplan der jeweiligen Kirchengemeinde und </w:t>
            </w:r>
            <w:r w:rsidR="00F37209" w:rsidRPr="00C3696C">
              <w:rPr>
                <w:rFonts w:cs="Arial"/>
                <w:snapToGrid w:val="0"/>
              </w:rPr>
              <w:t>d</w:t>
            </w:r>
            <w:r w:rsidRPr="00C3696C">
              <w:rPr>
                <w:rFonts w:cs="Arial"/>
                <w:snapToGrid w:val="0"/>
              </w:rPr>
              <w:t>es Antrags auf Kirchensteuerzuweisung;</w:t>
            </w:r>
            <w:r w:rsidR="00F37209" w:rsidRPr="00C3696C">
              <w:rPr>
                <w:rFonts w:cs="Arial"/>
                <w:snapToGrid w:val="0"/>
              </w:rPr>
              <w:t xml:space="preserve"> </w:t>
            </w:r>
            <w:r w:rsidRPr="00C3696C">
              <w:rPr>
                <w:rFonts w:cs="Arial"/>
                <w:snapToGrid w:val="0"/>
              </w:rPr>
              <w:t xml:space="preserve">siehe auch Haushaltserlässe ab </w:t>
            </w:r>
            <w:r w:rsidR="00C3696C" w:rsidRPr="00C3696C">
              <w:rPr>
                <w:rFonts w:cs="Arial"/>
                <w:snapToGrid w:val="0"/>
              </w:rPr>
              <w:t>2019</w:t>
            </w:r>
            <w:r w:rsidRPr="00C3696C">
              <w:rPr>
                <w:rFonts w:cs="Arial"/>
                <w:snapToGrid w:val="0"/>
              </w:rPr>
              <w:t xml:space="preserve"> (bis 2022).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629372" w14:textId="77777777" w:rsidR="00854EB3" w:rsidRPr="00BA3CD0" w:rsidRDefault="00854EB3">
            <w:pPr>
              <w:widowControl w:val="0"/>
              <w:rPr>
                <w:rFonts w:cs="Arial"/>
                <w:snapToGrid w:val="0"/>
              </w:rPr>
            </w:pPr>
          </w:p>
          <w:p w14:paraId="5ABF5893" w14:textId="77777777" w:rsidR="008103D8" w:rsidRPr="00BA3CD0" w:rsidRDefault="008103D8">
            <w:pPr>
              <w:widowControl w:val="0"/>
              <w:rPr>
                <w:rFonts w:cs="Arial"/>
                <w:snapToGrid w:val="0"/>
              </w:rPr>
            </w:pPr>
          </w:p>
          <w:p w14:paraId="79B5E946" w14:textId="77777777" w:rsidR="008103D8" w:rsidRPr="00BA3CD0" w:rsidRDefault="008103D8">
            <w:pPr>
              <w:widowControl w:val="0"/>
              <w:rPr>
                <w:rFonts w:cs="Arial"/>
                <w:snapToGrid w:val="0"/>
              </w:rPr>
            </w:pPr>
          </w:p>
          <w:p w14:paraId="52C31585" w14:textId="77777777" w:rsidR="008103D8" w:rsidRPr="00BA3CD0" w:rsidRDefault="008103D8">
            <w:pPr>
              <w:widowControl w:val="0"/>
              <w:rPr>
                <w:rFonts w:cs="Arial"/>
                <w:snapToGrid w:val="0"/>
              </w:rPr>
            </w:pPr>
          </w:p>
          <w:p w14:paraId="211D6928" w14:textId="77777777" w:rsidR="008103D8" w:rsidRPr="00BA3CD0" w:rsidRDefault="008103D8">
            <w:pPr>
              <w:widowControl w:val="0"/>
              <w:rPr>
                <w:rFonts w:cs="Arial"/>
                <w:snapToGrid w:val="0"/>
              </w:rPr>
            </w:pPr>
          </w:p>
          <w:p w14:paraId="0057F535" w14:textId="77777777" w:rsidR="008103D8" w:rsidRPr="00BA3CD0" w:rsidRDefault="008103D8">
            <w:pPr>
              <w:widowControl w:val="0"/>
              <w:rPr>
                <w:rFonts w:cs="Arial"/>
                <w:snapToGrid w:val="0"/>
              </w:rPr>
            </w:pPr>
          </w:p>
          <w:p w14:paraId="4966A548" w14:textId="77777777" w:rsidR="008103D8" w:rsidRPr="00BA3CD0" w:rsidRDefault="008103D8">
            <w:pPr>
              <w:widowControl w:val="0"/>
              <w:rPr>
                <w:rFonts w:cs="Arial"/>
                <w:snapToGrid w:val="0"/>
              </w:rPr>
            </w:pPr>
          </w:p>
          <w:p w14:paraId="01DF8963" w14:textId="3E9EB5D3" w:rsidR="00854EB3" w:rsidRPr="00BA3CD0" w:rsidRDefault="00854EB3">
            <w:pPr>
              <w:widowControl w:val="0"/>
              <w:rPr>
                <w:rFonts w:cs="Arial"/>
                <w:snapToGrid w:val="0"/>
              </w:rPr>
            </w:pPr>
          </w:p>
        </w:tc>
      </w:tr>
      <w:tr w:rsidR="00EA44D2" w:rsidRPr="00EA44D2" w14:paraId="6EE1FC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2279635" w14:textId="77777777" w:rsidR="00854EB3" w:rsidRPr="00C3696C" w:rsidRDefault="00854EB3" w:rsidP="0005620F">
            <w:pPr>
              <w:widowControl w:val="0"/>
              <w:jc w:val="center"/>
              <w:rPr>
                <w:rFonts w:cs="Arial"/>
                <w:b/>
                <w:bCs/>
                <w:snapToGrid w:val="0"/>
              </w:rPr>
            </w:pPr>
            <w:r w:rsidRPr="00C3696C">
              <w:rPr>
                <w:rFonts w:cs="Arial"/>
                <w:b/>
                <w:bCs/>
                <w:snapToGrid w:val="0"/>
              </w:rPr>
              <w:t>57497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BA4F3E"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 xml:space="preserve">Zuweisung </w:t>
            </w:r>
            <w:r w:rsidR="00AD13CD" w:rsidRPr="00C3696C">
              <w:rPr>
                <w:rFonts w:cs="Arial"/>
                <w:bCs/>
                <w:snapToGrid w:val="0"/>
                <w:u w:val="single"/>
              </w:rPr>
              <w:t xml:space="preserve">für pauschale Sachkosten </w:t>
            </w:r>
            <w:r w:rsidRPr="00C3696C">
              <w:rPr>
                <w:rFonts w:cs="Arial"/>
                <w:bCs/>
                <w:snapToGrid w:val="0"/>
                <w:u w:val="single"/>
              </w:rPr>
              <w:t>(an Gruppen und Kreise)</w:t>
            </w:r>
          </w:p>
          <w:p w14:paraId="1E8493C1" w14:textId="053FB398" w:rsidR="00F35B7B" w:rsidRPr="00C3696C" w:rsidRDefault="00854EB3" w:rsidP="00FD6EFE">
            <w:pPr>
              <w:widowControl w:val="0"/>
              <w:jc w:val="both"/>
              <w:rPr>
                <w:rFonts w:cs="Arial"/>
                <w:b/>
                <w:bCs/>
                <w:snapToGrid w:val="0"/>
              </w:rPr>
            </w:pPr>
            <w:r w:rsidRPr="00C3696C">
              <w:rPr>
                <w:rFonts w:cs="Arial"/>
                <w:snapToGrid w:val="0"/>
              </w:rPr>
              <w:t xml:space="preserve">Soweit Gruppen und Kreisen keine Verfügungsmittel (siehe Gruppierungsnummer 56340) bereitgestellt werden, können Zuweisungen an </w:t>
            </w:r>
            <w:r w:rsidRPr="00C3696C">
              <w:rPr>
                <w:rFonts w:cs="Arial"/>
                <w:b/>
                <w:bCs/>
                <w:snapToGrid w:val="0"/>
              </w:rPr>
              <w:t>Gruppen und Kreise</w:t>
            </w:r>
            <w:r w:rsidRPr="00C3696C">
              <w:rPr>
                <w:rFonts w:cs="Arial"/>
                <w:snapToGrid w:val="0"/>
              </w:rPr>
              <w:t xml:space="preserve"> gewährt werden; siehe hierzu § 51 HHO mit Erläuterungen. Eine Einbuchung erfolgt für die </w:t>
            </w:r>
            <w:r w:rsidRPr="00C3696C">
              <w:rPr>
                <w:rFonts w:cs="Arial"/>
                <w:b/>
                <w:snapToGrid w:val="0"/>
              </w:rPr>
              <w:t>Erträge unter</w:t>
            </w:r>
            <w:r w:rsidRPr="00C3696C">
              <w:rPr>
                <w:rFonts w:cs="Arial"/>
                <w:snapToGrid w:val="0"/>
              </w:rPr>
              <w:t xml:space="preserve"> </w:t>
            </w:r>
            <w:r w:rsidRPr="00C3696C">
              <w:rPr>
                <w:rFonts w:cs="Arial"/>
                <w:b/>
                <w:snapToGrid w:val="0"/>
              </w:rPr>
              <w:t>Gruppierungsnummer 41966</w:t>
            </w:r>
            <w:r w:rsidRPr="00C3696C">
              <w:rPr>
                <w:rFonts w:cs="Arial"/>
                <w:snapToGrid w:val="0"/>
              </w:rPr>
              <w:t xml:space="preserve"> und die </w:t>
            </w:r>
            <w:r w:rsidRPr="00C3696C">
              <w:rPr>
                <w:rFonts w:cs="Arial"/>
                <w:b/>
                <w:snapToGrid w:val="0"/>
              </w:rPr>
              <w:t>Aufwendungen unter Gruppierungsnummer 56966</w:t>
            </w:r>
            <w:r w:rsidRPr="00C3696C">
              <w:rPr>
                <w:rFonts w:cs="Arial"/>
                <w:snapToGrid w:val="0"/>
              </w:rPr>
              <w:t xml:space="preserve">. Der Saldo ist über den Vermögenshaushalt an die Sachbuchart 9 weiter zu verrechnen. Für jede Gruppe ist in der </w:t>
            </w:r>
            <w:r w:rsidRPr="00C3696C">
              <w:rPr>
                <w:rFonts w:cs="Arial"/>
                <w:b/>
                <w:snapToGrid w:val="0"/>
              </w:rPr>
              <w:t>Sachbuchart 9 unter Gruppierungsnummer 09640 und 24800 der Geldbestand</w:t>
            </w:r>
            <w:r w:rsidRPr="00C3696C">
              <w:rPr>
                <w:rFonts w:cs="Arial"/>
                <w:snapToGrid w:val="0"/>
              </w:rPr>
              <w:t xml:space="preserve"> und der Stand der Vermögensbindungen </w:t>
            </w:r>
            <w:r w:rsidR="00FD746C" w:rsidRPr="00C3696C">
              <w:rPr>
                <w:rFonts w:cs="Arial"/>
                <w:snapToGrid w:val="0"/>
              </w:rPr>
              <w:t>(</w:t>
            </w:r>
            <w:r w:rsidRPr="00C3696C">
              <w:rPr>
                <w:rFonts w:cs="Arial"/>
                <w:snapToGrid w:val="0"/>
              </w:rPr>
              <w:t>getrennt auf Unterkonten</w:t>
            </w:r>
            <w:r w:rsidR="00FD746C" w:rsidRPr="00C3696C">
              <w:rPr>
                <w:rFonts w:cs="Arial"/>
                <w:snapToGrid w:val="0"/>
              </w:rPr>
              <w:t>)</w:t>
            </w:r>
            <w:r w:rsidRPr="00C3696C">
              <w:rPr>
                <w:rFonts w:cs="Arial"/>
                <w:snapToGrid w:val="0"/>
              </w:rPr>
              <w:t xml:space="preserve"> zu führen. Im Vermögenshaushalt sind nach dem Grundsatz „Gliederung zu Gliederung“ die SBA 5 oder 6 sowie folgende Gruppierungen zu verwenden, um den </w:t>
            </w:r>
            <w:r w:rsidRPr="00C3696C">
              <w:rPr>
                <w:rFonts w:cs="Arial"/>
                <w:b/>
                <w:snapToGrid w:val="0"/>
              </w:rPr>
              <w:t>jährlichen Überschuss (Gruppierung 91800)</w:t>
            </w:r>
            <w:r w:rsidRPr="00C3696C">
              <w:rPr>
                <w:rFonts w:cs="Arial"/>
                <w:snapToGrid w:val="0"/>
              </w:rPr>
              <w:t xml:space="preserve"> oder den </w:t>
            </w:r>
            <w:r w:rsidRPr="00C3696C">
              <w:rPr>
                <w:rFonts w:cs="Arial"/>
                <w:b/>
                <w:snapToGrid w:val="0"/>
              </w:rPr>
              <w:t>jährlichen Fehlbetrag (Gruppierung 83180)</w:t>
            </w:r>
            <w:r w:rsidRPr="00C3696C">
              <w:rPr>
                <w:rFonts w:cs="Arial"/>
                <w:snapToGrid w:val="0"/>
              </w:rPr>
              <w:t xml:space="preserve"> fortzuschreiben.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2519B2" w14:textId="77777777" w:rsidR="00854EB3" w:rsidRPr="00BA3CD0" w:rsidRDefault="00854EB3">
            <w:pPr>
              <w:pStyle w:val="Kopfzeile"/>
              <w:widowControl w:val="0"/>
              <w:rPr>
                <w:rFonts w:cs="Arial"/>
                <w:snapToGrid w:val="0"/>
              </w:rPr>
            </w:pPr>
            <w:r w:rsidRPr="00BA3CD0">
              <w:rPr>
                <w:rFonts w:cs="Arial"/>
                <w:snapToGrid w:val="0"/>
              </w:rPr>
              <w:t>SKP</w:t>
            </w:r>
          </w:p>
          <w:p w14:paraId="2D579F8D" w14:textId="77777777" w:rsidR="00854EB3" w:rsidRPr="00BA3CD0" w:rsidRDefault="00854EB3">
            <w:pPr>
              <w:pStyle w:val="Kopfzeile"/>
              <w:widowControl w:val="0"/>
              <w:rPr>
                <w:rFonts w:cs="Arial"/>
                <w:snapToGrid w:val="0"/>
              </w:rPr>
            </w:pPr>
          </w:p>
          <w:p w14:paraId="1590AE8E" w14:textId="77777777" w:rsidR="00854EB3" w:rsidRPr="00BA3CD0" w:rsidRDefault="00854EB3">
            <w:pPr>
              <w:pStyle w:val="Kopfzeile"/>
              <w:widowControl w:val="0"/>
              <w:rPr>
                <w:rFonts w:cs="Arial"/>
                <w:snapToGrid w:val="0"/>
              </w:rPr>
            </w:pPr>
          </w:p>
          <w:p w14:paraId="6A853841" w14:textId="77777777" w:rsidR="00854EB3" w:rsidRPr="00BA3CD0" w:rsidRDefault="00854EB3">
            <w:pPr>
              <w:pStyle w:val="Kopfzeile"/>
              <w:widowControl w:val="0"/>
              <w:rPr>
                <w:rFonts w:cs="Arial"/>
                <w:snapToGrid w:val="0"/>
              </w:rPr>
            </w:pPr>
          </w:p>
          <w:p w14:paraId="13CBF812" w14:textId="77777777" w:rsidR="00854EB3" w:rsidRPr="00BA3CD0" w:rsidRDefault="00854EB3">
            <w:pPr>
              <w:pStyle w:val="Kopfzeile"/>
              <w:widowControl w:val="0"/>
              <w:rPr>
                <w:rFonts w:cs="Arial"/>
                <w:snapToGrid w:val="0"/>
              </w:rPr>
            </w:pPr>
          </w:p>
          <w:p w14:paraId="12F897F1" w14:textId="77777777" w:rsidR="00854EB3" w:rsidRPr="00BA3CD0" w:rsidRDefault="00854EB3">
            <w:pPr>
              <w:pStyle w:val="Kopfzeile"/>
              <w:widowControl w:val="0"/>
              <w:rPr>
                <w:rFonts w:cs="Arial"/>
                <w:snapToGrid w:val="0"/>
              </w:rPr>
            </w:pPr>
          </w:p>
          <w:p w14:paraId="65E9C460" w14:textId="77777777" w:rsidR="00854EB3" w:rsidRPr="00BA3CD0" w:rsidRDefault="00854EB3">
            <w:pPr>
              <w:pStyle w:val="Kopfzeile"/>
              <w:widowControl w:val="0"/>
              <w:rPr>
                <w:rFonts w:cs="Arial"/>
                <w:snapToGrid w:val="0"/>
              </w:rPr>
            </w:pPr>
          </w:p>
          <w:p w14:paraId="541F902F" w14:textId="77777777" w:rsidR="00854EB3" w:rsidRPr="00BA3CD0" w:rsidRDefault="00854EB3">
            <w:pPr>
              <w:pStyle w:val="Kopfzeile"/>
              <w:widowControl w:val="0"/>
              <w:rPr>
                <w:rFonts w:cs="Arial"/>
                <w:snapToGrid w:val="0"/>
              </w:rPr>
            </w:pPr>
          </w:p>
          <w:p w14:paraId="59EB37D6" w14:textId="77777777" w:rsidR="00854EB3" w:rsidRPr="00BA3CD0" w:rsidRDefault="00854EB3">
            <w:pPr>
              <w:pStyle w:val="Kopfzeile"/>
              <w:widowControl w:val="0"/>
              <w:rPr>
                <w:rFonts w:cs="Arial"/>
                <w:snapToGrid w:val="0"/>
              </w:rPr>
            </w:pPr>
          </w:p>
          <w:p w14:paraId="2FC9E1A3" w14:textId="77777777" w:rsidR="00854EB3" w:rsidRPr="00BA3CD0" w:rsidRDefault="00854EB3">
            <w:pPr>
              <w:widowControl w:val="0"/>
              <w:rPr>
                <w:rFonts w:cs="Arial"/>
                <w:snapToGrid w:val="0"/>
              </w:rPr>
            </w:pPr>
          </w:p>
        </w:tc>
      </w:tr>
      <w:tr w:rsidR="00EA44D2" w:rsidRPr="00EA44D2" w14:paraId="1F85CC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9A4C13" w14:textId="77777777" w:rsidR="00854EB3" w:rsidRPr="00C3696C" w:rsidRDefault="00854EB3" w:rsidP="0005620F">
            <w:pPr>
              <w:widowControl w:val="0"/>
              <w:jc w:val="center"/>
              <w:rPr>
                <w:rFonts w:cs="Arial"/>
                <w:b/>
                <w:bCs/>
                <w:snapToGrid w:val="0"/>
              </w:rPr>
            </w:pPr>
            <w:r w:rsidRPr="00C3696C">
              <w:rPr>
                <w:rFonts w:cs="Arial"/>
                <w:b/>
                <w:bCs/>
                <w:snapToGrid w:val="0"/>
              </w:rPr>
              <w:t>57900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657734" w14:textId="77777777" w:rsidR="00854EB3" w:rsidRPr="00C3696C" w:rsidRDefault="00854EB3" w:rsidP="003D5B0D">
            <w:pPr>
              <w:widowControl w:val="0"/>
              <w:rPr>
                <w:rFonts w:cs="Arial"/>
                <w:bCs/>
                <w:snapToGrid w:val="0"/>
                <w:u w:val="single"/>
              </w:rPr>
            </w:pPr>
            <w:r w:rsidRPr="00C3696C">
              <w:rPr>
                <w:rFonts w:cs="Arial"/>
                <w:bCs/>
                <w:snapToGrid w:val="0"/>
                <w:u w:val="single"/>
              </w:rPr>
              <w:t>Zuwendung an natürliche Personen</w:t>
            </w:r>
          </w:p>
          <w:p w14:paraId="3F9ADAEF" w14:textId="77777777" w:rsidR="00854EB3" w:rsidRPr="00C3696C" w:rsidRDefault="00854EB3" w:rsidP="003D5B0D">
            <w:pPr>
              <w:widowControl w:val="0"/>
              <w:rPr>
                <w:rFonts w:cs="Arial"/>
                <w:snapToGrid w:val="0"/>
              </w:rPr>
            </w:pPr>
            <w:r w:rsidRPr="00C3696C">
              <w:rPr>
                <w:rFonts w:cs="Arial"/>
                <w:snapToGrid w:val="0"/>
              </w:rPr>
              <w:t>Auch Einzelzuwendung für Freizeitteilnehmerinnen/-teilnehmer; Büchergeld für Theologiestudentinnen und -studenten, Bibelschülerinnen/-schüler u. 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CDE2E2" w14:textId="77777777" w:rsidR="00854EB3" w:rsidRPr="00BA3CD0" w:rsidRDefault="00854EB3">
            <w:pPr>
              <w:widowControl w:val="0"/>
              <w:rPr>
                <w:rFonts w:cs="Arial"/>
                <w:snapToGrid w:val="0"/>
              </w:rPr>
            </w:pPr>
            <w:r w:rsidRPr="00BA3CD0">
              <w:rPr>
                <w:rFonts w:cs="Arial"/>
                <w:snapToGrid w:val="0"/>
              </w:rPr>
              <w:t>SKP</w:t>
            </w:r>
          </w:p>
        </w:tc>
      </w:tr>
      <w:tr w:rsidR="00EA44D2" w:rsidRPr="00EA44D2" w14:paraId="7452DDE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0AA546" w14:textId="77777777" w:rsidR="00854EB3" w:rsidRPr="00C3696C" w:rsidRDefault="00854EB3" w:rsidP="00703F7F">
            <w:pPr>
              <w:pStyle w:val="Kopfzeile"/>
              <w:widowControl w:val="0"/>
              <w:tabs>
                <w:tab w:val="clear" w:pos="4536"/>
                <w:tab w:val="clear" w:pos="9072"/>
              </w:tabs>
              <w:jc w:val="center"/>
              <w:rPr>
                <w:rFonts w:cs="Arial"/>
                <w:b/>
                <w:bCs/>
                <w:snapToGrid w:val="0"/>
              </w:rPr>
            </w:pPr>
            <w:r w:rsidRPr="00C3696C">
              <w:rPr>
                <w:rFonts w:cs="Arial"/>
                <w:b/>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735BC1"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Zuweisung an Sonderhaushalt</w:t>
            </w:r>
          </w:p>
          <w:p w14:paraId="6E93AF30" w14:textId="77777777" w:rsidR="00854EB3" w:rsidRPr="00C3696C" w:rsidRDefault="00854EB3" w:rsidP="003D5B0D">
            <w:pPr>
              <w:widowControl w:val="0"/>
              <w:jc w:val="both"/>
              <w:rPr>
                <w:rFonts w:cs="Arial"/>
                <w:snapToGrid w:val="0"/>
              </w:rPr>
            </w:pPr>
            <w:r w:rsidRPr="00C3696C">
              <w:rPr>
                <w:rFonts w:cs="Arial"/>
                <w:snapToGrid w:val="0"/>
              </w:rPr>
              <w:t>Z. B. an ein örtliches Jugendwerk, das über die Ortssatzung der Kirchengemeinde als rechtlich unselbständiger Teil der Kirchengemeinde gebildet wurde.</w:t>
            </w:r>
          </w:p>
          <w:p w14:paraId="32B4A77E" w14:textId="77777777" w:rsidR="00854EB3" w:rsidRPr="00C3696C" w:rsidRDefault="00854EB3" w:rsidP="003D5B0D">
            <w:pPr>
              <w:widowControl w:val="0"/>
              <w:rPr>
                <w:rFonts w:cs="Arial"/>
                <w:snapToGrid w:val="0"/>
              </w:rPr>
            </w:pPr>
            <w:r w:rsidRPr="00C3696C">
              <w:rPr>
                <w:rFonts w:cs="Arial"/>
                <w:snapToGrid w:val="0"/>
              </w:rPr>
              <w:t>Auch für Sonderhaushalte wie Waldheim, Erwachsenenbildung.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8A6BB5" w14:textId="77777777" w:rsidR="00854EB3" w:rsidRPr="00BA3CD0" w:rsidRDefault="00854EB3">
            <w:pPr>
              <w:pStyle w:val="Kopfzeile"/>
              <w:widowControl w:val="0"/>
              <w:rPr>
                <w:rFonts w:cs="Arial"/>
                <w:snapToGrid w:val="0"/>
              </w:rPr>
            </w:pPr>
          </w:p>
        </w:tc>
      </w:tr>
      <w:tr w:rsidR="00EA44D2" w:rsidRPr="00EA44D2" w14:paraId="00B9B993"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A1827B6" w14:textId="77777777" w:rsidR="00854EB3" w:rsidRPr="00C3696C" w:rsidRDefault="00854EB3" w:rsidP="00703F7F">
            <w:pPr>
              <w:widowControl w:val="0"/>
              <w:jc w:val="center"/>
              <w:rPr>
                <w:rFonts w:cs="Arial"/>
                <w:bCs/>
                <w:snapToGrid w:val="0"/>
              </w:rPr>
            </w:pPr>
            <w:r w:rsidRPr="00C3696C">
              <w:rPr>
                <w:rFonts w:cs="Arial"/>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B83287"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Zuweisung an Diakonie-/ Sozialstation 2510</w:t>
            </w:r>
          </w:p>
          <w:p w14:paraId="647754D6" w14:textId="77777777" w:rsidR="00854EB3" w:rsidRPr="00C3696C" w:rsidRDefault="00854EB3" w:rsidP="003D5B0D">
            <w:pPr>
              <w:widowControl w:val="0"/>
              <w:jc w:val="both"/>
              <w:rPr>
                <w:rFonts w:cs="Arial"/>
                <w:bCs/>
                <w:snapToGrid w:val="0"/>
              </w:rPr>
            </w:pPr>
            <w:r w:rsidRPr="00C3696C">
              <w:rPr>
                <w:rFonts w:cs="Arial"/>
                <w:bCs/>
                <w:snapToGrid w:val="0"/>
              </w:rPr>
              <w:t>Grundsätzlich ist zu unterscheiden zwischen zweckgebundenen Zuweisungen an andere kirchliche Körperschaften und Zuweisungen innerhalb einer Körperschaft mit ihren rechtlich unselbständigen Einrichtungen.</w:t>
            </w:r>
          </w:p>
          <w:p w14:paraId="50FE6FE1" w14:textId="77777777" w:rsidR="00854EB3" w:rsidRPr="00C3696C" w:rsidRDefault="00854EB3" w:rsidP="003D5B0D">
            <w:pPr>
              <w:widowControl w:val="0"/>
              <w:jc w:val="both"/>
              <w:rPr>
                <w:rFonts w:cs="Arial"/>
                <w:bCs/>
                <w:snapToGrid w:val="0"/>
              </w:rPr>
            </w:pPr>
            <w:r w:rsidRPr="00C3696C">
              <w:rPr>
                <w:rFonts w:cs="Arial"/>
                <w:bCs/>
                <w:snapToGrid w:val="0"/>
              </w:rPr>
              <w:t xml:space="preserve">Die Zuweisung an die Diakoniestation in der Trägerschaft einer Kirchengemeinde ist als Zuweisung an einen </w:t>
            </w:r>
            <w:r w:rsidRPr="00C3696C">
              <w:rPr>
                <w:rFonts w:cs="Arial"/>
                <w:b/>
                <w:bCs/>
                <w:snapToGrid w:val="0"/>
              </w:rPr>
              <w:t>Sonderhaushalt</w:t>
            </w:r>
            <w:r w:rsidRPr="00C3696C">
              <w:rPr>
                <w:rFonts w:cs="Arial"/>
                <w:bCs/>
                <w:snapToGrid w:val="0"/>
              </w:rPr>
              <w:t xml:space="preserve"> zu behandeln und bei </w:t>
            </w:r>
            <w:r w:rsidRPr="00C3696C">
              <w:rPr>
                <w:rFonts w:cs="Arial"/>
                <w:b/>
                <w:bCs/>
                <w:snapToGrid w:val="0"/>
              </w:rPr>
              <w:t>Gruppierung 58410</w:t>
            </w:r>
            <w:r w:rsidRPr="00C3696C">
              <w:rPr>
                <w:rFonts w:cs="Arial"/>
                <w:bCs/>
                <w:snapToGrid w:val="0"/>
              </w:rPr>
              <w:t xml:space="preserve"> zuzuordnen, unabhängig vom Rechnungsstil der Diakoniestation. Damit wird dieser Aufwand nach der geltenden Zuordnung der Gruppierungen nicht in die Ermittlung des Finanzvolumens bei der Finanzwesen-Abrechnung des Referats Informationstechnologie des OKR einbezogen.</w:t>
            </w:r>
          </w:p>
          <w:p w14:paraId="4C16F848" w14:textId="77777777" w:rsidR="00854EB3" w:rsidRPr="00C3696C" w:rsidRDefault="00854EB3" w:rsidP="003D5B0D">
            <w:pPr>
              <w:widowControl w:val="0"/>
              <w:jc w:val="both"/>
              <w:rPr>
                <w:rFonts w:cs="Arial"/>
                <w:bCs/>
                <w:snapToGrid w:val="0"/>
              </w:rPr>
            </w:pPr>
            <w:r w:rsidRPr="00C3696C">
              <w:rPr>
                <w:rFonts w:cs="Arial"/>
                <w:bCs/>
                <w:snapToGrid w:val="0"/>
              </w:rPr>
              <w:t xml:space="preserve">Die Zuweisung einer Kirchengemeinde an eine </w:t>
            </w:r>
            <w:r w:rsidRPr="00C3696C">
              <w:rPr>
                <w:rFonts w:cs="Arial"/>
                <w:b/>
                <w:bCs/>
                <w:snapToGrid w:val="0"/>
              </w:rPr>
              <w:t>Diakoniestation in der Trägerschaft einer anderen Kirchengemeinde</w:t>
            </w:r>
            <w:r w:rsidRPr="00C3696C">
              <w:rPr>
                <w:rFonts w:cs="Arial"/>
                <w:bCs/>
                <w:snapToGrid w:val="0"/>
              </w:rPr>
              <w:t xml:space="preserve"> (dort Sonderhaushalt) ist bei </w:t>
            </w:r>
            <w:r w:rsidRPr="00C3696C">
              <w:rPr>
                <w:rFonts w:cs="Arial"/>
                <w:b/>
                <w:bCs/>
                <w:snapToGrid w:val="0"/>
              </w:rPr>
              <w:t>Gruppierung 57465</w:t>
            </w:r>
            <w:r w:rsidRPr="00C3696C">
              <w:rPr>
                <w:rFonts w:cs="Arial"/>
                <w:bCs/>
                <w:snapToGrid w:val="0"/>
              </w:rPr>
              <w:t xml:space="preserve"> zuzuordnen.</w:t>
            </w:r>
          </w:p>
          <w:p w14:paraId="283FD16D" w14:textId="77777777" w:rsidR="00854EB3" w:rsidRPr="00C3696C" w:rsidRDefault="00854EB3" w:rsidP="003D5B0D">
            <w:pPr>
              <w:widowControl w:val="0"/>
              <w:jc w:val="both"/>
              <w:rPr>
                <w:rFonts w:cs="Arial"/>
                <w:bCs/>
                <w:snapToGrid w:val="0"/>
              </w:rPr>
            </w:pPr>
          </w:p>
          <w:p w14:paraId="33521253" w14:textId="77777777" w:rsidR="00854EB3" w:rsidRPr="00C3696C" w:rsidRDefault="00854EB3" w:rsidP="00FD746C">
            <w:pPr>
              <w:widowControl w:val="0"/>
              <w:jc w:val="both"/>
              <w:rPr>
                <w:rFonts w:cs="Arial"/>
                <w:snapToGrid w:val="0"/>
              </w:rPr>
            </w:pPr>
            <w:r w:rsidRPr="00C3696C">
              <w:rPr>
                <w:rFonts w:cs="Arial"/>
                <w:bCs/>
                <w:snapToGrid w:val="0"/>
              </w:rPr>
              <w:t xml:space="preserve">Bei Pflicht zu kaufmännischer Buchführung nach PflegebuchführungsVO: </w:t>
            </w:r>
            <w:r w:rsidRPr="00C3696C">
              <w:rPr>
                <w:rFonts w:cs="Arial"/>
                <w:b/>
                <w:bCs/>
                <w:snapToGrid w:val="0"/>
              </w:rPr>
              <w:t>Wirtschaftsplan</w:t>
            </w:r>
            <w:r w:rsidRPr="00C3696C">
              <w:rPr>
                <w:rFonts w:cs="Arial"/>
                <w:bCs/>
                <w:snapToGrid w:val="0"/>
              </w:rPr>
              <w:t xml:space="preserve"> aufstellen (§ 29 Abs. 2 und 3 HHO) und </w:t>
            </w:r>
            <w:r w:rsidRPr="00C3696C">
              <w:rPr>
                <w:rFonts w:cs="Arial"/>
                <w:b/>
                <w:bCs/>
                <w:snapToGrid w:val="0"/>
              </w:rPr>
              <w:t>Rahmenkontenplan</w:t>
            </w:r>
            <w:r w:rsidRPr="00C3696C">
              <w:rPr>
                <w:rFonts w:cs="Arial"/>
                <w:bCs/>
                <w:snapToGrid w:val="0"/>
              </w:rPr>
              <w:t xml:space="preserve"> nach Anlage 3 zu Nr. 21 DVO HHO zu Grunde legen.</w:t>
            </w:r>
            <w:r w:rsidR="00FD746C" w:rsidRPr="00C3696C">
              <w:rPr>
                <w:rFonts w:cs="Arial"/>
                <w:bCs/>
                <w:snapToGrid w:val="0"/>
              </w:rPr>
              <w:t xml:space="preserve"> </w:t>
            </w:r>
            <w:r w:rsidRPr="00C3696C">
              <w:rPr>
                <w:rFonts w:cs="Arial"/>
                <w:b/>
                <w:bCs/>
                <w:snapToGrid w:val="0"/>
              </w:rPr>
              <w:t>Datenübermittlung</w:t>
            </w:r>
            <w:r w:rsidRPr="00C3696C">
              <w:rPr>
                <w:rFonts w:cs="Arial"/>
                <w:bCs/>
                <w:snapToGrid w:val="0"/>
              </w:rPr>
              <w:t xml:space="preserve"> nach den Vorgaben aus Nr. 51 DVO zu § 59 HHO beachten.</w:t>
            </w:r>
            <w:r w:rsidR="00FD746C" w:rsidRPr="00C3696C">
              <w:rPr>
                <w:rFonts w:cs="Arial"/>
                <w:bCs/>
                <w:snapToGrid w:val="0"/>
              </w:rPr>
              <w:t xml:space="preserve"> </w:t>
            </w:r>
            <w:r w:rsidRPr="00C3696C">
              <w:rPr>
                <w:rFonts w:cs="Arial"/>
                <w:b/>
                <w:bCs/>
                <w:snapToGrid w:val="0"/>
              </w:rPr>
              <w:t>Prüfungsgebühren</w:t>
            </w:r>
            <w:r w:rsidRPr="00C3696C">
              <w:rPr>
                <w:rFonts w:cs="Arial"/>
                <w:bCs/>
                <w:snapToGrid w:val="0"/>
              </w:rPr>
              <w:t xml:space="preserve"> werden nur bei Wirtschaftsbetrieben (Veranschlagung im Wirtschaftsplan) entsprechend der RPA-</w:t>
            </w:r>
            <w:proofErr w:type="spellStart"/>
            <w:r w:rsidRPr="00C3696C">
              <w:rPr>
                <w:rFonts w:cs="Arial"/>
                <w:bCs/>
                <w:snapToGrid w:val="0"/>
              </w:rPr>
              <w:t>GebO</w:t>
            </w:r>
            <w:proofErr w:type="spellEnd"/>
            <w:r w:rsidRPr="00C3696C">
              <w:rPr>
                <w:rFonts w:cs="Arial"/>
                <w:bCs/>
                <w:snapToGrid w:val="0"/>
              </w:rPr>
              <w:t xml:space="preserve"> erhoben und nicht bei „kameralistisch geführten Diakoniestationen.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95B7D1"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354BD3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10FE90" w14:textId="77777777" w:rsidR="00854EB3" w:rsidRPr="00C3696C" w:rsidRDefault="00854EB3" w:rsidP="00703F7F">
            <w:pPr>
              <w:widowControl w:val="0"/>
              <w:jc w:val="center"/>
              <w:rPr>
                <w:rFonts w:cs="Arial"/>
                <w:b/>
                <w:bCs/>
                <w:snapToGrid w:val="0"/>
              </w:rPr>
            </w:pPr>
            <w:r w:rsidRPr="00C3696C">
              <w:rPr>
                <w:rFonts w:cs="Arial"/>
                <w:b/>
                <w:bCs/>
                <w:snapToGrid w:val="0"/>
              </w:rPr>
              <w:t>58420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02C310"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Ablieferung des Sonderhaushalts</w:t>
            </w:r>
          </w:p>
          <w:p w14:paraId="20021FA5" w14:textId="77777777" w:rsidR="00854EB3" w:rsidRPr="00C3696C" w:rsidRDefault="00854EB3" w:rsidP="003D5B0D">
            <w:pPr>
              <w:widowControl w:val="0"/>
              <w:jc w:val="both"/>
              <w:rPr>
                <w:rFonts w:cs="Arial"/>
                <w:snapToGrid w:val="0"/>
              </w:rPr>
            </w:pPr>
            <w:r w:rsidRPr="00C3696C">
              <w:rPr>
                <w:rFonts w:cs="Arial"/>
                <w:snapToGrid w:val="0"/>
              </w:rPr>
              <w:t>Gruppierung wird nur in einem Sonderhaushalt verwendet.</w:t>
            </w:r>
            <w:r w:rsidRPr="00C3696C">
              <w:t xml:space="preserve"> </w:t>
            </w:r>
            <w:r w:rsidRPr="00C3696C">
              <w:rPr>
                <w:rFonts w:cs="Arial"/>
                <w:snapToGrid w:val="0"/>
              </w:rPr>
              <w:t xml:space="preserve">Ertrag im Ordentlichen Haushalt des Trägers einer unselbständigen Einrichtung bei </w:t>
            </w:r>
            <w:r w:rsidRPr="00C3696C">
              <w:rPr>
                <w:rFonts w:cs="Arial"/>
                <w:b/>
                <w:snapToGrid w:val="0"/>
              </w:rPr>
              <w:t>Gruppierung 42410</w:t>
            </w:r>
            <w:r w:rsidRPr="00C3696C">
              <w:rPr>
                <w:rFonts w:cs="Arial"/>
                <w:snapToGrid w:val="0"/>
              </w:rPr>
              <w:t>.</w:t>
            </w:r>
          </w:p>
          <w:p w14:paraId="0C84C6D3" w14:textId="77777777" w:rsidR="004B2285" w:rsidRPr="00C3696C" w:rsidRDefault="00854EB3" w:rsidP="00AD13CD">
            <w:pPr>
              <w:widowControl w:val="0"/>
              <w:jc w:val="both"/>
              <w:rPr>
                <w:rFonts w:cs="Arial"/>
                <w:snapToGrid w:val="0"/>
              </w:rPr>
            </w:pPr>
            <w:r w:rsidRPr="00C3696C">
              <w:rPr>
                <w:rFonts w:cs="Arial"/>
                <w:snapToGrid w:val="0"/>
              </w:rPr>
              <w:t xml:space="preserve">Siehe auch </w:t>
            </w:r>
            <w:r w:rsidRPr="00C3696C">
              <w:rPr>
                <w:rFonts w:cs="Arial"/>
                <w:b/>
                <w:snapToGrid w:val="0"/>
              </w:rPr>
              <w:t xml:space="preserve">Gruppierung 41100 unter </w:t>
            </w:r>
            <w:r w:rsidRPr="00C3696C">
              <w:rPr>
                <w:rFonts w:cs="Arial"/>
                <w:b/>
                <w:snapToGrid w:val="0"/>
                <w:u w:val="single"/>
              </w:rPr>
              <w:t>Sondervermögen</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CCC43E0" w14:textId="77777777" w:rsidR="00854EB3" w:rsidRPr="00BA3CD0" w:rsidRDefault="00854EB3">
            <w:pPr>
              <w:widowControl w:val="0"/>
              <w:rPr>
                <w:rFonts w:cs="Arial"/>
                <w:snapToGrid w:val="0"/>
                <w:sz w:val="16"/>
                <w:szCs w:val="16"/>
              </w:rPr>
            </w:pPr>
          </w:p>
        </w:tc>
      </w:tr>
      <w:tr w:rsidR="00EA44D2" w:rsidRPr="00EA44D2" w14:paraId="1E73EF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EAF252" w14:textId="77777777" w:rsidR="00854EB3" w:rsidRPr="00C3696C" w:rsidRDefault="00854EB3" w:rsidP="00703F7F">
            <w:pPr>
              <w:widowControl w:val="0"/>
              <w:jc w:val="center"/>
              <w:rPr>
                <w:rFonts w:cs="Arial"/>
                <w:b/>
                <w:bCs/>
                <w:snapToGrid w:val="0"/>
              </w:rPr>
            </w:pPr>
            <w:r w:rsidRPr="00C3696C">
              <w:rPr>
                <w:rFonts w:cs="Arial"/>
                <w:b/>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5EEE62"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Zuführung zum Vermögenshaushalt</w:t>
            </w:r>
          </w:p>
          <w:p w14:paraId="08EC0118" w14:textId="77777777" w:rsidR="00854EB3" w:rsidRPr="00C3696C" w:rsidRDefault="00854EB3" w:rsidP="004B2285">
            <w:pPr>
              <w:widowControl w:val="0"/>
              <w:jc w:val="both"/>
              <w:rPr>
                <w:rFonts w:cs="Arial"/>
                <w:snapToGrid w:val="0"/>
              </w:rPr>
            </w:pPr>
            <w:r w:rsidRPr="00C3696C">
              <w:rPr>
                <w:rFonts w:cs="Arial"/>
                <w:snapToGrid w:val="0"/>
              </w:rPr>
              <w:t>Weitere detaillierte Gruppierungen:</w:t>
            </w:r>
          </w:p>
          <w:p w14:paraId="60F2A0E0"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58721</w:t>
            </w:r>
            <w:r w:rsidRPr="00C3696C">
              <w:rPr>
                <w:rFonts w:cs="Arial"/>
                <w:snapToGrid w:val="0"/>
              </w:rPr>
              <w:t xml:space="preserve"> für Kaufkraftausgleich (Mindestgruppierung),</w:t>
            </w:r>
          </w:p>
          <w:p w14:paraId="5712A331"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58722</w:t>
            </w:r>
            <w:r w:rsidRPr="00C3696C">
              <w:rPr>
                <w:rFonts w:cs="Arial"/>
                <w:snapToGrid w:val="0"/>
              </w:rPr>
              <w:t xml:space="preserve"> für Tilgung (Mindestgruppierung)</w:t>
            </w:r>
          </w:p>
          <w:p w14:paraId="010B6546"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58724</w:t>
            </w:r>
            <w:r w:rsidRPr="00C3696C">
              <w:rPr>
                <w:rFonts w:cs="Arial"/>
                <w:snapToGrid w:val="0"/>
              </w:rPr>
              <w:t xml:space="preserve"> aus freiwilligen Gemeindebeiträgen (Mindestgruppierung)</w:t>
            </w:r>
          </w:p>
          <w:p w14:paraId="2D38D312"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58725</w:t>
            </w:r>
            <w:r w:rsidRPr="00C3696C">
              <w:rPr>
                <w:rFonts w:cs="Arial"/>
                <w:snapToGrid w:val="0"/>
              </w:rPr>
              <w:t xml:space="preserve"> aus Steuermitteln</w:t>
            </w:r>
          </w:p>
          <w:p w14:paraId="78062C8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58726</w:t>
            </w:r>
            <w:r w:rsidRPr="00C3696C">
              <w:rPr>
                <w:rFonts w:cs="Arial"/>
                <w:snapToGrid w:val="0"/>
              </w:rPr>
              <w:t xml:space="preserve"> aus frei verfügbaren Mitteln</w:t>
            </w:r>
          </w:p>
          <w:p w14:paraId="1FE8592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58727</w:t>
            </w:r>
            <w:r w:rsidRPr="00C3696C">
              <w:rPr>
                <w:rFonts w:cs="Arial"/>
                <w:snapToGrid w:val="0"/>
              </w:rPr>
              <w:t xml:space="preserve"> aus pauschalierten Sachkosten</w:t>
            </w:r>
          </w:p>
          <w:p w14:paraId="2FB2193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 xml:space="preserve">58728 </w:t>
            </w:r>
            <w:r w:rsidRPr="00C3696C">
              <w:rPr>
                <w:rFonts w:cs="Arial"/>
                <w:snapToGrid w:val="0"/>
              </w:rPr>
              <w:t>zum Haushaltsausgleich (bei sog. Schlüsselzuweisung bzw. Zuweisung nach Merkmalen)</w:t>
            </w:r>
          </w:p>
          <w:p w14:paraId="5E7F5010"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58729</w:t>
            </w:r>
            <w:r w:rsidRPr="00C3696C">
              <w:rPr>
                <w:rFonts w:cs="Arial"/>
                <w:snapToGrid w:val="0"/>
              </w:rPr>
              <w:t xml:space="preserve"> Sonstige Zuführungen an VMH.</w:t>
            </w:r>
          </w:p>
          <w:p w14:paraId="552F6F45" w14:textId="77777777" w:rsidR="00854EB3" w:rsidRPr="00C3696C" w:rsidRDefault="00854EB3" w:rsidP="004B2285">
            <w:pPr>
              <w:widowControl w:val="0"/>
              <w:jc w:val="both"/>
              <w:rPr>
                <w:rFonts w:cs="Arial"/>
                <w:b/>
                <w:bCs/>
                <w:snapToGrid w:val="0"/>
              </w:rPr>
            </w:pPr>
            <w:r w:rsidRPr="00C3696C">
              <w:rPr>
                <w:rFonts w:cs="Arial"/>
                <w:snapToGrid w:val="0"/>
              </w:rPr>
              <w:t xml:space="preserve">Ertrag im Vermögenshaushalt: </w:t>
            </w:r>
            <w:r w:rsidRPr="00C3696C">
              <w:rPr>
                <w:rFonts w:cs="Arial"/>
                <w:b/>
                <w:snapToGrid w:val="0"/>
              </w:rPr>
              <w:t>Gruppierungen 83140 bis 83149</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7CC94C4" w14:textId="77777777" w:rsidR="00854EB3" w:rsidRPr="00BA3CD0" w:rsidDel="00AD66DF" w:rsidRDefault="00854EB3">
            <w:pPr>
              <w:widowControl w:val="0"/>
              <w:rPr>
                <w:rFonts w:cs="Arial"/>
                <w:snapToGrid w:val="0"/>
              </w:rPr>
            </w:pPr>
          </w:p>
        </w:tc>
      </w:tr>
      <w:tr w:rsidR="00EA44D2" w:rsidRPr="00EA44D2" w14:paraId="3EBD4C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776D" w14:textId="77777777" w:rsidR="00854EB3" w:rsidRPr="00C3696C" w:rsidRDefault="00854EB3" w:rsidP="00703F7F">
            <w:pPr>
              <w:widowControl w:val="0"/>
              <w:jc w:val="center"/>
              <w:rPr>
                <w:rFonts w:cs="Arial"/>
                <w:bCs/>
                <w:snapToGrid w:val="0"/>
              </w:rPr>
            </w:pPr>
            <w:r w:rsidRPr="00C3696C">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838CC2" w14:textId="77777777" w:rsidR="00854EB3" w:rsidRPr="00C3696C" w:rsidRDefault="00854EB3" w:rsidP="004B2285">
            <w:pPr>
              <w:widowControl w:val="0"/>
              <w:jc w:val="both"/>
              <w:rPr>
                <w:rFonts w:cs="Arial"/>
                <w:snapToGrid w:val="0"/>
                <w:u w:val="single"/>
              </w:rPr>
            </w:pPr>
            <w:r w:rsidRPr="00C3696C">
              <w:rPr>
                <w:rFonts w:cs="Arial"/>
                <w:snapToGrid w:val="0"/>
                <w:u w:val="single"/>
              </w:rPr>
              <w:t>Betreuung und Erziehung in Tageseinrichtungen für Kinder Gliederung 2210</w:t>
            </w:r>
          </w:p>
          <w:p w14:paraId="5BBBA120" w14:textId="77777777" w:rsidR="00854EB3" w:rsidRPr="00C3696C" w:rsidRDefault="00854EB3" w:rsidP="004B2285">
            <w:pPr>
              <w:widowControl w:val="0"/>
              <w:jc w:val="both"/>
              <w:rPr>
                <w:rFonts w:cs="Arial"/>
                <w:b/>
                <w:bCs/>
                <w:snapToGrid w:val="0"/>
              </w:rPr>
            </w:pPr>
            <w:r w:rsidRPr="00C3696C">
              <w:rPr>
                <w:rFonts w:cs="Arial"/>
                <w:snapToGrid w:val="0"/>
              </w:rPr>
              <w:t xml:space="preserve">Im Rahmen der Betriebskostenabrechnung für Tageseinrichtungen für Kinder ist es im Kontext von I. 3. und II. 1. </w:t>
            </w:r>
            <w:proofErr w:type="spellStart"/>
            <w:r w:rsidRPr="00C3696C">
              <w:rPr>
                <w:rFonts w:cs="Arial"/>
                <w:snapToGrid w:val="0"/>
              </w:rPr>
              <w:t>lit</w:t>
            </w:r>
            <w:proofErr w:type="spellEnd"/>
            <w:r w:rsidRPr="00C3696C">
              <w:rPr>
                <w:rFonts w:cs="Arial"/>
                <w:snapToGrid w:val="0"/>
              </w:rPr>
              <w:t xml:space="preserve">. b der Anlage 4 zu Nr. 58 und 59 DVO HHO ausnahmsweise möglich, auch </w:t>
            </w:r>
            <w:r w:rsidRPr="00C3696C">
              <w:rPr>
                <w:rFonts w:cs="Arial"/>
                <w:b/>
                <w:snapToGrid w:val="0"/>
              </w:rPr>
              <w:t>Anschaffungen (Gruppierung 55500)</w:t>
            </w:r>
            <w:r w:rsidRPr="00C3696C">
              <w:rPr>
                <w:rFonts w:cs="Arial"/>
                <w:snapToGrid w:val="0"/>
              </w:rPr>
              <w:t xml:space="preserve"> oder </w:t>
            </w:r>
            <w:r w:rsidRPr="00C3696C">
              <w:rPr>
                <w:rFonts w:cs="Arial"/>
                <w:b/>
                <w:snapToGrid w:val="0"/>
              </w:rPr>
              <w:t>Sanierungsmaßnahmen (Gruppierung 55100)</w:t>
            </w:r>
            <w:r w:rsidRPr="00C3696C">
              <w:rPr>
                <w:rFonts w:cs="Arial"/>
                <w:snapToGrid w:val="0"/>
              </w:rPr>
              <w:t xml:space="preserve"> bis 5.000 EUR über den Ordentlichen Haushalt abzuwickeln.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2140BC" w14:textId="77777777" w:rsidR="00854EB3" w:rsidRPr="00BA3CD0" w:rsidRDefault="00854EB3">
            <w:pPr>
              <w:widowControl w:val="0"/>
              <w:rPr>
                <w:rFonts w:cs="Arial"/>
                <w:snapToGrid w:val="0"/>
              </w:rPr>
            </w:pPr>
          </w:p>
        </w:tc>
      </w:tr>
      <w:tr w:rsidR="00EA44D2" w:rsidRPr="00EA44D2" w14:paraId="3D87AA9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329322" w14:textId="77777777" w:rsidR="00854EB3" w:rsidRPr="00C3696C" w:rsidRDefault="00854EB3" w:rsidP="00703F7F">
            <w:pPr>
              <w:widowControl w:val="0"/>
              <w:jc w:val="center"/>
              <w:rPr>
                <w:rFonts w:cs="Arial"/>
                <w:bCs/>
                <w:snapToGrid w:val="0"/>
              </w:rPr>
            </w:pPr>
            <w:r w:rsidRPr="00C3696C">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24371D7" w14:textId="77777777" w:rsidR="00854EB3" w:rsidRPr="00C3696C" w:rsidRDefault="00854EB3" w:rsidP="004B2285">
            <w:pPr>
              <w:widowControl w:val="0"/>
              <w:jc w:val="both"/>
              <w:rPr>
                <w:rFonts w:cs="Arial"/>
                <w:snapToGrid w:val="0"/>
                <w:u w:val="single"/>
              </w:rPr>
            </w:pPr>
            <w:r w:rsidRPr="00C3696C">
              <w:rPr>
                <w:rFonts w:cs="Arial"/>
                <w:snapToGrid w:val="0"/>
                <w:u w:val="single"/>
              </w:rPr>
              <w:t>Gebäudekostenstelle</w:t>
            </w:r>
          </w:p>
          <w:p w14:paraId="007333EE" w14:textId="77777777" w:rsidR="00854EB3" w:rsidRPr="00C3696C" w:rsidRDefault="00854EB3" w:rsidP="004B2285">
            <w:pPr>
              <w:widowControl w:val="0"/>
              <w:jc w:val="both"/>
              <w:rPr>
                <w:rFonts w:cs="Arial"/>
                <w:snapToGrid w:val="0"/>
              </w:rPr>
            </w:pPr>
            <w:r w:rsidRPr="00C3696C">
              <w:rPr>
                <w:rFonts w:cs="Arial"/>
                <w:snapToGrid w:val="0"/>
              </w:rPr>
              <w:t xml:space="preserve">Pflichtzuführung nach Immobilienverzeichnis zur </w:t>
            </w:r>
            <w:r w:rsidRPr="00C3696C">
              <w:rPr>
                <w:rFonts w:cs="Arial"/>
                <w:b/>
                <w:bCs/>
                <w:snapToGrid w:val="0"/>
              </w:rPr>
              <w:t>Substanzerhaltung</w:t>
            </w:r>
            <w:r w:rsidRPr="00C3696C">
              <w:rPr>
                <w:rFonts w:cs="Arial"/>
                <w:snapToGrid w:val="0"/>
              </w:rPr>
              <w:t>; Finanzierung jeweils pro Gebäude.</w:t>
            </w:r>
          </w:p>
          <w:p w14:paraId="5E9BD760" w14:textId="77777777" w:rsidR="00854EB3" w:rsidRPr="00C3696C" w:rsidRDefault="00854EB3" w:rsidP="004B2285">
            <w:pPr>
              <w:widowControl w:val="0"/>
              <w:jc w:val="both"/>
              <w:rPr>
                <w:rFonts w:cs="Arial"/>
                <w:snapToGrid w:val="0"/>
              </w:rPr>
            </w:pPr>
            <w:r w:rsidRPr="00C3696C">
              <w:rPr>
                <w:rFonts w:cs="Arial"/>
                <w:snapToGrid w:val="0"/>
              </w:rPr>
              <w:t xml:space="preserve">Für </w:t>
            </w:r>
            <w:r w:rsidRPr="00C3696C">
              <w:rPr>
                <w:rFonts w:cs="Arial"/>
                <w:b/>
                <w:snapToGrid w:val="0"/>
              </w:rPr>
              <w:t>differenziertere Darstellung</w:t>
            </w:r>
            <w:r w:rsidRPr="00C3696C">
              <w:rPr>
                <w:rFonts w:cs="Arial"/>
                <w:snapToGrid w:val="0"/>
              </w:rPr>
              <w:t xml:space="preserve"> verschiedener Zuführungen an den VMH steht auch Gruppierung 58729 zur Verfügung. </w:t>
            </w:r>
            <w:r w:rsidRPr="00C3696C">
              <w:rPr>
                <w:rFonts w:cs="Arial"/>
                <w:b/>
                <w:snapToGrid w:val="0"/>
              </w:rPr>
              <w:t>Siehe auch Gruppierung 91112</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BA25445" w14:textId="77777777" w:rsidR="00854EB3" w:rsidRPr="00BA3CD0" w:rsidRDefault="00854EB3">
            <w:pPr>
              <w:widowControl w:val="0"/>
              <w:rPr>
                <w:rFonts w:cs="Arial"/>
                <w:snapToGrid w:val="0"/>
              </w:rPr>
            </w:pPr>
          </w:p>
        </w:tc>
      </w:tr>
      <w:tr w:rsidR="00EA44D2" w:rsidRPr="00EA44D2" w14:paraId="6C726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A74BCE" w14:textId="77777777" w:rsidR="00854EB3" w:rsidRPr="00C3696C" w:rsidRDefault="00854EB3" w:rsidP="00703F7F">
            <w:pPr>
              <w:widowControl w:val="0"/>
              <w:jc w:val="center"/>
              <w:rPr>
                <w:rFonts w:cs="Arial"/>
                <w:b/>
                <w:bCs/>
                <w:snapToGrid w:val="0"/>
              </w:rPr>
            </w:pPr>
            <w:r w:rsidRPr="00C3696C">
              <w:rPr>
                <w:rFonts w:cs="Arial"/>
                <w:b/>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513CA1E"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 xml:space="preserve">Zuführung zum VMH für Kaufkraftausgleich </w:t>
            </w:r>
            <w:r w:rsidRPr="00C3696C">
              <w:rPr>
                <w:rFonts w:cs="Arial"/>
                <w:snapToGrid w:val="0"/>
                <w:u w:val="single"/>
              </w:rPr>
              <w:t xml:space="preserve">(Mindestgruppierung) bei </w:t>
            </w:r>
            <w:r w:rsidRPr="00C3696C">
              <w:rPr>
                <w:rFonts w:cs="Arial"/>
                <w:bCs/>
                <w:snapToGrid w:val="0"/>
                <w:u w:val="single"/>
              </w:rPr>
              <w:t>Stiftungsvermögen/Sondervermögen</w:t>
            </w:r>
          </w:p>
          <w:p w14:paraId="433DC826" w14:textId="77777777" w:rsidR="00854EB3" w:rsidRPr="00C3696C" w:rsidRDefault="00854EB3" w:rsidP="004B2285">
            <w:pPr>
              <w:widowControl w:val="0"/>
              <w:jc w:val="both"/>
              <w:rPr>
                <w:rFonts w:cs="Arial"/>
                <w:bCs/>
                <w:snapToGrid w:val="0"/>
              </w:rPr>
            </w:pPr>
            <w:r w:rsidRPr="00C3696C">
              <w:rPr>
                <w:rFonts w:cs="Arial"/>
                <w:bCs/>
                <w:snapToGrid w:val="0"/>
              </w:rPr>
              <w:t xml:space="preserve">Zur </w:t>
            </w:r>
            <w:r w:rsidRPr="00C3696C">
              <w:rPr>
                <w:rFonts w:cs="Arial"/>
                <w:b/>
                <w:bCs/>
                <w:snapToGrid w:val="0"/>
              </w:rPr>
              <w:t>Werterhaltung des Stiftungskapitals</w:t>
            </w:r>
            <w:r w:rsidRPr="00C3696C">
              <w:rPr>
                <w:rFonts w:cs="Arial"/>
                <w:bCs/>
                <w:snapToGrid w:val="0"/>
              </w:rPr>
              <w:t xml:space="preserve"> soll aus den Stiftungserträgen eine entsprechende Zuführung zum Erhalt des Stiftungskapitals geplant werden. Zuführung Kaufkraftausgleich über den </w:t>
            </w:r>
            <w:r w:rsidRPr="00C3696C">
              <w:rPr>
                <w:rFonts w:cs="Arial"/>
                <w:b/>
                <w:bCs/>
                <w:snapToGrid w:val="0"/>
              </w:rPr>
              <w:t>VMH (Gruppierungen 83141 und 91200)</w:t>
            </w:r>
            <w:r w:rsidRPr="00C3696C">
              <w:rPr>
                <w:rFonts w:cs="Arial"/>
                <w:bCs/>
                <w:snapToGrid w:val="0"/>
              </w:rPr>
              <w:t xml:space="preserve"> ins Stiftungskapital.</w:t>
            </w:r>
          </w:p>
          <w:p w14:paraId="34343F2F" w14:textId="77777777" w:rsidR="00854EB3" w:rsidRPr="00C3696C" w:rsidRDefault="00854EB3" w:rsidP="004B2285">
            <w:pPr>
              <w:widowControl w:val="0"/>
              <w:jc w:val="both"/>
              <w:rPr>
                <w:rFonts w:cs="Arial"/>
                <w:snapToGrid w:val="0"/>
              </w:rPr>
            </w:pPr>
            <w:r w:rsidRPr="00C3696C">
              <w:rPr>
                <w:rFonts w:cs="Arial"/>
                <w:bCs/>
                <w:snapToGrid w:val="0"/>
              </w:rPr>
              <w:t>Verpflichtung zum Kaufkraftausgleich besteht nur bei Festlegung in der Stiftungssatzung.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368BEB2" w14:textId="77777777" w:rsidR="00854EB3" w:rsidRPr="00BA3CD0" w:rsidRDefault="00854EB3">
            <w:pPr>
              <w:widowControl w:val="0"/>
              <w:rPr>
                <w:rFonts w:cs="Arial"/>
                <w:snapToGrid w:val="0"/>
              </w:rPr>
            </w:pPr>
          </w:p>
          <w:p w14:paraId="74689D95" w14:textId="77777777" w:rsidR="00854EB3" w:rsidRPr="00BA3CD0" w:rsidRDefault="00854EB3">
            <w:pPr>
              <w:widowControl w:val="0"/>
              <w:rPr>
                <w:rFonts w:cs="Arial"/>
                <w:snapToGrid w:val="0"/>
              </w:rPr>
            </w:pPr>
          </w:p>
        </w:tc>
      </w:tr>
      <w:tr w:rsidR="00EA44D2" w:rsidRPr="00EA44D2" w14:paraId="04683D0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B9B6A60" w14:textId="77777777" w:rsidR="00854EB3" w:rsidRPr="00C3696C" w:rsidRDefault="00854EB3" w:rsidP="00703F7F">
            <w:pPr>
              <w:widowControl w:val="0"/>
              <w:jc w:val="center"/>
              <w:rPr>
                <w:rFonts w:cs="Arial"/>
                <w:bCs/>
                <w:snapToGrid w:val="0"/>
              </w:rPr>
            </w:pPr>
            <w:r w:rsidRPr="00C3696C">
              <w:rPr>
                <w:rFonts w:cs="Arial"/>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4CF02B" w14:textId="77777777" w:rsidR="00854EB3" w:rsidRPr="00C3696C" w:rsidRDefault="00854EB3" w:rsidP="005F0649">
            <w:pPr>
              <w:widowControl w:val="0"/>
              <w:jc w:val="both"/>
              <w:rPr>
                <w:rFonts w:cs="Arial"/>
                <w:snapToGrid w:val="0"/>
                <w:u w:val="single"/>
              </w:rPr>
            </w:pPr>
            <w:r w:rsidRPr="00C3696C">
              <w:rPr>
                <w:rFonts w:cs="Arial"/>
                <w:snapToGrid w:val="0"/>
                <w:u w:val="single"/>
              </w:rPr>
              <w:t>Allgemeine Finanzwirtschaft</w:t>
            </w:r>
          </w:p>
          <w:p w14:paraId="66A66EDF" w14:textId="4E83F576" w:rsidR="00854EB3" w:rsidRPr="00C3696C" w:rsidRDefault="00854EB3" w:rsidP="005F0649">
            <w:pPr>
              <w:widowControl w:val="0"/>
              <w:jc w:val="both"/>
              <w:rPr>
                <w:rFonts w:cs="Arial"/>
                <w:snapToGrid w:val="0"/>
              </w:rPr>
            </w:pPr>
            <w:r w:rsidRPr="002C0E78">
              <w:rPr>
                <w:rFonts w:cs="Arial"/>
                <w:bCs/>
                <w:snapToGrid w:val="0"/>
                <w:highlight w:val="yellow"/>
              </w:rPr>
              <w:t xml:space="preserve">Der </w:t>
            </w:r>
            <w:r w:rsidRPr="002C0E78">
              <w:rPr>
                <w:rFonts w:cs="Arial"/>
                <w:b/>
                <w:bCs/>
                <w:snapToGrid w:val="0"/>
                <w:highlight w:val="yellow"/>
              </w:rPr>
              <w:t>Kaufkraftausgleich</w:t>
            </w:r>
            <w:r w:rsidRPr="002C0E78">
              <w:rPr>
                <w:rFonts w:cs="Arial"/>
                <w:snapToGrid w:val="0"/>
                <w:highlight w:val="yellow"/>
              </w:rPr>
              <w:t xml:space="preserve"> zur Vermögenserhaltung im Jahr 20</w:t>
            </w:r>
            <w:r w:rsidR="00C3696C" w:rsidRPr="002C0E78">
              <w:rPr>
                <w:rFonts w:cs="Arial"/>
                <w:snapToGrid w:val="0"/>
                <w:highlight w:val="yellow"/>
              </w:rPr>
              <w:t>21</w:t>
            </w:r>
            <w:r w:rsidRPr="002C0E78">
              <w:rPr>
                <w:rFonts w:cs="Arial"/>
                <w:snapToGrid w:val="0"/>
                <w:highlight w:val="yellow"/>
              </w:rPr>
              <w:t xml:space="preserve"> in Höhe von </w:t>
            </w:r>
            <w:r w:rsidR="00C3696C" w:rsidRPr="002C0E78">
              <w:rPr>
                <w:rFonts w:cs="Arial"/>
                <w:snapToGrid w:val="0"/>
                <w:highlight w:val="yellow"/>
              </w:rPr>
              <w:t>1,</w:t>
            </w:r>
            <w:r w:rsidR="00D27EE2" w:rsidRPr="002C0E78">
              <w:rPr>
                <w:rFonts w:cs="Arial"/>
                <w:snapToGrid w:val="0"/>
                <w:highlight w:val="yellow"/>
              </w:rPr>
              <w:t>1</w:t>
            </w:r>
            <w:r w:rsidRPr="002C0E78">
              <w:rPr>
                <w:rFonts w:cs="Arial"/>
                <w:snapToGrid w:val="0"/>
                <w:highlight w:val="yellow"/>
              </w:rPr>
              <w:t> %</w:t>
            </w:r>
            <w:r w:rsidRPr="002C0E78">
              <w:rPr>
                <w:rFonts w:cs="Arial"/>
                <w:snapToGrid w:val="0"/>
              </w:rPr>
              <w:t> (</w:t>
            </w:r>
            <w:r w:rsidR="002C0E78">
              <w:rPr>
                <w:rFonts w:cs="Arial"/>
                <w:snapToGrid w:val="0"/>
              </w:rPr>
              <w:t>siehe</w:t>
            </w:r>
            <w:r w:rsidRPr="002C0E78">
              <w:rPr>
                <w:rFonts w:cs="Arial"/>
                <w:snapToGrid w:val="0"/>
              </w:rPr>
              <w:t> </w:t>
            </w:r>
            <w:r w:rsidR="00D27EE2" w:rsidRPr="002C0E78">
              <w:rPr>
                <w:rFonts w:cs="Arial"/>
                <w:snapToGrid w:val="0"/>
              </w:rPr>
              <w:t>Eckwerte 2020 - 2024</w:t>
            </w:r>
            <w:r w:rsidRPr="002C0E78">
              <w:rPr>
                <w:rFonts w:cs="Arial"/>
                <w:snapToGrid w:val="0"/>
              </w:rPr>
              <w:t xml:space="preserve">) ist </w:t>
            </w:r>
            <w:r w:rsidRPr="00C3696C">
              <w:rPr>
                <w:rFonts w:cs="Arial"/>
                <w:snapToGrid w:val="0"/>
              </w:rPr>
              <w:t>dem Vermögensgrundstock zuzuführen (Verzicht bei Bestand unter 5.000 EUR [zur Verwaltungsvereinfachung] möglich, siehe Nr. 60 DVO HHO zu § 70 HHO).</w:t>
            </w:r>
          </w:p>
          <w:p w14:paraId="19F84545" w14:textId="77777777" w:rsidR="00854EB3" w:rsidRPr="00C3696C" w:rsidRDefault="00854EB3" w:rsidP="00643F95">
            <w:pPr>
              <w:widowControl w:val="0"/>
              <w:jc w:val="both"/>
              <w:rPr>
                <w:rFonts w:cs="Arial"/>
                <w:snapToGrid w:val="0"/>
              </w:rPr>
            </w:pPr>
            <w:r w:rsidRPr="00C3696C">
              <w:rPr>
                <w:rFonts w:cs="Arial"/>
                <w:snapToGrid w:val="0"/>
              </w:rPr>
              <w:t xml:space="preserve">Ist der Kaufkraftverlust höher als der Vermögensertrag, so muss dieser höhere Kaufkraftverlust </w:t>
            </w:r>
            <w:r w:rsidRPr="00C3696C">
              <w:rPr>
                <w:rFonts w:cs="Arial"/>
                <w:b/>
                <w:snapToGrid w:val="0"/>
              </w:rPr>
              <w:t>nicht</w:t>
            </w:r>
            <w:r w:rsidRPr="00C3696C">
              <w:rPr>
                <w:rFonts w:cs="Arial"/>
                <w:snapToGrid w:val="0"/>
              </w:rPr>
              <w:t xml:space="preserve"> aus Mitteln des laufenden Haushalts ergänzt werden. Bei der Haushaltsplanung soll dann der für Einlagen bei der Geldvermittlungsstelle veröffentlichte Zinssatz angewandt werden. Im </w:t>
            </w:r>
            <w:r w:rsidRPr="00C3696C">
              <w:rPr>
                <w:rFonts w:cs="Arial"/>
                <w:b/>
                <w:snapToGrid w:val="0"/>
              </w:rPr>
              <w:t>VMH Gruppierungen 83141 und 91900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4861CE4" w14:textId="77777777" w:rsidR="00854EB3" w:rsidRPr="00BA3CD0" w:rsidRDefault="00854EB3">
            <w:pPr>
              <w:widowControl w:val="0"/>
              <w:rPr>
                <w:rFonts w:cs="Arial"/>
                <w:snapToGrid w:val="0"/>
              </w:rPr>
            </w:pPr>
          </w:p>
          <w:p w14:paraId="080F32D8" w14:textId="77777777" w:rsidR="00854EB3" w:rsidRPr="00BA3CD0" w:rsidRDefault="00A32725" w:rsidP="009E2C84">
            <w:pPr>
              <w:widowControl w:val="0"/>
              <w:rPr>
                <w:rFonts w:cs="Arial"/>
                <w:b/>
                <w:bCs/>
                <w:snapToGrid w:val="0"/>
                <w:highlight w:val="yellow"/>
              </w:rPr>
            </w:pPr>
            <w:r w:rsidRPr="00BA3CD0">
              <w:rPr>
                <w:rFonts w:cs="Arial"/>
                <w:b/>
                <w:bCs/>
                <w:snapToGrid w:val="0"/>
                <w:highlight w:val="yellow"/>
              </w:rPr>
              <w:t>Ä</w:t>
            </w:r>
          </w:p>
          <w:p w14:paraId="053F00F8" w14:textId="77777777" w:rsidR="00854EB3" w:rsidRPr="00BA3CD0" w:rsidRDefault="00854EB3">
            <w:pPr>
              <w:widowControl w:val="0"/>
              <w:rPr>
                <w:rFonts w:cs="Arial"/>
                <w:b/>
                <w:bCs/>
                <w:snapToGrid w:val="0"/>
              </w:rPr>
            </w:pPr>
          </w:p>
          <w:p w14:paraId="5D14DCD2" w14:textId="77777777" w:rsidR="00854EB3" w:rsidRPr="00BA3CD0" w:rsidRDefault="00854EB3">
            <w:pPr>
              <w:widowControl w:val="0"/>
              <w:rPr>
                <w:rFonts w:cs="Arial"/>
                <w:snapToGrid w:val="0"/>
              </w:rPr>
            </w:pPr>
          </w:p>
        </w:tc>
      </w:tr>
      <w:tr w:rsidR="00EA44D2" w:rsidRPr="00EA44D2" w14:paraId="4CF3E2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F92B9A" w14:textId="77777777" w:rsidR="00854EB3" w:rsidRPr="00C3696C" w:rsidRDefault="00854EB3" w:rsidP="00703F7F">
            <w:pPr>
              <w:widowControl w:val="0"/>
              <w:jc w:val="center"/>
              <w:rPr>
                <w:rFonts w:cs="Arial"/>
                <w:b/>
                <w:bCs/>
                <w:snapToGrid w:val="0"/>
              </w:rPr>
            </w:pPr>
            <w:r w:rsidRPr="00C3696C">
              <w:rPr>
                <w:rFonts w:cs="Arial"/>
                <w:b/>
                <w:bCs/>
                <w:snapToGrid w:val="0"/>
              </w:rPr>
              <w:t>58724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0A7D6C" w14:textId="77777777" w:rsidR="00854EB3" w:rsidRPr="00C3696C" w:rsidRDefault="00854EB3" w:rsidP="00643F95">
            <w:pPr>
              <w:widowControl w:val="0"/>
              <w:jc w:val="both"/>
              <w:rPr>
                <w:rFonts w:cs="Arial"/>
                <w:snapToGrid w:val="0"/>
                <w:u w:val="single"/>
              </w:rPr>
            </w:pPr>
            <w:r w:rsidRPr="00C3696C">
              <w:rPr>
                <w:rFonts w:cs="Arial"/>
                <w:bCs/>
                <w:snapToGrid w:val="0"/>
                <w:u w:val="single"/>
              </w:rPr>
              <w:t>Zuführung zum VMH aus freiwilligen Gemeindebeiträgen</w:t>
            </w:r>
            <w:r w:rsidRPr="00C3696C">
              <w:rPr>
                <w:rFonts w:cs="Arial"/>
                <w:snapToGrid w:val="0"/>
                <w:u w:val="single"/>
              </w:rPr>
              <w:t xml:space="preserve"> (Mindestgruppierung)</w:t>
            </w:r>
          </w:p>
          <w:p w14:paraId="6C7A8733" w14:textId="77777777" w:rsidR="00854EB3" w:rsidRPr="00C3696C" w:rsidRDefault="00854EB3" w:rsidP="00643F95">
            <w:pPr>
              <w:widowControl w:val="0"/>
              <w:jc w:val="both"/>
              <w:rPr>
                <w:rFonts w:cs="Arial"/>
                <w:snapToGrid w:val="0"/>
                <w:u w:val="single"/>
              </w:rPr>
            </w:pPr>
            <w:r w:rsidRPr="00C3696C">
              <w:rPr>
                <w:rFonts w:cs="Arial"/>
                <w:snapToGrid w:val="0"/>
                <w:u w:val="single"/>
              </w:rPr>
              <w:t>Allgemeine Finanzwirtschaft</w:t>
            </w:r>
          </w:p>
          <w:p w14:paraId="33A1B01B" w14:textId="77777777" w:rsidR="00854EB3" w:rsidRPr="00C3696C" w:rsidRDefault="00854EB3" w:rsidP="00643F95">
            <w:pPr>
              <w:widowControl w:val="0"/>
              <w:jc w:val="both"/>
              <w:rPr>
                <w:rFonts w:cs="Arial"/>
                <w:snapToGrid w:val="0"/>
              </w:rPr>
            </w:pPr>
            <w:r w:rsidRPr="00C3696C">
              <w:rPr>
                <w:rFonts w:cs="Arial"/>
                <w:snapToGrid w:val="0"/>
              </w:rPr>
              <w:t xml:space="preserve">Projektmittel für Investitionen (einjährig, Bsp. Orgelreinigung) von 2.9010 direkt an </w:t>
            </w:r>
            <w:r w:rsidR="00D236F0" w:rsidRPr="00C3696C">
              <w:rPr>
                <w:rFonts w:cs="Arial"/>
                <w:snapToGrid w:val="0"/>
              </w:rPr>
              <w:t xml:space="preserve">die </w:t>
            </w:r>
            <w:r w:rsidRPr="00C3696C">
              <w:rPr>
                <w:rFonts w:cs="Arial"/>
                <w:snapToGrid w:val="0"/>
              </w:rPr>
              <w:t xml:space="preserve">betreffende Kostenstelle im Vermögenshaushalt, Ertrag bei </w:t>
            </w:r>
            <w:r w:rsidRPr="00C3696C">
              <w:rPr>
                <w:rFonts w:cs="Arial"/>
                <w:b/>
                <w:snapToGrid w:val="0"/>
              </w:rPr>
              <w:t>Gruppierung 83144</w:t>
            </w:r>
            <w:r w:rsidRPr="00C3696C">
              <w:rPr>
                <w:rFonts w:cs="Arial"/>
                <w:snapToGrid w:val="0"/>
              </w:rPr>
              <w:t>.</w:t>
            </w:r>
          </w:p>
          <w:p w14:paraId="5CEDC9F5" w14:textId="77777777" w:rsidR="00854EB3" w:rsidRPr="00C3696C" w:rsidRDefault="00854EB3" w:rsidP="00643F95">
            <w:pPr>
              <w:widowControl w:val="0"/>
              <w:jc w:val="both"/>
              <w:rPr>
                <w:rFonts w:cs="Arial"/>
                <w:snapToGrid w:val="0"/>
              </w:rPr>
            </w:pPr>
            <w:r w:rsidRPr="00C3696C">
              <w:rPr>
                <w:rFonts w:cs="Arial"/>
                <w:snapToGrid w:val="0"/>
              </w:rPr>
              <w:t>Bei Baubüchern (mehrjährig) im VMH bei 9010 vereinnahmen und bei 9010.91190 an Baubuch XXXX.XX.83190 übertragen.</w:t>
            </w:r>
          </w:p>
          <w:p w14:paraId="2969A727" w14:textId="77777777" w:rsidR="00F11812" w:rsidRPr="00C3696C" w:rsidRDefault="00854EB3" w:rsidP="005B3385">
            <w:pPr>
              <w:widowControl w:val="0"/>
              <w:jc w:val="both"/>
              <w:rPr>
                <w:rFonts w:cs="Arial"/>
                <w:bCs/>
                <w:snapToGrid w:val="0"/>
                <w:u w:val="single"/>
              </w:rPr>
            </w:pPr>
            <w:r w:rsidRPr="00C3696C">
              <w:rPr>
                <w:rFonts w:cs="Arial"/>
                <w:snapToGrid w:val="0"/>
              </w:rPr>
              <w:t>Hinweis zur Anlagenbuchhaltung: Erträge des Freiwilligen Gemeindebeitrags (siehe Mindestgruppierung 42260) sind Spenden und reduzieren damit den Eigenmittelanteil.</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3E5344" w14:textId="77777777" w:rsidR="00854EB3" w:rsidRPr="00BA3CD0" w:rsidRDefault="00854EB3">
            <w:pPr>
              <w:widowControl w:val="0"/>
              <w:rPr>
                <w:rFonts w:cs="Arial"/>
                <w:snapToGrid w:val="0"/>
              </w:rPr>
            </w:pPr>
          </w:p>
          <w:p w14:paraId="530D3836" w14:textId="77777777" w:rsidR="00854EB3" w:rsidRPr="00BA3CD0" w:rsidRDefault="00854EB3">
            <w:pPr>
              <w:widowControl w:val="0"/>
              <w:rPr>
                <w:rFonts w:cs="Arial"/>
                <w:snapToGrid w:val="0"/>
              </w:rPr>
            </w:pPr>
          </w:p>
          <w:p w14:paraId="3D3247A9" w14:textId="77777777" w:rsidR="00854EB3" w:rsidRPr="00BA3CD0" w:rsidRDefault="00854EB3">
            <w:pPr>
              <w:widowControl w:val="0"/>
              <w:rPr>
                <w:rFonts w:cs="Arial"/>
                <w:snapToGrid w:val="0"/>
              </w:rPr>
            </w:pPr>
          </w:p>
        </w:tc>
      </w:tr>
      <w:tr w:rsidR="00EA44D2" w:rsidRPr="00EA44D2" w14:paraId="2FE1CD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33CAD5C" w14:textId="77777777" w:rsidR="00854EB3" w:rsidRPr="00EA44D2" w:rsidRDefault="00854EB3" w:rsidP="00703F7F">
            <w:pPr>
              <w:widowControl w:val="0"/>
              <w:jc w:val="center"/>
              <w:rPr>
                <w:rFonts w:cs="Arial"/>
                <w:b/>
                <w:bCs/>
                <w:snapToGrid w:val="0"/>
                <w:color w:val="FF0000"/>
              </w:rPr>
            </w:pPr>
            <w:r w:rsidRPr="00D27EE2">
              <w:rPr>
                <w:rFonts w:cs="Arial"/>
                <w:b/>
                <w:bCs/>
                <w:snapToGrid w:val="0"/>
              </w:rPr>
              <w:t>58735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D38E06" w14:textId="77777777" w:rsidR="00854EB3" w:rsidRPr="00D27EE2" w:rsidRDefault="00854EB3" w:rsidP="00643F95">
            <w:pPr>
              <w:widowControl w:val="0"/>
              <w:jc w:val="both"/>
              <w:rPr>
                <w:rFonts w:cs="Arial"/>
                <w:bCs/>
                <w:snapToGrid w:val="0"/>
                <w:u w:val="single"/>
              </w:rPr>
            </w:pPr>
            <w:r w:rsidRPr="00D27EE2">
              <w:rPr>
                <w:rFonts w:cs="Arial"/>
                <w:bCs/>
                <w:snapToGrid w:val="0"/>
                <w:u w:val="single"/>
              </w:rPr>
              <w:t>Zuführung an VMH für Rückstellungen</w:t>
            </w:r>
          </w:p>
          <w:p w14:paraId="13FC295D" w14:textId="77777777" w:rsidR="00854EB3" w:rsidRPr="00D27EE2" w:rsidRDefault="00854EB3" w:rsidP="00643F95">
            <w:pPr>
              <w:widowControl w:val="0"/>
              <w:jc w:val="both"/>
              <w:rPr>
                <w:rFonts w:cs="Arial"/>
                <w:b/>
                <w:bCs/>
                <w:snapToGrid w:val="0"/>
              </w:rPr>
            </w:pPr>
            <w:r w:rsidRPr="00D27EE2">
              <w:rPr>
                <w:rFonts w:cs="Arial"/>
                <w:b/>
                <w:bCs/>
                <w:snapToGrid w:val="0"/>
              </w:rPr>
              <w:t>Über VMH-Gruppierungen 83135 und 913XX an SBA 9 Gruppierung 291XX.</w:t>
            </w:r>
          </w:p>
          <w:p w14:paraId="4BCB9C91" w14:textId="77777777" w:rsidR="00854EB3" w:rsidRPr="00D27EE2" w:rsidRDefault="00854EB3" w:rsidP="00643F95">
            <w:pPr>
              <w:widowControl w:val="0"/>
              <w:jc w:val="both"/>
              <w:rPr>
                <w:rFonts w:cs="Arial"/>
                <w:bCs/>
                <w:snapToGrid w:val="0"/>
              </w:rPr>
            </w:pPr>
            <w:r w:rsidRPr="00D27EE2">
              <w:rPr>
                <w:rFonts w:cs="Arial"/>
                <w:bCs/>
                <w:snapToGrid w:val="0"/>
              </w:rPr>
              <w:t>Mindestrückstellungen können 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14:paraId="5D4240F7" w14:textId="77777777" w:rsidR="00854EB3" w:rsidRPr="00D27EE2" w:rsidRDefault="00854EB3" w:rsidP="00643F95">
            <w:pPr>
              <w:widowControl w:val="0"/>
              <w:jc w:val="both"/>
              <w:rPr>
                <w:rFonts w:cs="Arial"/>
                <w:bCs/>
                <w:snapToGrid w:val="0"/>
              </w:rPr>
            </w:pPr>
            <w:r w:rsidRPr="00D27EE2">
              <w:rPr>
                <w:rFonts w:cs="Arial"/>
                <w:bCs/>
                <w:snapToGrid w:val="0"/>
              </w:rPr>
              <w:t xml:space="preserve">Zuführungen an Mindestrückstellungen sollen nicht auf die finanzielle Leistungsfähigkeit des Ordentlichen Haushalts angerechnet werden. Dies wird durch die Filtereinstellungen zum sog. </w:t>
            </w:r>
            <w:r w:rsidRPr="00D27EE2">
              <w:rPr>
                <w:rFonts w:cs="Arial"/>
                <w:b/>
                <w:bCs/>
                <w:snapToGrid w:val="0"/>
              </w:rPr>
              <w:t>Kontenschema FLOH</w:t>
            </w:r>
            <w:r w:rsidRPr="00D27EE2">
              <w:rPr>
                <w:rFonts w:cs="Arial"/>
                <w:bCs/>
                <w:snapToGrid w:val="0"/>
              </w:rPr>
              <w:t xml:space="preserve"> sichergestellt. </w:t>
            </w:r>
            <w:r w:rsidRPr="00D27EE2">
              <w:rPr>
                <w:rFonts w:cs="Arial"/>
                <w:b/>
                <w:bCs/>
                <w:snapToGrid w:val="0"/>
              </w:rPr>
              <w:t>Entnahmen</w:t>
            </w:r>
            <w:r w:rsidRPr="00D27EE2">
              <w:rPr>
                <w:rFonts w:cs="Arial"/>
                <w:bCs/>
                <w:snapToGrid w:val="0"/>
              </w:rPr>
              <w:t xml:space="preserve"> zu Mindestrückstellungen siehe </w:t>
            </w:r>
            <w:r w:rsidRPr="00D27EE2">
              <w:rPr>
                <w:rFonts w:cs="Arial"/>
                <w:b/>
                <w:bCs/>
                <w:snapToGrid w:val="0"/>
              </w:rPr>
              <w:t>Gruppierungen 83130/83131</w:t>
            </w:r>
            <w:r w:rsidRPr="00D27EE2">
              <w:rPr>
                <w:rFonts w:cs="Arial"/>
                <w:bCs/>
                <w:snapToGrid w:val="0"/>
              </w:rPr>
              <w:t>.</w:t>
            </w:r>
          </w:p>
          <w:p w14:paraId="51C318D9" w14:textId="77777777" w:rsidR="00854EB3" w:rsidRPr="00D27EE2" w:rsidRDefault="00854EB3" w:rsidP="00721C7B">
            <w:pPr>
              <w:rPr>
                <w:snapToGrid w:val="0"/>
              </w:rPr>
            </w:pPr>
            <w:r w:rsidRPr="00D27EE2">
              <w:rPr>
                <w:b/>
                <w:bCs/>
                <w:snapToGrid w:val="0"/>
              </w:rPr>
              <w:t>Urlaubsanspruch</w:t>
            </w:r>
            <w:r w:rsidRPr="00D27EE2">
              <w:rPr>
                <w:snapToGrid w:val="0"/>
              </w:rPr>
              <w:t xml:space="preserve"> im Falle der Nichtinanspruchnahme wegen Krankheit, siehe Rundschreiben AZ 2</w:t>
            </w:r>
            <w:r w:rsidR="000F467F" w:rsidRPr="00D27EE2">
              <w:rPr>
                <w:snapToGrid w:val="0"/>
              </w:rPr>
              <w:t>4</w:t>
            </w:r>
            <w:r w:rsidRPr="00D27EE2">
              <w:rPr>
                <w:snapToGrid w:val="0"/>
              </w:rPr>
              <w:t>.00 Nr. </w:t>
            </w:r>
            <w:r w:rsidR="00721C7B" w:rsidRPr="00D27EE2">
              <w:rPr>
                <w:snapToGrid w:val="0"/>
              </w:rPr>
              <w:t>315</w:t>
            </w:r>
            <w:r w:rsidRPr="00D27EE2">
              <w:rPr>
                <w:snapToGrid w:val="0"/>
              </w:rPr>
              <w:t>/6</w:t>
            </w:r>
            <w:r w:rsidR="00721C7B" w:rsidRPr="00D27EE2">
              <w:rPr>
                <w:snapToGrid w:val="0"/>
              </w:rPr>
              <w:t xml:space="preserve"> </w:t>
            </w:r>
            <w:r w:rsidRPr="00D27EE2">
              <w:rPr>
                <w:snapToGrid w:val="0"/>
              </w:rPr>
              <w:t>vom 2</w:t>
            </w:r>
            <w:r w:rsidR="00721C7B" w:rsidRPr="00D27EE2">
              <w:rPr>
                <w:snapToGrid w:val="0"/>
              </w:rPr>
              <w:t>4</w:t>
            </w:r>
            <w:r w:rsidRPr="00D27EE2">
              <w:rPr>
                <w:snapToGrid w:val="0"/>
              </w:rPr>
              <w:t>. J</w:t>
            </w:r>
            <w:r w:rsidR="00721C7B" w:rsidRPr="00D27EE2">
              <w:rPr>
                <w:snapToGrid w:val="0"/>
              </w:rPr>
              <w:t>uli</w:t>
            </w:r>
            <w:r w:rsidRPr="00D27EE2">
              <w:rPr>
                <w:snapToGrid w:val="0"/>
              </w:rPr>
              <w:t xml:space="preserve"> 201</w:t>
            </w:r>
            <w:r w:rsidR="00721C7B" w:rsidRPr="00D27EE2">
              <w:rPr>
                <w:snapToGrid w:val="0"/>
              </w:rPr>
              <w:t>4 und AZ 24.00 Nr. 319/6 vom 8.Januar 2015.</w:t>
            </w:r>
          </w:p>
          <w:p w14:paraId="449D23DC" w14:textId="77777777" w:rsidR="00854EB3" w:rsidRPr="00EA44D2" w:rsidRDefault="00854EB3" w:rsidP="00643F95">
            <w:pPr>
              <w:widowControl w:val="0"/>
              <w:numPr>
                <w:ilvl w:val="0"/>
                <w:numId w:val="1"/>
              </w:numPr>
              <w:jc w:val="both"/>
              <w:rPr>
                <w:rFonts w:cs="Arial"/>
                <w:color w:val="FF0000"/>
              </w:rPr>
            </w:pPr>
            <w:r w:rsidRPr="00E25A07">
              <w:rPr>
                <w:rFonts w:cs="Arial"/>
                <w:snapToGrid w:val="0"/>
                <w:highlight w:val="yellow"/>
              </w:rPr>
              <w:t xml:space="preserve">Einrichtung </w:t>
            </w:r>
            <w:r w:rsidRPr="00E25A07">
              <w:rPr>
                <w:rFonts w:cs="Arial"/>
                <w:b/>
                <w:bCs/>
                <w:snapToGrid w:val="0"/>
                <w:highlight w:val="yellow"/>
              </w:rPr>
              <w:t>Arbeitszeitkonten</w:t>
            </w:r>
            <w:r w:rsidRPr="00E25A07">
              <w:rPr>
                <w:rFonts w:cs="Arial"/>
                <w:snapToGrid w:val="0"/>
                <w:highlight w:val="yellow"/>
              </w:rPr>
              <w:t xml:space="preserve"> in Kindertageseinrichtungen, siehe Rundschreiben AZ </w:t>
            </w:r>
            <w:r w:rsidR="00D27EE2" w:rsidRPr="00E25A07">
              <w:rPr>
                <w:rFonts w:cs="Arial"/>
                <w:highlight w:val="yellow"/>
              </w:rPr>
              <w:t>25.00 Nr. 25.0-07-V15/6 vom 7. Juni 2017</w:t>
            </w:r>
            <w:r w:rsidR="00D27EE2">
              <w:rPr>
                <w:rFonts w:cs="Arial"/>
                <w:color w:val="FF0000"/>
              </w:rPr>
              <w:t>: </w:t>
            </w:r>
            <w:hyperlink r:id="rId42" w:history="1">
              <w:r w:rsidR="00D27EE2" w:rsidRPr="00490CDC">
                <w:rPr>
                  <w:rStyle w:val="Hyperlink"/>
                  <w:rFonts w:cs="Arial"/>
                </w:rPr>
                <w:t>https://www.service.elk-wue.de/typo3conf/ext/as_rundschreiben/res/download_rundschreiben.php?t=1&amp;f=2875&amp;fhash=f5efa326b4146bd0b27038b9ef9a1c2be0c60085;</w:t>
              </w:r>
            </w:hyperlink>
          </w:p>
          <w:p w14:paraId="5B757F65" w14:textId="77777777" w:rsidR="00854EB3" w:rsidRPr="00D27EE2" w:rsidRDefault="00854EB3" w:rsidP="00643F95">
            <w:pPr>
              <w:widowControl w:val="0"/>
              <w:numPr>
                <w:ilvl w:val="0"/>
                <w:numId w:val="1"/>
              </w:numPr>
              <w:jc w:val="both"/>
              <w:rPr>
                <w:rFonts w:cs="Arial"/>
              </w:rPr>
            </w:pPr>
            <w:r w:rsidRPr="00D27EE2">
              <w:rPr>
                <w:rFonts w:cs="Arial"/>
                <w:b/>
              </w:rPr>
              <w:t>Mehrarbeitsstunden</w:t>
            </w:r>
            <w:r w:rsidRPr="00D27EE2">
              <w:rPr>
                <w:rFonts w:cs="Arial"/>
              </w:rPr>
              <w:t xml:space="preserve"> zum Jahresende (z. B. bei Diakoniestationen)</w:t>
            </w:r>
          </w:p>
          <w:p w14:paraId="45A522AD" w14:textId="77777777" w:rsidR="00854EB3" w:rsidRPr="00E25A07" w:rsidRDefault="00854EB3" w:rsidP="00643F95">
            <w:pPr>
              <w:widowControl w:val="0"/>
              <w:numPr>
                <w:ilvl w:val="0"/>
                <w:numId w:val="1"/>
              </w:numPr>
              <w:jc w:val="both"/>
              <w:rPr>
                <w:rFonts w:cs="Arial"/>
                <w:snapToGrid w:val="0"/>
                <w:highlight w:val="yellow"/>
                <w:u w:val="single"/>
              </w:rPr>
            </w:pPr>
            <w:r w:rsidRPr="00E25A07">
              <w:rPr>
                <w:rFonts w:cs="Arial"/>
                <w:b/>
                <w:bCs/>
                <w:highlight w:val="yellow"/>
              </w:rPr>
              <w:t>Versorgungsleistungen für Kirchenbeamte</w:t>
            </w:r>
            <w:r w:rsidRPr="00E25A07">
              <w:rPr>
                <w:rFonts w:cs="Arial"/>
                <w:highlight w:val="yellow"/>
              </w:rPr>
              <w:t>:</w:t>
            </w:r>
          </w:p>
          <w:p w14:paraId="6B3030A5" w14:textId="77777777" w:rsidR="00854EB3" w:rsidRPr="00D27EE2" w:rsidRDefault="00854EB3" w:rsidP="00643F95">
            <w:pPr>
              <w:widowControl w:val="0"/>
              <w:ind w:left="569"/>
              <w:jc w:val="both"/>
              <w:rPr>
                <w:rFonts w:cs="Arial"/>
                <w:snapToGrid w:val="0"/>
                <w:u w:val="single"/>
              </w:rPr>
            </w:pPr>
            <w:r w:rsidRPr="00D27EE2">
              <w:rPr>
                <w:rFonts w:cs="Arial"/>
              </w:rPr>
              <w:t xml:space="preserve">Kirchengemeinden und Kirchenbezirken wird zur Vorsorge der Finanzierbarkeit künftiger Haushalte empfohlen, Rückstellungen in Höhe von 50 % des Teilwerts der im versicherungsmathematischen Gutachten der Heubeck AG vom </w:t>
            </w:r>
            <w:r w:rsidR="00EE16E5" w:rsidRPr="00D27EE2">
              <w:rPr>
                <w:rFonts w:cs="Arial"/>
              </w:rPr>
              <w:t>24. Mai 2019</w:t>
            </w:r>
            <w:r w:rsidRPr="00D27EE2">
              <w:rPr>
                <w:rFonts w:cs="Arial"/>
              </w:rPr>
              <w:t xml:space="preserve"> berechneten Beihilfe- und Pensionsverpflichtungen (Zins</w:t>
            </w:r>
            <w:r w:rsidR="000F467F" w:rsidRPr="00D27EE2">
              <w:rPr>
                <w:rFonts w:cs="Arial"/>
              </w:rPr>
              <w:t xml:space="preserve"> für Beihilfe- und Pensionsverpflichtungen</w:t>
            </w:r>
            <w:r w:rsidRPr="00D27EE2">
              <w:rPr>
                <w:rFonts w:cs="Arial"/>
              </w:rPr>
              <w:t xml:space="preserve"> </w:t>
            </w:r>
            <w:r w:rsidR="006F7845" w:rsidRPr="00D27EE2">
              <w:rPr>
                <w:rFonts w:cs="Arial"/>
              </w:rPr>
              <w:t>2</w:t>
            </w:r>
            <w:r w:rsidRPr="00D27EE2">
              <w:rPr>
                <w:rFonts w:cs="Arial"/>
              </w:rPr>
              <w:t xml:space="preserve">,5 %, Dynamik </w:t>
            </w:r>
            <w:r w:rsidR="000F467F" w:rsidRPr="00D27EE2">
              <w:rPr>
                <w:rFonts w:cs="Arial"/>
              </w:rPr>
              <w:t>Pensionsverpflichtungen 2</w:t>
            </w:r>
            <w:r w:rsidRPr="00D27EE2">
              <w:rPr>
                <w:rFonts w:cs="Arial"/>
              </w:rPr>
              <w:t>,</w:t>
            </w:r>
            <w:r w:rsidR="000F467F" w:rsidRPr="00D27EE2">
              <w:rPr>
                <w:rFonts w:cs="Arial"/>
              </w:rPr>
              <w:t>0</w:t>
            </w:r>
            <w:r w:rsidRPr="00D27EE2">
              <w:rPr>
                <w:rFonts w:cs="Arial"/>
              </w:rPr>
              <w:t> %</w:t>
            </w:r>
            <w:r w:rsidR="000F467F" w:rsidRPr="00D27EE2">
              <w:rPr>
                <w:rFonts w:cs="Arial"/>
              </w:rPr>
              <w:t>, Dynamik Beihilfeverpflichtungen 2,5 %</w:t>
            </w:r>
            <w:r w:rsidRPr="00D27EE2">
              <w:rPr>
                <w:rFonts w:cs="Arial"/>
              </w:rPr>
              <w:t>) zu bilden, solange die über die Landeskirche vorgenommene zentrale Vorsorgebildung bestehend aus der Kapitaldeckung der Versorgungsstiftung nicht entsprechend aufgestockt wird.</w:t>
            </w:r>
            <w:r w:rsidR="005B3385">
              <w:rPr>
                <w:rFonts w:cs="Arial"/>
              </w:rPr>
              <w:t xml:space="preserve"> </w:t>
            </w:r>
            <w:r w:rsidRPr="00D27EE2">
              <w:rPr>
                <w:rFonts w:cs="Arial"/>
              </w:rPr>
              <w:t>Die jeweiligen Beträge können bei den Kirchlichen Verwaltungsstellen abgefragt werden.</w:t>
            </w:r>
          </w:p>
          <w:p w14:paraId="32C71610" w14:textId="77777777" w:rsidR="00854EB3" w:rsidRPr="00147F1A" w:rsidRDefault="00854EB3" w:rsidP="00643F95">
            <w:pPr>
              <w:widowControl w:val="0"/>
              <w:numPr>
                <w:ilvl w:val="0"/>
                <w:numId w:val="1"/>
              </w:numPr>
              <w:jc w:val="both"/>
              <w:rPr>
                <w:rFonts w:cs="Arial"/>
                <w:snapToGrid w:val="0"/>
                <w:u w:val="single"/>
              </w:rPr>
            </w:pPr>
            <w:r w:rsidRPr="00147F1A">
              <w:rPr>
                <w:rFonts w:cs="Arial"/>
                <w:b/>
                <w:snapToGrid w:val="0"/>
              </w:rPr>
              <w:t>Altersteilzeit</w:t>
            </w:r>
            <w:r w:rsidRPr="00147F1A">
              <w:rPr>
                <w:rFonts w:cs="Arial"/>
                <w:snapToGrid w:val="0"/>
              </w:rPr>
              <w:t>:</w:t>
            </w:r>
          </w:p>
          <w:p w14:paraId="1AA641DA" w14:textId="77777777" w:rsidR="00854EB3" w:rsidRPr="00EA44D2" w:rsidRDefault="00147F1A" w:rsidP="00147F1A">
            <w:pPr>
              <w:widowControl w:val="0"/>
              <w:ind w:left="574"/>
              <w:jc w:val="both"/>
              <w:rPr>
                <w:rFonts w:cs="Arial"/>
                <w:snapToGrid w:val="0"/>
                <w:color w:val="FF0000"/>
                <w:u w:val="single"/>
              </w:rPr>
            </w:pPr>
            <w:r w:rsidRPr="00147F1A">
              <w:rPr>
                <w:rFonts w:cs="Arial"/>
                <w:snapToGrid w:val="0"/>
              </w:rPr>
              <w:t xml:space="preserve">Aufgrund von Gesetzesänderungen und aus Aktualisierungsgründen wurde das Merkblatt für Beschäftigte zum TV </w:t>
            </w:r>
            <w:proofErr w:type="spellStart"/>
            <w:r w:rsidRPr="00147F1A">
              <w:rPr>
                <w:rFonts w:cs="Arial"/>
                <w:snapToGrid w:val="0"/>
              </w:rPr>
              <w:t>FlexAZ</w:t>
            </w:r>
            <w:proofErr w:type="spellEnd"/>
            <w:r w:rsidRPr="00147F1A">
              <w:rPr>
                <w:rFonts w:cs="Arial"/>
                <w:snapToGrid w:val="0"/>
              </w:rPr>
              <w:t xml:space="preserve"> und zu FALTER mit Rundschreiben AZ</w:t>
            </w:r>
            <w:r>
              <w:rPr>
                <w:rFonts w:cs="Arial"/>
                <w:snapToGrid w:val="0"/>
                <w:color w:val="FF0000"/>
              </w:rPr>
              <w:t xml:space="preserve"> </w:t>
            </w:r>
            <w:r w:rsidRPr="00147F1A">
              <w:rPr>
                <w:rFonts w:cs="Arial"/>
                <w:snapToGrid w:val="0"/>
              </w:rPr>
              <w:t xml:space="preserve">25.00 Nr. 25.0-10-V13/6 vom 5. April 2018 überarbeitet: </w:t>
            </w:r>
            <w:hyperlink r:id="rId43" w:history="1">
              <w:r w:rsidRPr="00147F1A">
                <w:rPr>
                  <w:rStyle w:val="Hyperlink"/>
                  <w:rFonts w:cs="Arial"/>
                  <w:snapToGrid w:val="0"/>
                </w:rPr>
                <w:t>https://www.service.elk-wue.de/typo3conf/ext/as_rundschreiben/res/download_rundschreiben.php?t=1&amp;f=2939&amp;fhash=b73562e46ccf2659c7bfaeba9fe3e518f30c3944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738FA18" w14:textId="77777777" w:rsidR="00854EB3" w:rsidRPr="00BA3CD0" w:rsidRDefault="00854EB3">
            <w:pPr>
              <w:widowControl w:val="0"/>
              <w:rPr>
                <w:rFonts w:cs="Arial"/>
                <w:snapToGrid w:val="0"/>
                <w:sz w:val="24"/>
                <w:szCs w:val="24"/>
              </w:rPr>
            </w:pPr>
          </w:p>
          <w:p w14:paraId="5FDF69DF" w14:textId="77777777" w:rsidR="00854EB3" w:rsidRPr="00BA3CD0" w:rsidRDefault="00854EB3">
            <w:pPr>
              <w:widowControl w:val="0"/>
              <w:rPr>
                <w:rFonts w:cs="Arial"/>
                <w:snapToGrid w:val="0"/>
              </w:rPr>
            </w:pPr>
          </w:p>
          <w:p w14:paraId="18ED734B" w14:textId="77777777" w:rsidR="00854EB3" w:rsidRPr="00BA3CD0" w:rsidRDefault="00854EB3">
            <w:pPr>
              <w:widowControl w:val="0"/>
              <w:rPr>
                <w:rFonts w:cs="Arial"/>
                <w:snapToGrid w:val="0"/>
              </w:rPr>
            </w:pPr>
          </w:p>
          <w:p w14:paraId="686CD192" w14:textId="77777777" w:rsidR="00854EB3" w:rsidRPr="00BA3CD0" w:rsidRDefault="00854EB3">
            <w:pPr>
              <w:widowControl w:val="0"/>
              <w:rPr>
                <w:rFonts w:cs="Arial"/>
                <w:snapToGrid w:val="0"/>
              </w:rPr>
            </w:pPr>
          </w:p>
          <w:p w14:paraId="31B0B943" w14:textId="77777777" w:rsidR="00854EB3" w:rsidRPr="00BA3CD0" w:rsidRDefault="00854EB3">
            <w:pPr>
              <w:widowControl w:val="0"/>
              <w:rPr>
                <w:rFonts w:cs="Arial"/>
                <w:snapToGrid w:val="0"/>
              </w:rPr>
            </w:pPr>
          </w:p>
          <w:p w14:paraId="63C01668" w14:textId="77777777" w:rsidR="00854EB3" w:rsidRPr="00BA3CD0" w:rsidRDefault="00854EB3">
            <w:pPr>
              <w:widowControl w:val="0"/>
              <w:rPr>
                <w:rFonts w:cs="Arial"/>
                <w:snapToGrid w:val="0"/>
              </w:rPr>
            </w:pPr>
          </w:p>
          <w:p w14:paraId="5B28702B" w14:textId="77777777" w:rsidR="00854EB3" w:rsidRPr="00BA3CD0" w:rsidRDefault="00854EB3">
            <w:pPr>
              <w:widowControl w:val="0"/>
              <w:rPr>
                <w:rFonts w:cs="Arial"/>
                <w:snapToGrid w:val="0"/>
              </w:rPr>
            </w:pPr>
          </w:p>
          <w:p w14:paraId="3963FA0A" w14:textId="77777777" w:rsidR="00854EB3" w:rsidRPr="00BA3CD0" w:rsidRDefault="00854EB3">
            <w:pPr>
              <w:widowControl w:val="0"/>
              <w:rPr>
                <w:rFonts w:cs="Arial"/>
                <w:snapToGrid w:val="0"/>
              </w:rPr>
            </w:pPr>
          </w:p>
          <w:p w14:paraId="4B7C11FF" w14:textId="77777777" w:rsidR="00854EB3" w:rsidRPr="00BA3CD0" w:rsidRDefault="00854EB3">
            <w:pPr>
              <w:widowControl w:val="0"/>
              <w:rPr>
                <w:rFonts w:cs="Arial"/>
                <w:snapToGrid w:val="0"/>
              </w:rPr>
            </w:pPr>
          </w:p>
          <w:p w14:paraId="71CB3E99" w14:textId="77777777" w:rsidR="00854EB3" w:rsidRPr="00BA3CD0" w:rsidRDefault="00854EB3">
            <w:pPr>
              <w:widowControl w:val="0"/>
              <w:rPr>
                <w:rFonts w:cs="Arial"/>
                <w:snapToGrid w:val="0"/>
              </w:rPr>
            </w:pPr>
          </w:p>
          <w:p w14:paraId="1D2D610E" w14:textId="77777777" w:rsidR="00854EB3" w:rsidRPr="00BA3CD0" w:rsidRDefault="00854EB3">
            <w:pPr>
              <w:widowControl w:val="0"/>
              <w:rPr>
                <w:rFonts w:cs="Arial"/>
                <w:snapToGrid w:val="0"/>
              </w:rPr>
            </w:pPr>
          </w:p>
          <w:p w14:paraId="70F11818" w14:textId="77777777" w:rsidR="00721C7B" w:rsidRPr="00BA3CD0" w:rsidRDefault="00721C7B">
            <w:pPr>
              <w:widowControl w:val="0"/>
              <w:rPr>
                <w:rFonts w:cs="Arial"/>
                <w:b/>
                <w:bCs/>
                <w:snapToGrid w:val="0"/>
              </w:rPr>
            </w:pPr>
          </w:p>
          <w:p w14:paraId="6C3651E5" w14:textId="77777777" w:rsidR="00854EB3" w:rsidRPr="00BA3CD0" w:rsidRDefault="00D27EE2">
            <w:pPr>
              <w:widowControl w:val="0"/>
              <w:rPr>
                <w:rFonts w:cs="Arial"/>
                <w:b/>
                <w:bCs/>
                <w:snapToGrid w:val="0"/>
              </w:rPr>
            </w:pPr>
            <w:r w:rsidRPr="00BA3CD0">
              <w:rPr>
                <w:rFonts w:cs="Arial"/>
                <w:b/>
                <w:bCs/>
                <w:snapToGrid w:val="0"/>
                <w:highlight w:val="yellow"/>
              </w:rPr>
              <w:t>Ä</w:t>
            </w:r>
          </w:p>
          <w:p w14:paraId="7AF09DB9" w14:textId="77777777" w:rsidR="00854EB3" w:rsidRPr="00BA3CD0" w:rsidRDefault="00854EB3">
            <w:pPr>
              <w:widowControl w:val="0"/>
              <w:rPr>
                <w:rFonts w:cs="Arial"/>
                <w:b/>
                <w:bCs/>
                <w:snapToGrid w:val="0"/>
              </w:rPr>
            </w:pPr>
          </w:p>
          <w:p w14:paraId="7BDFB2D2" w14:textId="77777777" w:rsidR="00854EB3" w:rsidRPr="00BA3CD0" w:rsidRDefault="00854EB3">
            <w:pPr>
              <w:widowControl w:val="0"/>
              <w:rPr>
                <w:rFonts w:cs="Arial"/>
                <w:b/>
                <w:bCs/>
                <w:snapToGrid w:val="0"/>
              </w:rPr>
            </w:pPr>
          </w:p>
          <w:p w14:paraId="4FDC22CA" w14:textId="77777777" w:rsidR="00854EB3" w:rsidRPr="00BA3CD0" w:rsidRDefault="00854EB3" w:rsidP="001859EE">
            <w:pPr>
              <w:rPr>
                <w:b/>
                <w:bCs/>
              </w:rPr>
            </w:pPr>
          </w:p>
          <w:p w14:paraId="4B2F8D01" w14:textId="77777777" w:rsidR="00686BD4" w:rsidRPr="00BA3CD0" w:rsidRDefault="00686BD4">
            <w:pPr>
              <w:widowControl w:val="0"/>
              <w:rPr>
                <w:rFonts w:cs="Arial"/>
                <w:b/>
                <w:bCs/>
                <w:snapToGrid w:val="0"/>
              </w:rPr>
            </w:pPr>
          </w:p>
          <w:p w14:paraId="7A412F3C" w14:textId="77777777" w:rsidR="00686BD4" w:rsidRPr="00BA3CD0" w:rsidRDefault="00A32725">
            <w:pPr>
              <w:widowControl w:val="0"/>
              <w:rPr>
                <w:rFonts w:cs="Arial"/>
                <w:b/>
                <w:bCs/>
                <w:snapToGrid w:val="0"/>
              </w:rPr>
            </w:pPr>
            <w:r w:rsidRPr="00BA3CD0">
              <w:rPr>
                <w:rFonts w:cs="Arial"/>
                <w:b/>
                <w:bCs/>
                <w:snapToGrid w:val="0"/>
                <w:highlight w:val="yellow"/>
              </w:rPr>
              <w:t>Ä</w:t>
            </w:r>
          </w:p>
          <w:p w14:paraId="31BE02C4" w14:textId="77777777" w:rsidR="00147F1A" w:rsidRPr="00BA3CD0" w:rsidRDefault="00147F1A">
            <w:pPr>
              <w:widowControl w:val="0"/>
              <w:rPr>
                <w:rFonts w:cs="Arial"/>
                <w:b/>
                <w:bCs/>
                <w:snapToGrid w:val="0"/>
              </w:rPr>
            </w:pPr>
          </w:p>
          <w:p w14:paraId="617CD751" w14:textId="77777777" w:rsidR="00147F1A" w:rsidRPr="00BA3CD0" w:rsidRDefault="00147F1A">
            <w:pPr>
              <w:widowControl w:val="0"/>
              <w:rPr>
                <w:rFonts w:cs="Arial"/>
                <w:snapToGrid w:val="0"/>
              </w:rPr>
            </w:pPr>
          </w:p>
          <w:p w14:paraId="0D5D2E86" w14:textId="77777777" w:rsidR="00147F1A" w:rsidRPr="00BA3CD0" w:rsidRDefault="00147F1A">
            <w:pPr>
              <w:widowControl w:val="0"/>
              <w:rPr>
                <w:rFonts w:cs="Arial"/>
                <w:snapToGrid w:val="0"/>
              </w:rPr>
            </w:pPr>
          </w:p>
          <w:p w14:paraId="4ACE73F7" w14:textId="77777777" w:rsidR="00147F1A" w:rsidRPr="00BA3CD0" w:rsidRDefault="00147F1A">
            <w:pPr>
              <w:widowControl w:val="0"/>
              <w:rPr>
                <w:rFonts w:cs="Arial"/>
                <w:snapToGrid w:val="0"/>
              </w:rPr>
            </w:pPr>
          </w:p>
          <w:p w14:paraId="6D43A7CA" w14:textId="77777777" w:rsidR="00147F1A" w:rsidRPr="00BA3CD0" w:rsidRDefault="00147F1A">
            <w:pPr>
              <w:widowControl w:val="0"/>
              <w:rPr>
                <w:rFonts w:cs="Arial"/>
                <w:snapToGrid w:val="0"/>
              </w:rPr>
            </w:pPr>
          </w:p>
          <w:p w14:paraId="5788E126" w14:textId="77777777" w:rsidR="00147F1A" w:rsidRPr="00BA3CD0" w:rsidRDefault="00147F1A">
            <w:pPr>
              <w:widowControl w:val="0"/>
              <w:rPr>
                <w:rFonts w:cs="Arial"/>
                <w:snapToGrid w:val="0"/>
              </w:rPr>
            </w:pPr>
          </w:p>
          <w:p w14:paraId="393256E1" w14:textId="77777777" w:rsidR="00147F1A" w:rsidRPr="00BA3CD0" w:rsidRDefault="00147F1A">
            <w:pPr>
              <w:widowControl w:val="0"/>
              <w:rPr>
                <w:rFonts w:cs="Arial"/>
                <w:snapToGrid w:val="0"/>
              </w:rPr>
            </w:pPr>
          </w:p>
          <w:p w14:paraId="5B3BDB0A" w14:textId="77777777" w:rsidR="00147F1A" w:rsidRPr="00BA3CD0" w:rsidRDefault="00147F1A">
            <w:pPr>
              <w:widowControl w:val="0"/>
              <w:rPr>
                <w:rFonts w:cs="Arial"/>
                <w:snapToGrid w:val="0"/>
              </w:rPr>
            </w:pPr>
          </w:p>
          <w:p w14:paraId="224EFEA7" w14:textId="77777777" w:rsidR="00147F1A" w:rsidRPr="00BA3CD0" w:rsidRDefault="00147F1A">
            <w:pPr>
              <w:widowControl w:val="0"/>
              <w:rPr>
                <w:rFonts w:cs="Arial"/>
                <w:snapToGrid w:val="0"/>
              </w:rPr>
            </w:pPr>
          </w:p>
          <w:p w14:paraId="4B8C1559" w14:textId="77777777" w:rsidR="00147F1A" w:rsidRPr="00BA3CD0" w:rsidRDefault="00147F1A">
            <w:pPr>
              <w:widowControl w:val="0"/>
              <w:rPr>
                <w:rFonts w:cs="Arial"/>
                <w:snapToGrid w:val="0"/>
              </w:rPr>
            </w:pPr>
          </w:p>
          <w:p w14:paraId="581BD883" w14:textId="77777777" w:rsidR="00147F1A" w:rsidRPr="00BA3CD0" w:rsidRDefault="00147F1A">
            <w:pPr>
              <w:widowControl w:val="0"/>
              <w:rPr>
                <w:rFonts w:cs="Arial"/>
                <w:snapToGrid w:val="0"/>
              </w:rPr>
            </w:pPr>
          </w:p>
          <w:p w14:paraId="3F4E09FC" w14:textId="620EB625" w:rsidR="00147F1A" w:rsidRPr="00BA3CD0" w:rsidRDefault="00147F1A">
            <w:pPr>
              <w:widowControl w:val="0"/>
              <w:rPr>
                <w:rFonts w:cs="Arial"/>
                <w:snapToGrid w:val="0"/>
              </w:rPr>
            </w:pPr>
          </w:p>
        </w:tc>
      </w:tr>
      <w:tr w:rsidR="00EA44D2" w:rsidRPr="00EA44D2" w14:paraId="2FE549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9D6556" w14:textId="77777777" w:rsidR="00854EB3" w:rsidRPr="00147F1A" w:rsidRDefault="00854EB3" w:rsidP="00703F7F">
            <w:pPr>
              <w:widowControl w:val="0"/>
              <w:jc w:val="center"/>
              <w:rPr>
                <w:rFonts w:cs="Arial"/>
                <w:b/>
                <w:bCs/>
                <w:snapToGrid w:val="0"/>
              </w:rPr>
            </w:pPr>
            <w:r w:rsidRPr="00147F1A">
              <w:rPr>
                <w:rFonts w:cs="Arial"/>
                <w:b/>
                <w:bCs/>
                <w:snapToGrid w:val="0"/>
              </w:rPr>
              <w:t>58800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4539C9" w14:textId="77777777" w:rsidR="00854EB3" w:rsidRPr="00147F1A" w:rsidRDefault="00854EB3" w:rsidP="00F30160">
            <w:pPr>
              <w:widowControl w:val="0"/>
              <w:jc w:val="both"/>
              <w:rPr>
                <w:rFonts w:cs="Arial"/>
                <w:bCs/>
                <w:snapToGrid w:val="0"/>
                <w:u w:val="single"/>
              </w:rPr>
            </w:pPr>
            <w:r w:rsidRPr="00147F1A">
              <w:rPr>
                <w:rFonts w:cs="Arial"/>
                <w:bCs/>
                <w:snapToGrid w:val="0"/>
                <w:u w:val="single"/>
              </w:rPr>
              <w:t>Darlehenszinsen</w:t>
            </w:r>
          </w:p>
          <w:p w14:paraId="6BC68791" w14:textId="77777777" w:rsidR="00CD271B" w:rsidRDefault="00854EB3" w:rsidP="00147F1A">
            <w:pPr>
              <w:widowControl w:val="0"/>
              <w:jc w:val="both"/>
              <w:rPr>
                <w:rFonts w:cs="Arial"/>
                <w:snapToGrid w:val="0"/>
              </w:rPr>
            </w:pPr>
            <w:r w:rsidRPr="00147F1A">
              <w:rPr>
                <w:rFonts w:cs="Arial"/>
                <w:snapToGrid w:val="0"/>
              </w:rPr>
              <w:t xml:space="preserve">Zinssatz für Darlehen bei Geldvermittlungsstelle beträgt seit 1. Januar 2017 1,5 %; </w:t>
            </w:r>
            <w:r w:rsidR="00147F1A" w:rsidRPr="00147F1A">
              <w:rPr>
                <w:rFonts w:cs="Arial"/>
                <w:snapToGrid w:val="0"/>
              </w:rPr>
              <w:t xml:space="preserve">siehe Rundschreiben AZ 13.21 Nr. 72.2-09-01-V01/8.1 vom 1. Oktober 2019. </w:t>
            </w:r>
          </w:p>
          <w:p w14:paraId="3A4BC4AE" w14:textId="77777777" w:rsidR="008E52FC" w:rsidRPr="00147F1A" w:rsidRDefault="001A050C" w:rsidP="005B3385">
            <w:pPr>
              <w:widowControl w:val="0"/>
              <w:jc w:val="both"/>
              <w:rPr>
                <w:rFonts w:cs="Arial"/>
                <w:snapToGrid w:val="0"/>
                <w:u w:val="single"/>
              </w:rPr>
            </w:pPr>
            <w:hyperlink r:id="rId44" w:history="1">
              <w:r w:rsidR="00CD271B" w:rsidRPr="00CD271B">
                <w:rPr>
                  <w:rStyle w:val="Hyperlink"/>
                  <w:rFonts w:cs="Arial"/>
                  <w:snapToGrid w:val="0"/>
                </w:rPr>
                <w:t>https://www.service.elk-wue.de/typo3conf/ext/as_rundschreiben/res/download_rundschreiben.php?t=1&amp;f=3096&amp;fhash=1371d94da7a50950cf315d741f53f91e3865acd7</w:t>
              </w:r>
            </w:hyperlink>
            <w:r w:rsidR="005B3385">
              <w:rPr>
                <w:rStyle w:val="Hyperlink"/>
                <w:rFonts w:cs="Arial"/>
                <w:snapToGrid w:val="0"/>
              </w:rPr>
              <w:t xml:space="preserve"> </w:t>
            </w:r>
            <w:r w:rsidR="00147F1A" w:rsidRPr="00147F1A">
              <w:rPr>
                <w:rFonts w:cs="Arial"/>
                <w:snapToGrid w:val="0"/>
              </w:rPr>
              <w:t>B</w:t>
            </w:r>
            <w:r w:rsidR="00854EB3" w:rsidRPr="00147F1A">
              <w:rPr>
                <w:rFonts w:cs="Arial"/>
                <w:snapToGrid w:val="0"/>
              </w:rPr>
              <w:t>ei Veränderung der Situation auf dem Finanzmarkt kann dieser Zinssatz auch für laufende Darlehen wieder erhöht werden</w:t>
            </w:r>
            <w:r w:rsidR="00854EB3" w:rsidRPr="00147F1A">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C51C8F" w14:textId="77777777" w:rsidR="00854EB3" w:rsidRPr="00BA3CD0" w:rsidRDefault="00854EB3">
            <w:pPr>
              <w:widowControl w:val="0"/>
              <w:rPr>
                <w:rFonts w:cs="Arial"/>
                <w:snapToGrid w:val="0"/>
              </w:rPr>
            </w:pPr>
          </w:p>
        </w:tc>
      </w:tr>
      <w:tr w:rsidR="00EA44D2" w:rsidRPr="00EA44D2" w14:paraId="56225F1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3447A5" w14:textId="77777777" w:rsidR="00854EB3" w:rsidRPr="008E07CF" w:rsidRDefault="00854EB3" w:rsidP="00703F7F">
            <w:pPr>
              <w:widowControl w:val="0"/>
              <w:jc w:val="center"/>
              <w:rPr>
                <w:rFonts w:cs="Arial"/>
                <w:b/>
                <w:bCs/>
                <w:snapToGrid w:val="0"/>
              </w:rPr>
            </w:pPr>
            <w:r w:rsidRPr="008E07CF">
              <w:rPr>
                <w:rFonts w:cs="Arial"/>
                <w:b/>
                <w:bCs/>
                <w:snapToGrid w:val="0"/>
              </w:rPr>
              <w:t>83111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AD3CB1" w14:textId="77777777" w:rsidR="00854EB3" w:rsidRPr="008E07CF" w:rsidRDefault="00854EB3" w:rsidP="00F30160">
            <w:pPr>
              <w:widowControl w:val="0"/>
              <w:jc w:val="both"/>
              <w:rPr>
                <w:rFonts w:cs="Arial"/>
                <w:bCs/>
                <w:snapToGrid w:val="0"/>
              </w:rPr>
            </w:pPr>
            <w:r w:rsidRPr="008E07CF">
              <w:rPr>
                <w:rFonts w:cs="Arial"/>
                <w:bCs/>
                <w:snapToGrid w:val="0"/>
                <w:u w:val="single"/>
              </w:rPr>
              <w:t>Entnahme aus Rücklage zum Haushaltsausgleich (Mindestgruppierung</w:t>
            </w:r>
            <w:r w:rsidRPr="008E07CF">
              <w:rPr>
                <w:rFonts w:cs="Arial"/>
                <w:bCs/>
                <w:snapToGrid w:val="0"/>
              </w:rPr>
              <w:t>)</w:t>
            </w:r>
          </w:p>
          <w:p w14:paraId="1AFE0B2D" w14:textId="77777777" w:rsidR="00854EB3" w:rsidRPr="008E07CF" w:rsidRDefault="00854EB3" w:rsidP="00F30160">
            <w:pPr>
              <w:widowControl w:val="0"/>
              <w:jc w:val="both"/>
              <w:rPr>
                <w:rFonts w:cs="Arial"/>
                <w:snapToGrid w:val="0"/>
                <w:sz w:val="22"/>
                <w:szCs w:val="22"/>
              </w:rPr>
            </w:pPr>
            <w:r w:rsidRPr="008E07CF">
              <w:rPr>
                <w:rFonts w:cs="Arial"/>
                <w:snapToGrid w:val="0"/>
              </w:rPr>
              <w:t xml:space="preserve">Zu verwenden für </w:t>
            </w:r>
            <w:r w:rsidRPr="008E07CF">
              <w:rPr>
                <w:rFonts w:cs="Arial"/>
                <w:bCs/>
                <w:snapToGrid w:val="0"/>
              </w:rPr>
              <w:t xml:space="preserve">Kontenschema „finanzielle Leistungsfähigkeit des OH“ (FLOH) </w:t>
            </w:r>
            <w:r w:rsidRPr="008E07CF">
              <w:rPr>
                <w:rFonts w:cs="Arial"/>
                <w:snapToGrid w:val="0"/>
              </w:rPr>
              <w:t>bei erforderlicher Rücklagenentnahme zum Haushaltsausgleich, unabhängig davon, aus welcher Rücklage die Mittel entnommen werden. Auch bei vom Kirchenbezirk vorgeschriebenen Rücklagenentnahmen aus z. B. Personalkostenrücklagen zum Haushaltsausgleich.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EFF6BA8" w14:textId="77777777" w:rsidR="00854EB3" w:rsidRPr="00BA3CD0" w:rsidRDefault="00854EB3">
            <w:pPr>
              <w:widowControl w:val="0"/>
              <w:rPr>
                <w:rFonts w:cs="Arial"/>
                <w:snapToGrid w:val="0"/>
              </w:rPr>
            </w:pPr>
          </w:p>
          <w:p w14:paraId="47D1C93F" w14:textId="77777777" w:rsidR="00854EB3" w:rsidRPr="00BA3CD0" w:rsidRDefault="00854EB3" w:rsidP="00C13488">
            <w:pPr>
              <w:widowControl w:val="0"/>
              <w:rPr>
                <w:rFonts w:cs="Arial"/>
                <w:snapToGrid w:val="0"/>
              </w:rPr>
            </w:pPr>
          </w:p>
        </w:tc>
      </w:tr>
      <w:tr w:rsidR="00EA44D2" w:rsidRPr="00EA44D2" w14:paraId="512A45A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A6A9BA" w14:textId="77777777" w:rsidR="00854EB3" w:rsidRPr="008E07CF" w:rsidRDefault="00854EB3" w:rsidP="00703F7F">
            <w:pPr>
              <w:widowControl w:val="0"/>
              <w:jc w:val="center"/>
              <w:rPr>
                <w:rFonts w:cs="Arial"/>
                <w:b/>
                <w:bCs/>
                <w:snapToGrid w:val="0"/>
              </w:rPr>
            </w:pPr>
            <w:r w:rsidRPr="008E07CF">
              <w:rPr>
                <w:rFonts w:cs="Arial"/>
                <w:b/>
                <w:bCs/>
                <w:snapToGrid w:val="0"/>
              </w:rPr>
              <w:t>83114</w:t>
            </w:r>
          </w:p>
          <w:p w14:paraId="37CA4380" w14:textId="77777777" w:rsidR="00854EB3" w:rsidRPr="008E07CF" w:rsidRDefault="00854EB3" w:rsidP="00703F7F">
            <w:pPr>
              <w:widowControl w:val="0"/>
              <w:jc w:val="center"/>
              <w:rPr>
                <w:rFonts w:cs="Arial"/>
                <w:b/>
                <w:bCs/>
                <w:snapToGrid w:val="0"/>
              </w:rPr>
            </w:pPr>
            <w:r w:rsidRPr="008E07CF">
              <w:rPr>
                <w:rFonts w:cs="Arial"/>
                <w:b/>
                <w:bCs/>
                <w:snapToGrid w:val="0"/>
              </w:rPr>
              <w:t>83115</w:t>
            </w:r>
          </w:p>
          <w:p w14:paraId="658C53F3" w14:textId="77777777" w:rsidR="00854EB3" w:rsidRPr="008E07CF" w:rsidRDefault="00854EB3" w:rsidP="00703F7F">
            <w:pPr>
              <w:widowControl w:val="0"/>
              <w:jc w:val="center"/>
              <w:rPr>
                <w:rFonts w:cs="Arial"/>
                <w:b/>
                <w:bCs/>
                <w:snapToGrid w:val="0"/>
              </w:rPr>
            </w:pPr>
            <w:r w:rsidRPr="008E07CF">
              <w:rPr>
                <w:rFonts w:cs="Arial"/>
                <w:b/>
                <w:bCs/>
                <w:snapToGrid w:val="0"/>
              </w:rPr>
              <w:t>83116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7D71EF" w14:textId="77777777" w:rsidR="00854EB3" w:rsidRPr="008E07CF" w:rsidRDefault="00854EB3" w:rsidP="00F30160">
            <w:pPr>
              <w:widowControl w:val="0"/>
              <w:jc w:val="both"/>
              <w:rPr>
                <w:rFonts w:cs="Arial"/>
                <w:snapToGrid w:val="0"/>
                <w:u w:val="single"/>
              </w:rPr>
            </w:pPr>
            <w:r w:rsidRPr="008E07CF">
              <w:rPr>
                <w:rFonts w:cs="Arial"/>
                <w:bCs/>
                <w:snapToGrid w:val="0"/>
                <w:u w:val="single"/>
              </w:rPr>
              <w:t xml:space="preserve">Entnahme aus Gebäudeunterhaltungs-, Personal- bzw. Bewirtschaftungskostenrücklage </w:t>
            </w:r>
            <w:r w:rsidRPr="008E07CF">
              <w:rPr>
                <w:rFonts w:cs="Arial"/>
                <w:snapToGrid w:val="0"/>
                <w:u w:val="single"/>
              </w:rPr>
              <w:t>(Mindestgruppierungen)</w:t>
            </w:r>
          </w:p>
          <w:p w14:paraId="0E88C3CE" w14:textId="77777777" w:rsidR="00854EB3" w:rsidRPr="008E07CF" w:rsidRDefault="00854EB3" w:rsidP="00F30160">
            <w:pPr>
              <w:widowControl w:val="0"/>
              <w:jc w:val="both"/>
              <w:rPr>
                <w:rFonts w:cs="Arial"/>
                <w:bCs/>
                <w:snapToGrid w:val="0"/>
              </w:rPr>
            </w:pPr>
            <w:r w:rsidRPr="008E07CF">
              <w:rPr>
                <w:rFonts w:cs="Arial"/>
                <w:snapToGrid w:val="0"/>
              </w:rPr>
              <w:t>In der Regel nur beim Rechnungsabschluss für Entnahmen nach der Bezirkssatzung; siehe auch Gruppierung 83111.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CC717B" w14:textId="77777777" w:rsidR="00854EB3" w:rsidRPr="00BA3CD0" w:rsidRDefault="00854EB3">
            <w:pPr>
              <w:widowControl w:val="0"/>
              <w:rPr>
                <w:rFonts w:cs="Arial"/>
                <w:snapToGrid w:val="0"/>
              </w:rPr>
            </w:pPr>
          </w:p>
        </w:tc>
      </w:tr>
      <w:tr w:rsidR="00EA44D2" w:rsidRPr="00EA44D2" w14:paraId="22D8177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DBE62C4" w14:textId="77777777" w:rsidR="00854EB3" w:rsidRDefault="00854EB3" w:rsidP="00703F7F">
            <w:pPr>
              <w:widowControl w:val="0"/>
              <w:jc w:val="center"/>
              <w:rPr>
                <w:rFonts w:cs="Arial"/>
                <w:b/>
                <w:bCs/>
                <w:snapToGrid w:val="0"/>
              </w:rPr>
            </w:pPr>
            <w:r w:rsidRPr="008E07CF">
              <w:rPr>
                <w:rFonts w:cs="Arial"/>
                <w:b/>
                <w:bCs/>
                <w:snapToGrid w:val="0"/>
              </w:rPr>
              <w:t>83118</w:t>
            </w:r>
          </w:p>
          <w:p w14:paraId="6BDFF043" w14:textId="77777777" w:rsidR="0079220C" w:rsidRPr="008E07CF" w:rsidRDefault="0079220C" w:rsidP="00703F7F">
            <w:pPr>
              <w:widowControl w:val="0"/>
              <w:jc w:val="center"/>
              <w:rPr>
                <w:rFonts w:cs="Arial"/>
                <w:b/>
                <w:bCs/>
                <w:snapToGrid w:val="0"/>
              </w:rPr>
            </w:pPr>
            <w:r>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112C3C" w14:textId="77777777" w:rsidR="00854EB3" w:rsidRPr="008E07CF" w:rsidRDefault="00854EB3" w:rsidP="00F30160">
            <w:pPr>
              <w:widowControl w:val="0"/>
              <w:jc w:val="both"/>
              <w:rPr>
                <w:rFonts w:cs="Arial"/>
                <w:bCs/>
                <w:snapToGrid w:val="0"/>
                <w:u w:val="single"/>
              </w:rPr>
            </w:pPr>
            <w:r w:rsidRPr="008E07CF">
              <w:rPr>
                <w:rFonts w:cs="Arial"/>
                <w:bCs/>
                <w:snapToGrid w:val="0"/>
                <w:u w:val="single"/>
              </w:rPr>
              <w:t>Pflichtentnahme aus sonstigen Rücklagen (Mindestgruppierung)</w:t>
            </w:r>
          </w:p>
          <w:p w14:paraId="72DAB0DE" w14:textId="77777777" w:rsidR="00854EB3" w:rsidRPr="008E07CF" w:rsidRDefault="00854EB3" w:rsidP="00F30160">
            <w:pPr>
              <w:widowControl w:val="0"/>
              <w:jc w:val="both"/>
              <w:rPr>
                <w:rFonts w:cs="Arial"/>
                <w:snapToGrid w:val="0"/>
              </w:rPr>
            </w:pPr>
            <w:r w:rsidRPr="008E07CF">
              <w:rPr>
                <w:rFonts w:cs="Arial"/>
                <w:snapToGrid w:val="0"/>
              </w:rPr>
              <w:t xml:space="preserve">Zu verwenden für </w:t>
            </w:r>
            <w:r w:rsidRPr="008E07CF">
              <w:rPr>
                <w:rFonts w:cs="Arial"/>
                <w:bCs/>
                <w:snapToGrid w:val="0"/>
              </w:rPr>
              <w:t>Kontenschema „FLOH“</w:t>
            </w:r>
            <w:r w:rsidRPr="008E07CF">
              <w:rPr>
                <w:rFonts w:cs="Arial"/>
                <w:snapToGrid w:val="0"/>
              </w:rPr>
              <w:t xml:space="preserve"> bei Entnahmen aus einer Tilgungsrücklage. Rücklagenentnahmen zum Haushaltsausgleich bei </w:t>
            </w:r>
            <w:r w:rsidRPr="008E07CF">
              <w:rPr>
                <w:rFonts w:cs="Arial"/>
                <w:b/>
                <w:snapToGrid w:val="0"/>
              </w:rPr>
              <w:t>Gruppierung 83111</w:t>
            </w:r>
            <w:r w:rsidRPr="008E07CF">
              <w:rPr>
                <w:rFonts w:cs="Arial"/>
                <w:snapToGrid w:val="0"/>
              </w:rPr>
              <w:t>.</w:t>
            </w:r>
          </w:p>
          <w:p w14:paraId="4AC021E5" w14:textId="77777777" w:rsidR="00854EB3" w:rsidRPr="008E07CF" w:rsidRDefault="00854EB3" w:rsidP="00F30160">
            <w:pPr>
              <w:widowControl w:val="0"/>
              <w:jc w:val="both"/>
              <w:rPr>
                <w:rFonts w:cs="Arial"/>
                <w:b/>
                <w:bCs/>
                <w:snapToGrid w:val="0"/>
              </w:rPr>
            </w:pPr>
            <w:r w:rsidRPr="008E07CF">
              <w:rPr>
                <w:rFonts w:cs="Arial"/>
                <w:snapToGrid w:val="0"/>
              </w:rPr>
              <w:t xml:space="preserve">Reduzierungen der Betriebsmittelrücklage auf Mindestbestand bedeuten keine Pflichtentnahmen, deshalb Entnahme bei </w:t>
            </w:r>
            <w:r w:rsidRPr="008E07CF">
              <w:rPr>
                <w:rFonts w:cs="Arial"/>
                <w:b/>
                <w:snapToGrid w:val="0"/>
              </w:rPr>
              <w:t>Gruppierung 83110</w:t>
            </w:r>
            <w:r w:rsidRPr="008E07CF">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854EB3" w:rsidRPr="00BA3CD0" w:rsidRDefault="00854EB3">
            <w:pPr>
              <w:widowControl w:val="0"/>
              <w:rPr>
                <w:rFonts w:cs="Arial"/>
                <w:snapToGrid w:val="0"/>
              </w:rPr>
            </w:pPr>
          </w:p>
        </w:tc>
      </w:tr>
      <w:tr w:rsidR="00EA44D2" w:rsidRPr="00EA44D2" w14:paraId="53E77A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082457" w14:textId="77777777" w:rsidR="00854EB3" w:rsidRPr="008E07CF" w:rsidRDefault="00854EB3" w:rsidP="00703F7F">
            <w:pPr>
              <w:widowControl w:val="0"/>
              <w:jc w:val="center"/>
              <w:rPr>
                <w:rFonts w:cs="Arial"/>
                <w:b/>
                <w:bCs/>
                <w:snapToGrid w:val="0"/>
              </w:rPr>
            </w:pPr>
            <w:r w:rsidRPr="008E07CF">
              <w:rPr>
                <w:rFonts w:cs="Arial"/>
                <w:b/>
                <w:bCs/>
                <w:snapToGrid w:val="0"/>
              </w:rPr>
              <w:t>83130</w:t>
            </w:r>
          </w:p>
          <w:p w14:paraId="6E66F2B9" w14:textId="77777777" w:rsidR="00854EB3" w:rsidRPr="008E07CF" w:rsidRDefault="00854EB3" w:rsidP="00703F7F">
            <w:pPr>
              <w:widowControl w:val="0"/>
              <w:jc w:val="center"/>
              <w:rPr>
                <w:rFonts w:cs="Arial"/>
                <w:b/>
                <w:bCs/>
                <w:snapToGrid w:val="0"/>
              </w:rPr>
            </w:pPr>
            <w:r w:rsidRPr="008E07CF">
              <w:rPr>
                <w:rFonts w:cs="Arial"/>
                <w:b/>
                <w:bCs/>
                <w:snapToGrid w:val="0"/>
              </w:rPr>
              <w:t>83131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E7A8A3B" w14:textId="77777777" w:rsidR="00854EB3" w:rsidRPr="008E07CF" w:rsidRDefault="00854EB3" w:rsidP="006E1676">
            <w:pPr>
              <w:widowControl w:val="0"/>
              <w:jc w:val="both"/>
              <w:rPr>
                <w:rFonts w:cs="Arial"/>
                <w:bCs/>
                <w:snapToGrid w:val="0"/>
                <w:u w:val="single"/>
              </w:rPr>
            </w:pPr>
            <w:r w:rsidRPr="008E07CF">
              <w:rPr>
                <w:rFonts w:cs="Arial"/>
                <w:bCs/>
                <w:snapToGrid w:val="0"/>
                <w:u w:val="single"/>
              </w:rPr>
              <w:t>Entnahmen aus Rückstellungen, und Versorgungsrückstellung/ Allgemeine Finanzwirtschaft</w:t>
            </w:r>
          </w:p>
          <w:p w14:paraId="3E15F058" w14:textId="77777777" w:rsidR="00854EB3" w:rsidRPr="008E07CF" w:rsidRDefault="00854EB3" w:rsidP="00F30160">
            <w:pPr>
              <w:widowControl w:val="0"/>
              <w:jc w:val="both"/>
              <w:rPr>
                <w:rFonts w:cs="Arial"/>
                <w:snapToGrid w:val="0"/>
              </w:rPr>
            </w:pPr>
            <w:r w:rsidRPr="008E07CF">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8E07CF">
              <w:t xml:space="preserve"> </w:t>
            </w:r>
            <w:r w:rsidRPr="008E07CF">
              <w:rPr>
                <w:rFonts w:cs="Arial"/>
                <w:bCs/>
                <w:snapToGrid w:val="0"/>
              </w:rPr>
              <w:t xml:space="preserve">Dies wird entsprechend durch die Filtereinstellungen zum sog. Kontenschema FLOH sichergestellt; siehe auch </w:t>
            </w:r>
            <w:r w:rsidRPr="008E07CF">
              <w:rPr>
                <w:rFonts w:cs="Arial"/>
                <w:b/>
                <w:bCs/>
                <w:snapToGrid w:val="0"/>
              </w:rPr>
              <w:t>Gruppierung 58735</w:t>
            </w:r>
            <w:r w:rsidRPr="008E07CF">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B243FF" w14:textId="77777777" w:rsidR="00854EB3" w:rsidRPr="00BA3CD0" w:rsidRDefault="00854EB3">
            <w:pPr>
              <w:widowControl w:val="0"/>
              <w:rPr>
                <w:rFonts w:cs="Arial"/>
                <w:snapToGrid w:val="0"/>
              </w:rPr>
            </w:pPr>
          </w:p>
        </w:tc>
      </w:tr>
      <w:tr w:rsidR="00EA44D2" w:rsidRPr="00EA44D2" w14:paraId="093F69A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4B0487" w14:textId="77777777" w:rsidR="00854EB3" w:rsidRPr="008E07CF" w:rsidRDefault="00854EB3" w:rsidP="00703F7F">
            <w:pPr>
              <w:widowControl w:val="0"/>
              <w:jc w:val="center"/>
              <w:rPr>
                <w:rFonts w:cs="Arial"/>
                <w:b/>
                <w:bCs/>
                <w:snapToGrid w:val="0"/>
              </w:rPr>
            </w:pPr>
            <w:r w:rsidRPr="008E07CF">
              <w:rPr>
                <w:rFonts w:cs="Arial"/>
                <w:b/>
                <w:bCs/>
                <w:snapToGrid w:val="0"/>
              </w:rPr>
              <w:t>83160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F9B038" w14:textId="77777777" w:rsidR="00854EB3" w:rsidRPr="00E25A07" w:rsidRDefault="00854EB3" w:rsidP="006E1676">
            <w:pPr>
              <w:widowControl w:val="0"/>
              <w:jc w:val="both"/>
              <w:rPr>
                <w:rFonts w:cs="Arial"/>
                <w:bCs/>
                <w:snapToGrid w:val="0"/>
                <w:highlight w:val="yellow"/>
                <w:u w:val="single"/>
              </w:rPr>
            </w:pPr>
            <w:r w:rsidRPr="00E25A07">
              <w:rPr>
                <w:rFonts w:cs="Arial"/>
                <w:bCs/>
                <w:snapToGrid w:val="0"/>
                <w:highlight w:val="yellow"/>
                <w:u w:val="single"/>
              </w:rPr>
              <w:t>Verwendung von Vermögensgrundstock</w:t>
            </w:r>
          </w:p>
          <w:p w14:paraId="7FEA33E0" w14:textId="77777777" w:rsidR="00854EB3" w:rsidRPr="008E07CF" w:rsidRDefault="00854EB3" w:rsidP="006E1676">
            <w:pPr>
              <w:widowControl w:val="0"/>
              <w:jc w:val="both"/>
              <w:rPr>
                <w:rFonts w:cs="Arial"/>
                <w:b/>
                <w:bCs/>
                <w:snapToGrid w:val="0"/>
              </w:rPr>
            </w:pPr>
            <w:r w:rsidRPr="00E25A07">
              <w:rPr>
                <w:rFonts w:cs="Arial"/>
                <w:snapToGrid w:val="0"/>
                <w:highlight w:val="yellow"/>
              </w:rPr>
              <w:t>Siehe § 70 Abs. 3 - 5 HHO i. V. m. Nr. 60 DVO HHO.</w:t>
            </w:r>
            <w:r w:rsidR="00AC46D1" w:rsidRPr="00E25A07">
              <w:rPr>
                <w:rFonts w:cs="Arial"/>
                <w:snapToGrid w:val="0"/>
                <w:highlight w:val="yellow"/>
              </w:rPr>
              <w:t xml:space="preserve"> Auch: Rundschreiben AZ 75.1-14-V30/8 vom 21. April 2020.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D508EB" w14:textId="77777777" w:rsidR="00854EB3" w:rsidRPr="00BA3CD0" w:rsidRDefault="00854EB3">
            <w:pPr>
              <w:widowControl w:val="0"/>
              <w:rPr>
                <w:rFonts w:cs="Arial"/>
                <w:b/>
                <w:bCs/>
                <w:snapToGrid w:val="0"/>
              </w:rPr>
            </w:pPr>
          </w:p>
          <w:p w14:paraId="45C3F29E" w14:textId="77777777" w:rsidR="00AC46D1" w:rsidRPr="00BA3CD0" w:rsidRDefault="00AC46D1">
            <w:pPr>
              <w:widowControl w:val="0"/>
              <w:rPr>
                <w:rFonts w:cs="Arial"/>
                <w:snapToGrid w:val="0"/>
              </w:rPr>
            </w:pPr>
            <w:r w:rsidRPr="00BA3CD0">
              <w:rPr>
                <w:rFonts w:cs="Arial"/>
                <w:b/>
                <w:bCs/>
                <w:snapToGrid w:val="0"/>
                <w:highlight w:val="yellow"/>
              </w:rPr>
              <w:t>N</w:t>
            </w:r>
          </w:p>
        </w:tc>
      </w:tr>
      <w:tr w:rsidR="00EA44D2" w:rsidRPr="00EA44D2" w14:paraId="008D975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AFE4" w14:textId="77777777" w:rsidR="00854EB3" w:rsidRPr="008E07CF" w:rsidRDefault="00854EB3" w:rsidP="00703F7F">
            <w:pPr>
              <w:widowControl w:val="0"/>
              <w:jc w:val="center"/>
              <w:rPr>
                <w:rFonts w:cs="Arial"/>
                <w:b/>
                <w:bCs/>
                <w:snapToGrid w:val="0"/>
              </w:rPr>
            </w:pPr>
            <w:r w:rsidRPr="008E07CF">
              <w:rPr>
                <w:rFonts w:cs="Arial"/>
                <w:b/>
                <w:bCs/>
                <w:snapToGrid w:val="0"/>
              </w:rPr>
              <w:t>83190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AF9B7D0" w14:textId="77777777" w:rsidR="00854EB3" w:rsidRPr="008E07CF" w:rsidRDefault="00854EB3" w:rsidP="004B2285">
            <w:pPr>
              <w:widowControl w:val="0"/>
              <w:jc w:val="both"/>
              <w:rPr>
                <w:rFonts w:cs="Arial"/>
                <w:bCs/>
                <w:snapToGrid w:val="0"/>
                <w:u w:val="single"/>
              </w:rPr>
            </w:pPr>
            <w:r w:rsidRPr="008E07CF">
              <w:rPr>
                <w:rFonts w:cs="Arial"/>
                <w:bCs/>
                <w:snapToGrid w:val="0"/>
                <w:u w:val="single"/>
              </w:rPr>
              <w:t>Investitionsanteil für Baubuch</w:t>
            </w:r>
          </w:p>
          <w:p w14:paraId="790D754F" w14:textId="77777777" w:rsidR="00854EB3" w:rsidRPr="008E07CF" w:rsidRDefault="00854EB3" w:rsidP="004B2285">
            <w:pPr>
              <w:widowControl w:val="0"/>
              <w:jc w:val="both"/>
              <w:rPr>
                <w:rFonts w:cs="Arial"/>
                <w:snapToGrid w:val="0"/>
              </w:rPr>
            </w:pPr>
            <w:r w:rsidRPr="008E07CF">
              <w:rPr>
                <w:rFonts w:cs="Arial"/>
                <w:snapToGrid w:val="0"/>
              </w:rPr>
              <w:t xml:space="preserve">Gruppierung wird nur im Baubuch verwendet; </w:t>
            </w:r>
            <w:r w:rsidRPr="008E07CF">
              <w:rPr>
                <w:rFonts w:cs="Arial"/>
                <w:b/>
                <w:snapToGrid w:val="0"/>
              </w:rPr>
              <w:t>Aufwand dazu bei 9010.91190</w:t>
            </w:r>
            <w:r w:rsidRPr="008E07CF">
              <w:rPr>
                <w:rFonts w:cs="Arial"/>
                <w:snapToGrid w:val="0"/>
              </w:rPr>
              <w:t xml:space="preserve"> im VMH.</w:t>
            </w:r>
          </w:p>
          <w:p w14:paraId="145A543C" w14:textId="77777777" w:rsidR="00854EB3" w:rsidRPr="008E07CF" w:rsidRDefault="00854EB3" w:rsidP="004B2285">
            <w:pPr>
              <w:widowControl w:val="0"/>
              <w:jc w:val="both"/>
              <w:rPr>
                <w:rFonts w:cs="Arial"/>
                <w:bCs/>
                <w:snapToGrid w:val="0"/>
              </w:rPr>
            </w:pPr>
            <w:r w:rsidRPr="008E07CF">
              <w:rPr>
                <w:rFonts w:cs="Arial"/>
                <w:snapToGrid w:val="0"/>
              </w:rPr>
              <w:t>Beachten: Jährliche Planung im Baubuch entfällt, da in der mehrjährigen Planung zu Beginn der Maßnahme bereits die gesamten Erträge geplant wurden.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85E3113" w14:textId="77777777" w:rsidR="00854EB3" w:rsidRPr="00BA3CD0" w:rsidRDefault="00854EB3">
            <w:pPr>
              <w:widowControl w:val="0"/>
              <w:rPr>
                <w:rFonts w:cs="Arial"/>
                <w:b/>
                <w:snapToGrid w:val="0"/>
              </w:rPr>
            </w:pPr>
          </w:p>
        </w:tc>
      </w:tr>
      <w:tr w:rsidR="00EA44D2" w:rsidRPr="00EA44D2" w14:paraId="59385C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F3E4F5" w14:textId="77777777" w:rsidR="00854EB3" w:rsidRPr="008E07CF" w:rsidRDefault="00854EB3" w:rsidP="00703F7F">
            <w:pPr>
              <w:widowControl w:val="0"/>
              <w:jc w:val="center"/>
              <w:rPr>
                <w:rFonts w:cs="Arial"/>
                <w:b/>
                <w:bCs/>
                <w:snapToGrid w:val="0"/>
              </w:rPr>
            </w:pPr>
            <w:r w:rsidRPr="008E07CF">
              <w:rPr>
                <w:rFonts w:cs="Arial"/>
                <w:b/>
                <w:bCs/>
                <w:snapToGrid w:val="0"/>
              </w:rPr>
              <w:t>83390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36A9C" w14:textId="77777777" w:rsidR="00854EB3" w:rsidRPr="008E07CF" w:rsidRDefault="00854EB3" w:rsidP="006E1676">
            <w:pPr>
              <w:widowControl w:val="0"/>
              <w:jc w:val="both"/>
              <w:rPr>
                <w:rFonts w:cs="Arial"/>
                <w:bCs/>
                <w:snapToGrid w:val="0"/>
                <w:u w:val="single"/>
              </w:rPr>
            </w:pPr>
            <w:r w:rsidRPr="008E07CF">
              <w:rPr>
                <w:rFonts w:cs="Arial"/>
                <w:bCs/>
                <w:snapToGrid w:val="0"/>
                <w:u w:val="single"/>
              </w:rPr>
              <w:t>Erträge aus Beteiligungen</w:t>
            </w:r>
          </w:p>
          <w:p w14:paraId="253DE5A6" w14:textId="77777777" w:rsidR="00A32725" w:rsidRPr="008E07CF" w:rsidRDefault="00854EB3" w:rsidP="008E07CF">
            <w:pPr>
              <w:widowControl w:val="0"/>
              <w:rPr>
                <w:rFonts w:cs="Arial"/>
                <w:snapToGrid w:val="0"/>
              </w:rPr>
            </w:pPr>
            <w:r w:rsidRPr="008E07CF">
              <w:rPr>
                <w:rFonts w:cs="Arial"/>
                <w:bCs/>
                <w:snapToGrid w:val="0"/>
              </w:rPr>
              <w:t xml:space="preserve">Zinserträge/Dividenden aus Beteiligungen bei Wiederanlage - siehe </w:t>
            </w:r>
            <w:r w:rsidRPr="008E07CF">
              <w:rPr>
                <w:rFonts w:cs="Arial"/>
                <w:b/>
                <w:bCs/>
                <w:snapToGrid w:val="0"/>
              </w:rPr>
              <w:t>Gruppierung 93500</w:t>
            </w:r>
            <w:r w:rsidRPr="008E07CF">
              <w:rPr>
                <w:rFonts w:cs="Arial"/>
                <w:bCs/>
                <w:snapToGrid w:val="0"/>
              </w:rPr>
              <w:t xml:space="preserve"> wieder angelegt werden; sonst: </w:t>
            </w:r>
            <w:r w:rsidRPr="008E07CF">
              <w:rPr>
                <w:rFonts w:cs="Arial"/>
                <w:b/>
                <w:bCs/>
                <w:snapToGrid w:val="0"/>
              </w:rPr>
              <w:t>Gruppierung 41100</w:t>
            </w:r>
            <w:r w:rsidRPr="008E07CF">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29FD843" w14:textId="77777777" w:rsidR="00854EB3" w:rsidRPr="00BA3CD0" w:rsidRDefault="00854EB3">
            <w:pPr>
              <w:widowControl w:val="0"/>
              <w:rPr>
                <w:rFonts w:cs="Arial"/>
                <w:snapToGrid w:val="0"/>
              </w:rPr>
            </w:pPr>
          </w:p>
        </w:tc>
      </w:tr>
      <w:tr w:rsidR="00EA44D2" w:rsidRPr="00EA44D2" w14:paraId="2A4AE7F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249417A" w14:textId="77777777" w:rsidR="00854EB3" w:rsidRPr="008E07CF" w:rsidRDefault="00854EB3" w:rsidP="00703F7F">
            <w:pPr>
              <w:widowControl w:val="0"/>
              <w:jc w:val="center"/>
              <w:rPr>
                <w:rFonts w:cs="Arial"/>
                <w:b/>
                <w:bCs/>
                <w:snapToGrid w:val="0"/>
              </w:rPr>
            </w:pPr>
            <w:r w:rsidRPr="008E07CF">
              <w:rPr>
                <w:rFonts w:cs="Arial"/>
                <w:b/>
                <w:bCs/>
                <w:snapToGrid w:val="0"/>
              </w:rPr>
              <w:t>83410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1C83A" w14:textId="77777777" w:rsidR="00854EB3" w:rsidRPr="008E07CF" w:rsidRDefault="00854EB3" w:rsidP="008630F9">
            <w:pPr>
              <w:widowControl w:val="0"/>
              <w:jc w:val="both"/>
              <w:rPr>
                <w:rFonts w:cs="Arial"/>
                <w:bCs/>
                <w:snapToGrid w:val="0"/>
                <w:u w:val="single"/>
              </w:rPr>
            </w:pPr>
            <w:r w:rsidRPr="008E07CF">
              <w:rPr>
                <w:rFonts w:cs="Arial"/>
                <w:bCs/>
                <w:snapToGrid w:val="0"/>
                <w:u w:val="single"/>
              </w:rPr>
              <w:t>Veräußerungserlöse unbeweglicher Sachen</w:t>
            </w:r>
          </w:p>
          <w:p w14:paraId="554B29EB" w14:textId="77777777" w:rsidR="00EF7BB4" w:rsidRPr="008E07CF" w:rsidRDefault="00854EB3" w:rsidP="00F11812">
            <w:pPr>
              <w:widowControl w:val="0"/>
              <w:jc w:val="both"/>
              <w:rPr>
                <w:rFonts w:cs="Arial"/>
                <w:snapToGrid w:val="0"/>
              </w:rPr>
            </w:pPr>
            <w:r w:rsidRPr="008E07CF">
              <w:rPr>
                <w:rFonts w:cs="Arial"/>
                <w:bCs/>
                <w:snapToGrid w:val="0"/>
              </w:rPr>
              <w:t>Erträge aus der Veräußerung von Grundstücken und Gebäuden</w:t>
            </w:r>
            <w:r w:rsidRPr="008E07CF">
              <w:rPr>
                <w:rFonts w:cs="Arial"/>
                <w:snapToGrid w:val="0"/>
              </w:rPr>
              <w:t>;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93F5D6" w14:textId="77777777" w:rsidR="00854EB3" w:rsidRPr="00BA3CD0" w:rsidRDefault="00854EB3">
            <w:pPr>
              <w:widowControl w:val="0"/>
              <w:rPr>
                <w:rFonts w:cs="Arial"/>
                <w:snapToGrid w:val="0"/>
              </w:rPr>
            </w:pPr>
          </w:p>
        </w:tc>
      </w:tr>
      <w:tr w:rsidR="00EA44D2" w:rsidRPr="00EA44D2" w14:paraId="03BFA9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B0A9D2" w14:textId="77777777" w:rsidR="00854EB3" w:rsidRPr="00E25A07" w:rsidRDefault="00854EB3" w:rsidP="00703F7F">
            <w:pPr>
              <w:widowControl w:val="0"/>
              <w:jc w:val="center"/>
              <w:rPr>
                <w:rFonts w:cs="Arial"/>
                <w:b/>
                <w:bCs/>
                <w:snapToGrid w:val="0"/>
              </w:rPr>
            </w:pPr>
            <w:r w:rsidRPr="00E25A07">
              <w:rPr>
                <w:rFonts w:cs="Arial"/>
                <w:b/>
                <w:bCs/>
                <w:snapToGrid w:val="0"/>
              </w:rPr>
              <w:t>83420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6FA9A5" w14:textId="77777777" w:rsidR="00854EB3" w:rsidRPr="00E25A07" w:rsidRDefault="00854EB3" w:rsidP="004B2285">
            <w:pPr>
              <w:widowControl w:val="0"/>
              <w:jc w:val="both"/>
              <w:rPr>
                <w:rFonts w:cs="Arial"/>
                <w:bCs/>
                <w:snapToGrid w:val="0"/>
                <w:u w:val="single"/>
              </w:rPr>
            </w:pPr>
            <w:r w:rsidRPr="00E25A07">
              <w:rPr>
                <w:rFonts w:cs="Arial"/>
                <w:bCs/>
                <w:snapToGrid w:val="0"/>
                <w:u w:val="single"/>
              </w:rPr>
              <w:t xml:space="preserve">Veräußerungserlöse </w:t>
            </w:r>
            <w:r w:rsidR="002D24D6" w:rsidRPr="00E25A07">
              <w:rPr>
                <w:rFonts w:cs="Arial"/>
                <w:bCs/>
                <w:snapToGrid w:val="0"/>
                <w:u w:val="single"/>
              </w:rPr>
              <w:t xml:space="preserve">beim Verkauf </w:t>
            </w:r>
            <w:r w:rsidRPr="00E25A07">
              <w:rPr>
                <w:rFonts w:cs="Arial"/>
                <w:bCs/>
                <w:snapToGrid w:val="0"/>
                <w:u w:val="single"/>
              </w:rPr>
              <w:t>beweglicher Sachen</w:t>
            </w:r>
          </w:p>
          <w:p w14:paraId="60CBD5F0" w14:textId="77777777" w:rsidR="00F11812" w:rsidRPr="00E25A07" w:rsidRDefault="00854EB3" w:rsidP="005B3385">
            <w:pPr>
              <w:widowControl w:val="0"/>
              <w:jc w:val="both"/>
              <w:rPr>
                <w:rFonts w:cs="Arial"/>
                <w:b/>
                <w:bCs/>
                <w:snapToGrid w:val="0"/>
              </w:rPr>
            </w:pPr>
            <w:r w:rsidRPr="00E25A07">
              <w:rPr>
                <w:rFonts w:cs="Arial"/>
                <w:bCs/>
                <w:snapToGrid w:val="0"/>
              </w:rPr>
              <w:t xml:space="preserve">Nicht bei Allgemeiner Finanzwirtschaft; Standort-Prinzip nach Anlage 2 Nr. 7 </w:t>
            </w:r>
            <w:proofErr w:type="spellStart"/>
            <w:r w:rsidRPr="00E25A07">
              <w:rPr>
                <w:rFonts w:cs="Arial"/>
                <w:bCs/>
                <w:snapToGrid w:val="0"/>
              </w:rPr>
              <w:t>lit</w:t>
            </w:r>
            <w:proofErr w:type="spellEnd"/>
            <w:r w:rsidRPr="00E25A07">
              <w:rPr>
                <w:rFonts w:cs="Arial"/>
                <w:bCs/>
                <w:snapToGrid w:val="0"/>
              </w:rPr>
              <w:t>. b des Haushaltserlasses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DB3E78" w14:textId="77777777" w:rsidR="00854EB3" w:rsidRPr="00BA3CD0" w:rsidRDefault="00854EB3">
            <w:pPr>
              <w:widowControl w:val="0"/>
              <w:rPr>
                <w:rFonts w:cs="Arial"/>
                <w:snapToGrid w:val="0"/>
              </w:rPr>
            </w:pPr>
          </w:p>
          <w:p w14:paraId="23F832C0" w14:textId="3C63ED81" w:rsidR="00854EB3" w:rsidRPr="00BA3CD0" w:rsidRDefault="00854EB3">
            <w:pPr>
              <w:widowControl w:val="0"/>
              <w:rPr>
                <w:rFonts w:cs="Arial"/>
                <w:snapToGrid w:val="0"/>
              </w:rPr>
            </w:pPr>
          </w:p>
        </w:tc>
      </w:tr>
      <w:tr w:rsidR="008745B5" w:rsidRPr="00EA44D2" w14:paraId="3D13757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CBAF65" w14:textId="77777777" w:rsidR="008745B5" w:rsidRPr="00AC46D1" w:rsidRDefault="008745B5" w:rsidP="00703F7F">
            <w:pPr>
              <w:widowControl w:val="0"/>
              <w:jc w:val="center"/>
              <w:rPr>
                <w:rFonts w:cs="Arial"/>
                <w:b/>
                <w:bCs/>
                <w:snapToGrid w:val="0"/>
              </w:rPr>
            </w:pPr>
            <w:r w:rsidRPr="00AC46D1">
              <w:rPr>
                <w:rFonts w:cs="Arial"/>
                <w:b/>
                <w:bCs/>
                <w:snapToGrid w:val="0"/>
              </w:rPr>
              <w:t>83430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149EAB" w14:textId="77777777" w:rsidR="008745B5" w:rsidRPr="00AC46D1" w:rsidRDefault="008745B5" w:rsidP="004B2285">
            <w:pPr>
              <w:widowControl w:val="0"/>
              <w:jc w:val="both"/>
              <w:rPr>
                <w:rFonts w:cs="Arial"/>
                <w:bCs/>
                <w:snapToGrid w:val="0"/>
                <w:u w:val="single"/>
              </w:rPr>
            </w:pPr>
            <w:r w:rsidRPr="00AC46D1">
              <w:rPr>
                <w:rFonts w:cs="Arial"/>
                <w:bCs/>
                <w:snapToGrid w:val="0"/>
                <w:u w:val="single"/>
              </w:rPr>
              <w:t>Erlös aus der Ablösung von Rechten / Staatspfarrhaus</w:t>
            </w:r>
          </w:p>
          <w:p w14:paraId="68F64509" w14:textId="77777777" w:rsidR="00F11812" w:rsidRDefault="008745B5" w:rsidP="005B3385">
            <w:pPr>
              <w:widowControl w:val="0"/>
              <w:jc w:val="both"/>
              <w:rPr>
                <w:rFonts w:cs="Arial"/>
                <w:bCs/>
                <w:snapToGrid w:val="0"/>
              </w:rPr>
            </w:pPr>
            <w:r w:rsidRPr="00AC46D1">
              <w:rPr>
                <w:rFonts w:cs="Arial"/>
                <w:bCs/>
                <w:snapToGrid w:val="0"/>
                <w:highlight w:val="yellow"/>
              </w:rPr>
              <w:t xml:space="preserve">Zur Verwendung der Ablösesumme siehe </w:t>
            </w:r>
            <w:r w:rsidRPr="00AC46D1">
              <w:rPr>
                <w:rFonts w:cs="Arial"/>
                <w:b/>
                <w:snapToGrid w:val="0"/>
                <w:highlight w:val="yellow"/>
              </w:rPr>
              <w:t>Gruppierung 91112</w:t>
            </w:r>
            <w:r w:rsidRPr="00AC46D1">
              <w:rPr>
                <w:rFonts w:cs="Arial"/>
                <w:bCs/>
                <w:snapToGrid w:val="0"/>
                <w:highlight w:val="yellow"/>
              </w:rPr>
              <w:t xml:space="preserve"> Zuführung zur Substanzerhaltungsrücklage.</w:t>
            </w:r>
            <w:r w:rsidRPr="00AC46D1">
              <w:rPr>
                <w:rFonts w:cs="Arial"/>
                <w:bCs/>
                <w:snapToGrid w:val="0"/>
              </w:rPr>
              <w:t xml:space="preserve"> </w:t>
            </w:r>
          </w:p>
          <w:p w14:paraId="6917CC07" w14:textId="6989DD28" w:rsidR="00FD6EFE" w:rsidRPr="00AC46D1" w:rsidRDefault="00FD6EFE" w:rsidP="005B3385">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FB1470" w14:textId="77777777" w:rsidR="00AC46D1" w:rsidRPr="00BA3CD0" w:rsidRDefault="00AC46D1">
            <w:pPr>
              <w:widowControl w:val="0"/>
              <w:rPr>
                <w:rFonts w:cs="Arial"/>
                <w:snapToGrid w:val="0"/>
                <w:highlight w:val="yellow"/>
              </w:rPr>
            </w:pPr>
          </w:p>
          <w:p w14:paraId="4B4BFC1B" w14:textId="77777777" w:rsidR="00D76DB8" w:rsidRPr="00BA3CD0" w:rsidRDefault="00D76DB8">
            <w:pPr>
              <w:widowControl w:val="0"/>
              <w:rPr>
                <w:rFonts w:cs="Arial"/>
                <w:b/>
                <w:bCs/>
                <w:snapToGrid w:val="0"/>
              </w:rPr>
            </w:pPr>
            <w:r w:rsidRPr="00BA3CD0">
              <w:rPr>
                <w:rFonts w:cs="Arial"/>
                <w:b/>
                <w:bCs/>
                <w:snapToGrid w:val="0"/>
                <w:highlight w:val="yellow"/>
              </w:rPr>
              <w:t>N</w:t>
            </w:r>
          </w:p>
        </w:tc>
      </w:tr>
      <w:tr w:rsidR="00EA44D2" w:rsidRPr="00EA44D2" w14:paraId="010567E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8E5862" w14:textId="77777777" w:rsidR="00854EB3" w:rsidRPr="008E07CF" w:rsidRDefault="00854EB3" w:rsidP="00703F7F">
            <w:pPr>
              <w:widowControl w:val="0"/>
              <w:jc w:val="center"/>
              <w:rPr>
                <w:rFonts w:cs="Arial"/>
                <w:b/>
                <w:bCs/>
                <w:snapToGrid w:val="0"/>
              </w:rPr>
            </w:pPr>
            <w:r w:rsidRPr="008E07CF">
              <w:rPr>
                <w:rFonts w:cs="Arial"/>
                <w:b/>
                <w:bCs/>
                <w:snapToGrid w:val="0"/>
              </w:rPr>
              <w:t>83620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E16EA3" w14:textId="77777777" w:rsidR="00854EB3" w:rsidRPr="008E07CF" w:rsidRDefault="00854EB3" w:rsidP="004B2285">
            <w:pPr>
              <w:widowControl w:val="0"/>
              <w:jc w:val="both"/>
              <w:rPr>
                <w:rFonts w:cs="Arial"/>
                <w:bCs/>
                <w:snapToGrid w:val="0"/>
                <w:u w:val="single"/>
              </w:rPr>
            </w:pPr>
            <w:r w:rsidRPr="008E07CF">
              <w:rPr>
                <w:rFonts w:cs="Arial"/>
                <w:bCs/>
                <w:snapToGrid w:val="0"/>
                <w:u w:val="single"/>
              </w:rPr>
              <w:t>Zuweisungen für Investitionen vom Kirchenbezirk</w:t>
            </w:r>
          </w:p>
          <w:p w14:paraId="545E1E2F" w14:textId="77777777" w:rsidR="002D24D6" w:rsidRPr="008E07CF" w:rsidRDefault="00854EB3" w:rsidP="008E07CF">
            <w:pPr>
              <w:widowControl w:val="0"/>
              <w:jc w:val="both"/>
              <w:rPr>
                <w:rFonts w:cs="Arial"/>
                <w:bCs/>
                <w:snapToGrid w:val="0"/>
              </w:rPr>
            </w:pPr>
            <w:r w:rsidRPr="008E07CF">
              <w:rPr>
                <w:rFonts w:cs="Arial"/>
                <w:snapToGrid w:val="0"/>
              </w:rPr>
              <w:t xml:space="preserve">Für Investitionszuweisungen, die aus dem Haushalt des Kirchenbezirks kommen. </w:t>
            </w:r>
            <w:r w:rsidRPr="008E07CF">
              <w:rPr>
                <w:rFonts w:cs="Arial"/>
                <w:b/>
                <w:snapToGrid w:val="0"/>
              </w:rPr>
              <w:t>Zuweisungen aus</w:t>
            </w:r>
            <w:r w:rsidRPr="008E07CF">
              <w:rPr>
                <w:rFonts w:cs="Arial"/>
                <w:snapToGrid w:val="0"/>
              </w:rPr>
              <w:t xml:space="preserve"> </w:t>
            </w:r>
            <w:r w:rsidRPr="008E07CF">
              <w:rPr>
                <w:rFonts w:cs="Arial"/>
                <w:b/>
                <w:snapToGrid w:val="0"/>
              </w:rPr>
              <w:t>Verwahrgeld</w:t>
            </w:r>
            <w:r w:rsidRPr="008E07CF">
              <w:rPr>
                <w:rFonts w:cs="Arial"/>
                <w:snapToGrid w:val="0"/>
              </w:rPr>
              <w:t xml:space="preserve"> bei </w:t>
            </w:r>
            <w:r w:rsidRPr="008E07CF">
              <w:rPr>
                <w:rFonts w:cs="Arial"/>
                <w:b/>
                <w:snapToGrid w:val="0"/>
              </w:rPr>
              <w:t>Gruppierung 83631</w:t>
            </w:r>
            <w:r w:rsidRPr="008E07CF">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B8C90A" w14:textId="77777777" w:rsidR="00854EB3" w:rsidRPr="00BA3CD0" w:rsidRDefault="00854EB3">
            <w:pPr>
              <w:widowControl w:val="0"/>
              <w:rPr>
                <w:rFonts w:cs="Arial"/>
                <w:snapToGrid w:val="0"/>
              </w:rPr>
            </w:pPr>
          </w:p>
        </w:tc>
      </w:tr>
      <w:tr w:rsidR="00EA44D2" w:rsidRPr="00EA44D2" w14:paraId="1F8C0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704955" w14:textId="77777777" w:rsidR="00854EB3" w:rsidRPr="00EA44D2" w:rsidRDefault="00854EB3" w:rsidP="00703F7F">
            <w:pPr>
              <w:widowControl w:val="0"/>
              <w:jc w:val="center"/>
              <w:rPr>
                <w:rFonts w:cs="Arial"/>
                <w:b/>
                <w:bCs/>
                <w:snapToGrid w:val="0"/>
                <w:color w:val="FF0000"/>
              </w:rPr>
            </w:pPr>
            <w:r w:rsidRPr="008E07CF">
              <w:rPr>
                <w:rFonts w:cs="Arial"/>
                <w:b/>
                <w:bCs/>
                <w:snapToGrid w:val="0"/>
              </w:rPr>
              <w:t>83630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BA2D1A" w14:textId="77777777" w:rsidR="00854EB3" w:rsidRPr="008E07CF" w:rsidRDefault="00854EB3" w:rsidP="00A50B6A">
            <w:pPr>
              <w:widowControl w:val="0"/>
              <w:tabs>
                <w:tab w:val="left" w:pos="355"/>
              </w:tabs>
              <w:jc w:val="both"/>
              <w:rPr>
                <w:rFonts w:cs="Arial"/>
                <w:bCs/>
                <w:snapToGrid w:val="0"/>
                <w:u w:val="single"/>
              </w:rPr>
            </w:pPr>
            <w:r w:rsidRPr="008E07CF">
              <w:rPr>
                <w:rFonts w:cs="Arial"/>
                <w:bCs/>
                <w:snapToGrid w:val="0"/>
                <w:u w:val="single"/>
              </w:rPr>
              <w:t>Kirchensteuerzuweisungen für Investitionen</w:t>
            </w:r>
          </w:p>
          <w:p w14:paraId="366120FA" w14:textId="77777777" w:rsidR="00854EB3" w:rsidRPr="008E07CF" w:rsidRDefault="00854EB3" w:rsidP="00A50B6A">
            <w:pPr>
              <w:widowControl w:val="0"/>
              <w:tabs>
                <w:tab w:val="left" w:pos="355"/>
              </w:tabs>
              <w:jc w:val="both"/>
              <w:rPr>
                <w:rFonts w:cs="Arial"/>
                <w:snapToGrid w:val="0"/>
              </w:rPr>
            </w:pPr>
            <w:r w:rsidRPr="008E07CF">
              <w:rPr>
                <w:rFonts w:cs="Arial"/>
                <w:snapToGrid w:val="0"/>
              </w:rPr>
              <w:t xml:space="preserve">Grundsatzbeschlüsse des Ausschusses für den </w:t>
            </w:r>
            <w:r w:rsidRPr="008E07CF">
              <w:rPr>
                <w:rFonts w:cs="Arial"/>
                <w:b/>
                <w:snapToGrid w:val="0"/>
              </w:rPr>
              <w:t>Ausgleichstock</w:t>
            </w:r>
            <w:r w:rsidRPr="008E07CF">
              <w:rPr>
                <w:rFonts w:cs="Arial"/>
                <w:snapToGrid w:val="0"/>
              </w:rPr>
              <w:t xml:space="preserve"> siehe aktualisiertes Merkblatt Stand Februar 2019, Anlage zu Rundschreiben AZ 74.50 78.3-1354-03</w:t>
            </w:r>
            <w:r w:rsidR="008E07CF" w:rsidRPr="008E07CF">
              <w:rPr>
                <w:rFonts w:cs="Arial"/>
                <w:snapToGrid w:val="0"/>
              </w:rPr>
              <w:t>-</w:t>
            </w:r>
            <w:r w:rsidRPr="008E07CF">
              <w:rPr>
                <w:rFonts w:cs="Arial"/>
                <w:snapToGrid w:val="0"/>
              </w:rPr>
              <w:t>V05 vom 21. Mai 2019</w:t>
            </w:r>
            <w:r w:rsidR="008E07CF" w:rsidRPr="008E07CF">
              <w:rPr>
                <w:rFonts w:cs="Arial"/>
                <w:snapToGrid w:val="0"/>
              </w:rPr>
              <w:t>:</w:t>
            </w:r>
          </w:p>
          <w:p w14:paraId="473AEB31" w14:textId="77777777" w:rsidR="00854EB3" w:rsidRPr="00EA44D2" w:rsidRDefault="001A050C" w:rsidP="00A50B6A">
            <w:pPr>
              <w:widowControl w:val="0"/>
              <w:tabs>
                <w:tab w:val="left" w:pos="355"/>
              </w:tabs>
              <w:jc w:val="both"/>
              <w:rPr>
                <w:rFonts w:cs="Arial"/>
                <w:snapToGrid w:val="0"/>
                <w:color w:val="FF0000"/>
              </w:rPr>
            </w:pPr>
            <w:hyperlink r:id="rId45" w:history="1">
              <w:r w:rsidR="008E07CF" w:rsidRPr="008E07CF">
                <w:rPr>
                  <w:rStyle w:val="Hyperlink"/>
                  <w:rFonts w:cs="Arial"/>
                  <w:snapToGrid w:val="0"/>
                </w:rPr>
                <w:t>https://www.service.elk-wue.de/typo3conf/ext/as_rundschreiben/res/download_rundschreiben.php?t=1&amp;f=3070&amp;fhash=4d4654f6c22264b32e2ffbdd637e5e191d845497</w:t>
              </w:r>
            </w:hyperlink>
          </w:p>
          <w:p w14:paraId="3A5D7E82" w14:textId="77777777" w:rsidR="00854EB3" w:rsidRPr="008E07CF" w:rsidRDefault="00854EB3" w:rsidP="00A50B6A">
            <w:pPr>
              <w:widowControl w:val="0"/>
              <w:tabs>
                <w:tab w:val="left" w:pos="355"/>
              </w:tabs>
              <w:jc w:val="both"/>
              <w:rPr>
                <w:rFonts w:cs="Arial"/>
                <w:snapToGrid w:val="0"/>
              </w:rPr>
            </w:pPr>
            <w:r w:rsidRPr="008E07CF">
              <w:rPr>
                <w:rFonts w:cs="Arial"/>
                <w:snapToGrid w:val="0"/>
              </w:rPr>
              <w:t>Wichtige Grundsatzbeschlüsse zu Fördersätzen:</w:t>
            </w:r>
          </w:p>
          <w:p w14:paraId="2FCB148C" w14:textId="77777777" w:rsidR="00854EB3" w:rsidRPr="008E07CF" w:rsidRDefault="00854EB3" w:rsidP="00A50B6A">
            <w:pPr>
              <w:widowControl w:val="0"/>
              <w:tabs>
                <w:tab w:val="left" w:pos="355"/>
              </w:tabs>
              <w:jc w:val="both"/>
              <w:rPr>
                <w:rFonts w:cs="Arial"/>
                <w:snapToGrid w:val="0"/>
              </w:rPr>
            </w:pPr>
          </w:p>
          <w:p w14:paraId="1CE0181A" w14:textId="77777777" w:rsidR="00854EB3" w:rsidRPr="008E07CF" w:rsidRDefault="00854EB3" w:rsidP="00A50B6A">
            <w:pPr>
              <w:widowControl w:val="0"/>
              <w:tabs>
                <w:tab w:val="left" w:pos="355"/>
              </w:tabs>
              <w:jc w:val="both"/>
              <w:rPr>
                <w:rFonts w:cs="Arial"/>
                <w:b/>
                <w:snapToGrid w:val="0"/>
                <w:u w:val="single"/>
              </w:rPr>
            </w:pPr>
            <w:r w:rsidRPr="008E07CF">
              <w:rPr>
                <w:rFonts w:cs="Arial"/>
                <w:b/>
                <w:snapToGrid w:val="0"/>
                <w:u w:val="single"/>
              </w:rPr>
              <w:t>Fördersätze aus Merkblatt zu Rundschreiben vom 21. Mai 2019:</w:t>
            </w:r>
          </w:p>
          <w:p w14:paraId="5C095DBB"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b/>
                <w:snapToGrid w:val="0"/>
              </w:rPr>
              <w:t xml:space="preserve">Regelfördersatz </w:t>
            </w:r>
            <w:r w:rsidRPr="008E07CF">
              <w:rPr>
                <w:rFonts w:cs="Arial"/>
                <w:snapToGrid w:val="0"/>
              </w:rPr>
              <w:t>verbleibt bei</w:t>
            </w:r>
            <w:r w:rsidRPr="008E07CF">
              <w:rPr>
                <w:rFonts w:cs="Arial"/>
                <w:b/>
                <w:snapToGrid w:val="0"/>
              </w:rPr>
              <w:t xml:space="preserve"> 30 %</w:t>
            </w:r>
            <w:r w:rsidRPr="008E07CF">
              <w:rPr>
                <w:rFonts w:cs="Arial"/>
                <w:snapToGrid w:val="0"/>
              </w:rPr>
              <w:t xml:space="preserve"> des anerkannten Aufwands für Neubauten und Baumaßnahmen an vorhandenen Gebäuden, sofern nicht für andere Gebäudearten ein anderer Fördersatz festgelegt ist (AZ 74.50 Nr. 394/8.1 vom 10. August 1994). </w:t>
            </w:r>
          </w:p>
          <w:p w14:paraId="6E5DC94A"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Beim Anbau von </w:t>
            </w:r>
            <w:r w:rsidRPr="008E07CF">
              <w:rPr>
                <w:rFonts w:cs="Arial"/>
                <w:b/>
                <w:snapToGrid w:val="0"/>
              </w:rPr>
              <w:t>Versammlungsräumen</w:t>
            </w:r>
            <w:r w:rsidRPr="008E07CF">
              <w:rPr>
                <w:rFonts w:cs="Arial"/>
                <w:snapToGrid w:val="0"/>
              </w:rPr>
              <w:t xml:space="preserve"> beträgt der </w:t>
            </w:r>
            <w:r w:rsidRPr="008E07CF">
              <w:rPr>
                <w:rFonts w:cs="Arial"/>
                <w:b/>
                <w:snapToGrid w:val="0"/>
              </w:rPr>
              <w:t>Fördersatz 20 %</w:t>
            </w:r>
            <w:r w:rsidRPr="008E07CF">
              <w:rPr>
                <w:rFonts w:cs="Arial"/>
                <w:snapToGrid w:val="0"/>
              </w:rPr>
              <w:t xml:space="preserve"> des anerkannten Aufwands (AZ 74.50 Nr. 722/8.1 vom 22. Mai 2013). </w:t>
            </w:r>
          </w:p>
          <w:p w14:paraId="1F000D7A"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Bei </w:t>
            </w:r>
            <w:r w:rsidRPr="008E07CF">
              <w:rPr>
                <w:rFonts w:cs="Arial"/>
                <w:b/>
                <w:snapToGrid w:val="0"/>
              </w:rPr>
              <w:t>denkmalgeschützten Gebäude</w:t>
            </w:r>
            <w:r w:rsidRPr="008E07CF">
              <w:rPr>
                <w:rFonts w:cs="Arial"/>
                <w:snapToGrid w:val="0"/>
              </w:rPr>
              <w:t xml:space="preserve">n (außer Pfarrhäusern) beträgt der </w:t>
            </w:r>
            <w:r w:rsidRPr="008E07CF">
              <w:rPr>
                <w:rFonts w:cs="Arial"/>
                <w:b/>
                <w:snapToGrid w:val="0"/>
              </w:rPr>
              <w:t>Fördersatz bis zu 35 %</w:t>
            </w:r>
            <w:r w:rsidRPr="008E07CF">
              <w:rPr>
                <w:rFonts w:cs="Arial"/>
                <w:snapToGrid w:val="0"/>
              </w:rPr>
              <w:t xml:space="preserve"> des anerkannten Aufwands (AZ 74.50 o. Nr./8.1 vom 14. Januar 1999).</w:t>
            </w:r>
          </w:p>
          <w:p w14:paraId="6011C2E2"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Der </w:t>
            </w:r>
            <w:r w:rsidRPr="008E07CF">
              <w:rPr>
                <w:rFonts w:cs="Arial"/>
                <w:b/>
                <w:snapToGrid w:val="0"/>
              </w:rPr>
              <w:t>Fördersatz für den Kauf dringend benötigter, unbebauter Grundstücke</w:t>
            </w:r>
            <w:r w:rsidRPr="008E07CF">
              <w:rPr>
                <w:rFonts w:cs="Arial"/>
                <w:snapToGrid w:val="0"/>
              </w:rPr>
              <w:t xml:space="preserve"> beträgt </w:t>
            </w:r>
            <w:r w:rsidRPr="008E07CF">
              <w:rPr>
                <w:rFonts w:cs="Arial"/>
                <w:b/>
                <w:snapToGrid w:val="0"/>
              </w:rPr>
              <w:t>30 %</w:t>
            </w:r>
            <w:r w:rsidRPr="008E07CF">
              <w:rPr>
                <w:rFonts w:cs="Arial"/>
                <w:snapToGrid w:val="0"/>
              </w:rPr>
              <w:t xml:space="preserve"> des anerkannten Aufwands (AZ 74.50 Nr. 591/8.1 vom 25. September 2009).</w:t>
            </w:r>
          </w:p>
          <w:p w14:paraId="246E2F78" w14:textId="77777777" w:rsidR="00854EB3" w:rsidRPr="008E07CF" w:rsidRDefault="00854EB3" w:rsidP="00A50B6A">
            <w:pPr>
              <w:widowControl w:val="0"/>
              <w:tabs>
                <w:tab w:val="left" w:pos="355"/>
              </w:tabs>
              <w:jc w:val="both"/>
            </w:pPr>
            <w:r w:rsidRPr="008E07CF">
              <w:t>Weitere Fördersätze siehe Merkblatt zum Rundschreiben vom 21. Mai 2019.</w:t>
            </w:r>
          </w:p>
          <w:p w14:paraId="321FE07E" w14:textId="77777777" w:rsidR="00854EB3" w:rsidRPr="008E07CF" w:rsidRDefault="00854EB3" w:rsidP="00A50B6A">
            <w:pPr>
              <w:widowControl w:val="0"/>
              <w:tabs>
                <w:tab w:val="left" w:pos="355"/>
              </w:tabs>
              <w:jc w:val="both"/>
            </w:pPr>
          </w:p>
          <w:p w14:paraId="0BF409B5" w14:textId="77777777" w:rsidR="00854EB3" w:rsidRPr="008E07CF" w:rsidRDefault="00854EB3" w:rsidP="00A50B6A">
            <w:pPr>
              <w:widowControl w:val="0"/>
              <w:tabs>
                <w:tab w:val="left" w:pos="355"/>
              </w:tabs>
              <w:jc w:val="both"/>
              <w:rPr>
                <w:rFonts w:cs="Arial"/>
                <w:snapToGrid w:val="0"/>
              </w:rPr>
            </w:pPr>
            <w:r w:rsidRPr="008E07CF">
              <w:rPr>
                <w:rFonts w:cs="Arial"/>
                <w:snapToGrid w:val="0"/>
              </w:rPr>
              <w:t xml:space="preserve">Die Erhöhung der </w:t>
            </w:r>
            <w:r w:rsidRPr="008E07CF">
              <w:rPr>
                <w:rFonts w:cs="Arial"/>
                <w:b/>
                <w:snapToGrid w:val="0"/>
              </w:rPr>
              <w:t>Mindestzuweisung von Investitionsmitteln durch den Kirchenbezirksausschuss</w:t>
            </w:r>
            <w:r w:rsidRPr="008E07CF">
              <w:rPr>
                <w:rFonts w:cs="Arial"/>
                <w:snapToGrid w:val="0"/>
              </w:rPr>
              <w:t xml:space="preserve"> als Kirchensteuerbedarf für die Baumaßnahmen ab dem Jahr 2018 </w:t>
            </w:r>
            <w:r w:rsidRPr="008E07CF">
              <w:rPr>
                <w:rFonts w:cs="Arial"/>
                <w:b/>
                <w:snapToGrid w:val="0"/>
              </w:rPr>
              <w:t xml:space="preserve">auf 7 % </w:t>
            </w:r>
            <w:r w:rsidRPr="008E07CF">
              <w:rPr>
                <w:rFonts w:cs="Arial"/>
                <w:snapToGrid w:val="0"/>
              </w:rPr>
              <w:t>bleibt als</w:t>
            </w:r>
            <w:r w:rsidRPr="008E07CF">
              <w:rPr>
                <w:rFonts w:cs="Arial"/>
                <w:b/>
                <w:snapToGrid w:val="0"/>
              </w:rPr>
              <w:t xml:space="preserve"> Fördervoraussetzung</w:t>
            </w:r>
            <w:r w:rsidRPr="008E07CF">
              <w:rPr>
                <w:rFonts w:cs="Arial"/>
                <w:snapToGrid w:val="0"/>
              </w:rPr>
              <w:t xml:space="preserve"> bestehen.</w:t>
            </w:r>
          </w:p>
          <w:p w14:paraId="2C25269E" w14:textId="77777777" w:rsidR="00854EB3" w:rsidRPr="008E07CF" w:rsidRDefault="00854EB3" w:rsidP="00A50B6A">
            <w:pPr>
              <w:widowControl w:val="0"/>
              <w:tabs>
                <w:tab w:val="left" w:pos="355"/>
              </w:tabs>
              <w:jc w:val="both"/>
              <w:rPr>
                <w:rFonts w:cs="Arial"/>
                <w:snapToGrid w:val="0"/>
              </w:rPr>
            </w:pPr>
            <w:r w:rsidRPr="008E07CF">
              <w:rPr>
                <w:rFonts w:cs="Arial"/>
                <w:snapToGrid w:val="0"/>
              </w:rPr>
              <w:t>Siehe Rundschreiben AZ 74.50 Nr. 71.2-01-25-V68/8 vom 29. August 2017</w:t>
            </w:r>
          </w:p>
          <w:p w14:paraId="28474847" w14:textId="77777777" w:rsidR="00854EB3" w:rsidRPr="00E6101B" w:rsidRDefault="00854EB3" w:rsidP="00A50B6A">
            <w:pPr>
              <w:widowControl w:val="0"/>
              <w:tabs>
                <w:tab w:val="left" w:pos="355"/>
              </w:tabs>
              <w:jc w:val="both"/>
              <w:rPr>
                <w:rFonts w:cs="Arial"/>
                <w:snapToGrid w:val="0"/>
              </w:rPr>
            </w:pPr>
          </w:p>
          <w:p w14:paraId="51AC8D34" w14:textId="77777777" w:rsidR="00854EB3" w:rsidRPr="00E6101B" w:rsidRDefault="00854EB3" w:rsidP="00A50B6A">
            <w:pPr>
              <w:widowControl w:val="0"/>
              <w:tabs>
                <w:tab w:val="left" w:pos="355"/>
              </w:tabs>
              <w:jc w:val="both"/>
              <w:rPr>
                <w:rFonts w:cs="Arial"/>
                <w:snapToGrid w:val="0"/>
              </w:rPr>
            </w:pPr>
            <w:r w:rsidRPr="00E6101B">
              <w:rPr>
                <w:rFonts w:cs="Arial"/>
                <w:snapToGrid w:val="0"/>
              </w:rPr>
              <w:t xml:space="preserve">Neufassung der </w:t>
            </w:r>
            <w:r w:rsidRPr="00E6101B">
              <w:rPr>
                <w:rFonts w:cs="Arial"/>
                <w:b/>
                <w:snapToGrid w:val="0"/>
              </w:rPr>
              <w:t>Grundsätze zur Förderung energiesparender Maßnahmen</w:t>
            </w:r>
            <w:r w:rsidRPr="00E6101B">
              <w:rPr>
                <w:rFonts w:cs="Arial"/>
                <w:snapToGrid w:val="0"/>
              </w:rPr>
              <w:t xml:space="preserve"> mit Anhebung der Kostengrenze für Instandsetzungsarbeiten mit formlosem Zuschussantrag </w:t>
            </w:r>
            <w:r w:rsidR="003B5463" w:rsidRPr="00E6101B">
              <w:rPr>
                <w:rFonts w:cs="Arial"/>
                <w:snapToGrid w:val="0"/>
              </w:rPr>
              <w:t xml:space="preserve">ab </w:t>
            </w:r>
            <w:r w:rsidR="003B5463" w:rsidRPr="00E6101B">
              <w:rPr>
                <w:rFonts w:cs="Arial"/>
                <w:b/>
                <w:snapToGrid w:val="0"/>
              </w:rPr>
              <w:t xml:space="preserve">1. Januar 2020 </w:t>
            </w:r>
            <w:r w:rsidRPr="00E6101B">
              <w:rPr>
                <w:rFonts w:cs="Arial"/>
                <w:snapToGrid w:val="0"/>
              </w:rPr>
              <w:t xml:space="preserve">auf </w:t>
            </w:r>
            <w:r w:rsidR="003B5463" w:rsidRPr="00E6101B">
              <w:rPr>
                <w:rFonts w:cs="Arial"/>
                <w:b/>
                <w:snapToGrid w:val="0"/>
              </w:rPr>
              <w:t>2</w:t>
            </w:r>
            <w:r w:rsidRPr="00E6101B">
              <w:rPr>
                <w:rFonts w:cs="Arial"/>
                <w:b/>
                <w:snapToGrid w:val="0"/>
              </w:rPr>
              <w:t>00.000,00 EUR</w:t>
            </w:r>
            <w:r w:rsidR="003B5463" w:rsidRPr="00E6101B">
              <w:rPr>
                <w:rFonts w:cs="Arial"/>
                <w:snapToGrid w:val="0"/>
              </w:rPr>
              <w:t xml:space="preserve"> (2019: 100.000,00 EUR)</w:t>
            </w:r>
            <w:r w:rsidRPr="00E6101B">
              <w:rPr>
                <w:rFonts w:cs="Arial"/>
                <w:snapToGrid w:val="0"/>
              </w:rPr>
              <w:t>: genauer Inhalt siehe Rundschreiben AZ 74.50 Nr. </w:t>
            </w:r>
            <w:r w:rsidR="003B5463" w:rsidRPr="00E6101B">
              <w:rPr>
                <w:rFonts w:cs="Arial"/>
                <w:snapToGrid w:val="0"/>
              </w:rPr>
              <w:t>78.3-1354-03-V06</w:t>
            </w:r>
            <w:r w:rsidRPr="00E6101B">
              <w:rPr>
                <w:rFonts w:cs="Arial"/>
                <w:snapToGrid w:val="0"/>
              </w:rPr>
              <w:t>/8 vom 1. </w:t>
            </w:r>
            <w:r w:rsidR="003B5463" w:rsidRPr="00E6101B">
              <w:rPr>
                <w:rFonts w:cs="Arial"/>
                <w:snapToGrid w:val="0"/>
              </w:rPr>
              <w:t>Oktobe</w:t>
            </w:r>
            <w:r w:rsidRPr="00E6101B">
              <w:rPr>
                <w:rFonts w:cs="Arial"/>
                <w:snapToGrid w:val="0"/>
              </w:rPr>
              <w:t>r 201</w:t>
            </w:r>
            <w:r w:rsidR="003B5463" w:rsidRPr="00E6101B">
              <w:rPr>
                <w:rFonts w:cs="Arial"/>
                <w:snapToGrid w:val="0"/>
              </w:rPr>
              <w:t>9</w:t>
            </w:r>
            <w:r w:rsidRPr="00E6101B">
              <w:rPr>
                <w:rFonts w:cs="Arial"/>
                <w:snapToGrid w:val="0"/>
              </w:rPr>
              <w:t>.</w:t>
            </w:r>
          </w:p>
          <w:p w14:paraId="63B1F3AF" w14:textId="77777777" w:rsidR="00854EB3" w:rsidRPr="00E6101B" w:rsidRDefault="00854EB3" w:rsidP="00A50B6A">
            <w:pPr>
              <w:widowControl w:val="0"/>
              <w:tabs>
                <w:tab w:val="left" w:pos="355"/>
              </w:tabs>
              <w:jc w:val="both"/>
              <w:rPr>
                <w:rFonts w:cs="Arial"/>
                <w:snapToGrid w:val="0"/>
              </w:rPr>
            </w:pPr>
          </w:p>
          <w:p w14:paraId="3CDE5AB7" w14:textId="77777777" w:rsidR="00854EB3" w:rsidRPr="00DC0B58" w:rsidRDefault="00854EB3" w:rsidP="00A50B6A">
            <w:pPr>
              <w:widowControl w:val="0"/>
              <w:tabs>
                <w:tab w:val="left" w:pos="355"/>
              </w:tabs>
              <w:jc w:val="both"/>
              <w:rPr>
                <w:rFonts w:cs="Arial"/>
                <w:snapToGrid w:val="0"/>
              </w:rPr>
            </w:pPr>
            <w:r w:rsidRPr="00DC0B58">
              <w:rPr>
                <w:rFonts w:cs="Arial"/>
                <w:snapToGrid w:val="0"/>
              </w:rPr>
              <w:t>Baumaßnahmen zur barrierefreien Erschließung von Kirchengebäuden, Gemeindehäusern und Gemeindezentren der Kirchengemeinden:</w:t>
            </w:r>
          </w:p>
          <w:p w14:paraId="394AE5AA" w14:textId="77777777" w:rsidR="00854EB3" w:rsidRPr="00DC0B58" w:rsidRDefault="00854EB3" w:rsidP="00A50B6A">
            <w:pPr>
              <w:widowControl w:val="0"/>
              <w:tabs>
                <w:tab w:val="left" w:pos="355"/>
              </w:tabs>
              <w:jc w:val="both"/>
              <w:rPr>
                <w:rFonts w:cs="Arial"/>
                <w:snapToGrid w:val="0"/>
              </w:rPr>
            </w:pPr>
            <w:r w:rsidRPr="00DC0B58">
              <w:rPr>
                <w:rFonts w:cs="Arial"/>
                <w:snapToGrid w:val="0"/>
              </w:rPr>
              <w:t>Richtlinien des Ausschusses für den Ausgleichstock für die Gewährung von erhöhten Zuwendungen aus dem Ausgleichstock vom 16. Juli 2018 siehe Rundschreiben AZ 74.50 Nr. 78.3</w:t>
            </w:r>
            <w:r w:rsidRPr="00DC0B58">
              <w:rPr>
                <w:rFonts w:cs="Arial"/>
                <w:snapToGrid w:val="0"/>
              </w:rPr>
              <w:noBreakHyphen/>
              <w:t>1354</w:t>
            </w:r>
            <w:r w:rsidRPr="00DC0B58">
              <w:rPr>
                <w:rFonts w:cs="Arial"/>
                <w:snapToGrid w:val="0"/>
              </w:rPr>
              <w:noBreakHyphen/>
              <w:t>03</w:t>
            </w:r>
            <w:r w:rsidRPr="00DC0B58">
              <w:rPr>
                <w:rFonts w:cs="Arial"/>
                <w:snapToGrid w:val="0"/>
              </w:rPr>
              <w:noBreakHyphen/>
              <w:t>V02/8 vom 6. September 2018 mit Anlage „Zuwendungsrichtlinien“ und „Antragsformular“.</w:t>
            </w:r>
          </w:p>
          <w:p w14:paraId="095973AB" w14:textId="77777777" w:rsidR="00854EB3" w:rsidRPr="00DC0B58" w:rsidRDefault="00854EB3" w:rsidP="00A50B6A">
            <w:pPr>
              <w:widowControl w:val="0"/>
              <w:tabs>
                <w:tab w:val="left" w:pos="355"/>
              </w:tabs>
              <w:jc w:val="both"/>
              <w:rPr>
                <w:rFonts w:cs="Arial"/>
                <w:snapToGrid w:val="0"/>
              </w:rPr>
            </w:pPr>
            <w:r w:rsidRPr="00DC0B58">
              <w:rPr>
                <w:rFonts w:cs="Arial"/>
                <w:snapToGrid w:val="0"/>
              </w:rPr>
              <w:t>Bei Kirchengebäuden sind nur Außenmaßnahmen, bei Gemeindehäusern und Gemeindezentren sind Innen– und Außenmaßnahmen förderfähig.</w:t>
            </w:r>
          </w:p>
          <w:p w14:paraId="47B7107B" w14:textId="77777777" w:rsidR="00854EB3" w:rsidRPr="00DC0B58" w:rsidRDefault="00854EB3" w:rsidP="00A50B6A">
            <w:pPr>
              <w:widowControl w:val="0"/>
              <w:tabs>
                <w:tab w:val="left" w:pos="355"/>
              </w:tabs>
              <w:jc w:val="both"/>
              <w:rPr>
                <w:rFonts w:cs="Arial"/>
                <w:snapToGrid w:val="0"/>
              </w:rPr>
            </w:pPr>
            <w:r w:rsidRPr="00DC0B58">
              <w:rPr>
                <w:rFonts w:cs="Arial"/>
                <w:snapToGrid w:val="0"/>
              </w:rPr>
              <w:t>Die förderfähigen Aufwendungen müssen mindestens 10.000 </w:t>
            </w:r>
            <w:r w:rsidR="00415CB4" w:rsidRPr="00DC0B58">
              <w:rPr>
                <w:rFonts w:cs="Arial"/>
                <w:snapToGrid w:val="0"/>
              </w:rPr>
              <w:t>EUR</w:t>
            </w:r>
            <w:r w:rsidRPr="00DC0B58">
              <w:rPr>
                <w:rFonts w:cs="Arial"/>
                <w:snapToGrid w:val="0"/>
              </w:rPr>
              <w:t xml:space="preserve"> betragen, Zuweisung pro Gebäude maximal 50.000 </w:t>
            </w:r>
            <w:r w:rsidR="00415CB4" w:rsidRPr="00DC0B58">
              <w:rPr>
                <w:rFonts w:cs="Arial"/>
                <w:snapToGrid w:val="0"/>
              </w:rPr>
              <w:t>EUR</w:t>
            </w:r>
            <w:r w:rsidRPr="00DC0B58">
              <w:rPr>
                <w:rFonts w:cs="Arial"/>
                <w:snapToGrid w:val="0"/>
              </w:rPr>
              <w:t>.</w:t>
            </w:r>
          </w:p>
          <w:p w14:paraId="550022B6" w14:textId="3D41393B" w:rsidR="00854EB3" w:rsidRPr="00EA44D2" w:rsidRDefault="00854EB3" w:rsidP="00A50B6A">
            <w:pPr>
              <w:widowControl w:val="0"/>
              <w:tabs>
                <w:tab w:val="left" w:pos="355"/>
              </w:tabs>
              <w:jc w:val="both"/>
              <w:rPr>
                <w:rFonts w:cs="Arial"/>
                <w:snapToGrid w:val="0"/>
                <w:color w:val="FF0000"/>
              </w:rPr>
            </w:pPr>
            <w:commentRangeStart w:id="13"/>
            <w:r w:rsidRPr="00DC0B58">
              <w:rPr>
                <w:rFonts w:cs="Arial"/>
                <w:snapToGrid w:val="0"/>
              </w:rPr>
              <w:t xml:space="preserve">Das von der Landessynode beschlossene außerordentliche Förderprogramm umfasst </w:t>
            </w:r>
            <w:r w:rsidR="002C0E78" w:rsidRPr="00263252">
              <w:rPr>
                <w:rFonts w:cs="Arial"/>
                <w:snapToGrid w:val="0"/>
                <w:highlight w:val="yellow"/>
              </w:rPr>
              <w:t>8,2</w:t>
            </w:r>
            <w:r w:rsidRPr="00263252">
              <w:rPr>
                <w:rFonts w:cs="Arial"/>
                <w:snapToGrid w:val="0"/>
                <w:highlight w:val="yellow"/>
              </w:rPr>
              <w:t> </w:t>
            </w:r>
            <w:proofErr w:type="spellStart"/>
            <w:r w:rsidRPr="00263252">
              <w:rPr>
                <w:rFonts w:cs="Arial"/>
                <w:snapToGrid w:val="0"/>
                <w:highlight w:val="yellow"/>
              </w:rPr>
              <w:t>Mio.EUR</w:t>
            </w:r>
            <w:proofErr w:type="spellEnd"/>
            <w:r w:rsidRPr="00263252">
              <w:rPr>
                <w:rFonts w:cs="Arial"/>
                <w:snapToGrid w:val="0"/>
                <w:highlight w:val="yellow"/>
              </w:rPr>
              <w:t xml:space="preserve"> für 20</w:t>
            </w:r>
            <w:r w:rsidR="00D22D30" w:rsidRPr="00263252">
              <w:rPr>
                <w:rFonts w:cs="Arial"/>
                <w:snapToGrid w:val="0"/>
                <w:highlight w:val="yellow"/>
              </w:rPr>
              <w:t>2</w:t>
            </w:r>
            <w:r w:rsidR="00DC0B58" w:rsidRPr="00263252">
              <w:rPr>
                <w:rFonts w:cs="Arial"/>
                <w:snapToGrid w:val="0"/>
                <w:highlight w:val="yellow"/>
              </w:rPr>
              <w:t>1</w:t>
            </w:r>
            <w:r w:rsidR="00263252" w:rsidRPr="00263252">
              <w:rPr>
                <w:rFonts w:cs="Arial"/>
                <w:snapToGrid w:val="0"/>
                <w:highlight w:val="yellow"/>
              </w:rPr>
              <w:t xml:space="preserve"> (siehe Eckwerte 2020 – 2024).</w:t>
            </w:r>
            <w:commentRangeEnd w:id="13"/>
            <w:r w:rsidR="00263252">
              <w:rPr>
                <w:rStyle w:val="Kommentarzeichen"/>
              </w:rPr>
              <w:commentReference w:id="13"/>
            </w:r>
          </w:p>
          <w:p w14:paraId="01408CC4" w14:textId="77777777" w:rsidR="00854EB3" w:rsidRPr="00DC0B58" w:rsidRDefault="00854EB3" w:rsidP="00A50B6A">
            <w:pPr>
              <w:widowControl w:val="0"/>
              <w:tabs>
                <w:tab w:val="left" w:pos="355"/>
              </w:tabs>
              <w:jc w:val="both"/>
              <w:rPr>
                <w:rFonts w:cs="Arial"/>
                <w:snapToGrid w:val="0"/>
              </w:rPr>
            </w:pPr>
          </w:p>
          <w:p w14:paraId="2464FD38" w14:textId="77777777" w:rsidR="004B2285" w:rsidRPr="00EA44D2" w:rsidRDefault="00854EB3" w:rsidP="00A32725">
            <w:pPr>
              <w:widowControl w:val="0"/>
              <w:jc w:val="both"/>
              <w:rPr>
                <w:rFonts w:cs="Arial"/>
                <w:b/>
                <w:bCs/>
                <w:snapToGrid w:val="0"/>
                <w:color w:val="FF0000"/>
              </w:rPr>
            </w:pPr>
            <w:r w:rsidRPr="00DC0B58">
              <w:rPr>
                <w:rFonts w:cs="Arial"/>
                <w:snapToGrid w:val="0"/>
              </w:rPr>
              <w:t xml:space="preserve">Weitere </w:t>
            </w:r>
            <w:r w:rsidRPr="00DC0B58">
              <w:rPr>
                <w:rFonts w:cs="Arial"/>
                <w:b/>
                <w:snapToGrid w:val="0"/>
              </w:rPr>
              <w:t>Untergliederung 83632 (Ausgleichstock)</w:t>
            </w:r>
            <w:r w:rsidRPr="00DC0B58">
              <w:rPr>
                <w:rFonts w:cs="Arial"/>
                <w:snapToGrid w:val="0"/>
              </w:rPr>
              <w:t xml:space="preserve"> und </w:t>
            </w:r>
            <w:r w:rsidRPr="00DC0B58">
              <w:rPr>
                <w:rFonts w:cs="Arial"/>
                <w:b/>
                <w:snapToGrid w:val="0"/>
              </w:rPr>
              <w:t>83633 (Energiesparfonds).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5301CB" w14:textId="77777777" w:rsidR="00854EB3" w:rsidRPr="00BA3CD0" w:rsidRDefault="00854EB3">
            <w:pPr>
              <w:widowControl w:val="0"/>
              <w:rPr>
                <w:rFonts w:cs="Arial"/>
                <w:snapToGrid w:val="0"/>
              </w:rPr>
            </w:pPr>
          </w:p>
          <w:p w14:paraId="7878B3C7" w14:textId="77777777" w:rsidR="00854EB3" w:rsidRPr="00BA3CD0" w:rsidRDefault="00854EB3">
            <w:pPr>
              <w:widowControl w:val="0"/>
              <w:rPr>
                <w:rFonts w:cs="Arial"/>
                <w:snapToGrid w:val="0"/>
              </w:rPr>
            </w:pPr>
          </w:p>
          <w:p w14:paraId="4995D885" w14:textId="77777777" w:rsidR="00854EB3" w:rsidRPr="00BA3CD0" w:rsidRDefault="00854EB3">
            <w:pPr>
              <w:widowControl w:val="0"/>
              <w:rPr>
                <w:rFonts w:cs="Arial"/>
                <w:snapToGrid w:val="0"/>
              </w:rPr>
            </w:pPr>
          </w:p>
          <w:p w14:paraId="14A050A5" w14:textId="77777777" w:rsidR="00854EB3" w:rsidRPr="00BA3CD0" w:rsidRDefault="00854EB3">
            <w:pPr>
              <w:widowControl w:val="0"/>
              <w:rPr>
                <w:rFonts w:cs="Arial"/>
                <w:snapToGrid w:val="0"/>
              </w:rPr>
            </w:pPr>
          </w:p>
          <w:p w14:paraId="654273C0" w14:textId="77777777" w:rsidR="00854EB3" w:rsidRPr="00BA3CD0" w:rsidRDefault="00854EB3">
            <w:pPr>
              <w:widowControl w:val="0"/>
              <w:rPr>
                <w:rFonts w:cs="Arial"/>
                <w:snapToGrid w:val="0"/>
              </w:rPr>
            </w:pPr>
          </w:p>
          <w:p w14:paraId="415F743A" w14:textId="77777777" w:rsidR="00854EB3" w:rsidRPr="00BA3CD0" w:rsidRDefault="00854EB3">
            <w:pPr>
              <w:widowControl w:val="0"/>
              <w:rPr>
                <w:rFonts w:cs="Arial"/>
                <w:snapToGrid w:val="0"/>
              </w:rPr>
            </w:pPr>
          </w:p>
          <w:p w14:paraId="05FAA8FE" w14:textId="77777777" w:rsidR="00854EB3" w:rsidRPr="00BA3CD0" w:rsidRDefault="00854EB3">
            <w:pPr>
              <w:widowControl w:val="0"/>
              <w:rPr>
                <w:rFonts w:cs="Arial"/>
                <w:snapToGrid w:val="0"/>
              </w:rPr>
            </w:pPr>
          </w:p>
          <w:p w14:paraId="7C31DC88" w14:textId="77777777" w:rsidR="00854EB3" w:rsidRPr="00BA3CD0" w:rsidRDefault="00854EB3">
            <w:pPr>
              <w:widowControl w:val="0"/>
              <w:rPr>
                <w:rFonts w:cs="Arial"/>
                <w:snapToGrid w:val="0"/>
              </w:rPr>
            </w:pPr>
          </w:p>
          <w:p w14:paraId="1FE63975" w14:textId="77777777" w:rsidR="00854EB3" w:rsidRPr="00BA3CD0" w:rsidRDefault="00854EB3">
            <w:pPr>
              <w:widowControl w:val="0"/>
              <w:rPr>
                <w:rFonts w:cs="Arial"/>
                <w:snapToGrid w:val="0"/>
              </w:rPr>
            </w:pPr>
          </w:p>
          <w:p w14:paraId="5E36EE48" w14:textId="77777777" w:rsidR="00854EB3" w:rsidRPr="00BA3CD0" w:rsidRDefault="00854EB3">
            <w:pPr>
              <w:widowControl w:val="0"/>
              <w:rPr>
                <w:rFonts w:cs="Arial"/>
                <w:snapToGrid w:val="0"/>
              </w:rPr>
            </w:pPr>
          </w:p>
          <w:p w14:paraId="7C602382" w14:textId="77777777" w:rsidR="00854EB3" w:rsidRPr="00BA3CD0" w:rsidRDefault="00854EB3">
            <w:pPr>
              <w:widowControl w:val="0"/>
              <w:rPr>
                <w:rFonts w:cs="Arial"/>
                <w:snapToGrid w:val="0"/>
              </w:rPr>
            </w:pPr>
          </w:p>
          <w:p w14:paraId="0F3F2CE3" w14:textId="77777777" w:rsidR="00854EB3" w:rsidRPr="00BA3CD0" w:rsidRDefault="00854EB3">
            <w:pPr>
              <w:widowControl w:val="0"/>
              <w:rPr>
                <w:rFonts w:cs="Arial"/>
                <w:snapToGrid w:val="0"/>
              </w:rPr>
            </w:pPr>
          </w:p>
          <w:p w14:paraId="05A9C148" w14:textId="77777777" w:rsidR="00854EB3" w:rsidRPr="00BA3CD0" w:rsidRDefault="00854EB3" w:rsidP="001859EE"/>
          <w:p w14:paraId="5C689F34" w14:textId="77777777" w:rsidR="00854EB3" w:rsidRPr="00BA3CD0" w:rsidRDefault="00854EB3">
            <w:pPr>
              <w:widowControl w:val="0"/>
              <w:rPr>
                <w:rFonts w:cs="Arial"/>
                <w:snapToGrid w:val="0"/>
              </w:rPr>
            </w:pPr>
          </w:p>
          <w:p w14:paraId="34B062A3" w14:textId="77777777" w:rsidR="00854EB3" w:rsidRPr="00BA3CD0" w:rsidRDefault="00854EB3">
            <w:pPr>
              <w:widowControl w:val="0"/>
              <w:rPr>
                <w:rFonts w:cs="Arial"/>
                <w:snapToGrid w:val="0"/>
              </w:rPr>
            </w:pPr>
          </w:p>
          <w:p w14:paraId="6DC4CB66" w14:textId="77777777" w:rsidR="00854EB3" w:rsidRPr="00BA3CD0" w:rsidRDefault="00854EB3">
            <w:pPr>
              <w:widowControl w:val="0"/>
              <w:rPr>
                <w:rFonts w:cs="Arial"/>
                <w:snapToGrid w:val="0"/>
              </w:rPr>
            </w:pPr>
          </w:p>
          <w:p w14:paraId="31BBED22" w14:textId="77777777" w:rsidR="00854EB3" w:rsidRPr="00BA3CD0" w:rsidRDefault="00854EB3">
            <w:pPr>
              <w:widowControl w:val="0"/>
              <w:rPr>
                <w:rFonts w:cs="Arial"/>
                <w:snapToGrid w:val="0"/>
              </w:rPr>
            </w:pPr>
          </w:p>
          <w:p w14:paraId="11850C8B" w14:textId="77777777" w:rsidR="00854EB3" w:rsidRPr="00BA3CD0" w:rsidRDefault="00854EB3">
            <w:pPr>
              <w:widowControl w:val="0"/>
              <w:rPr>
                <w:rFonts w:cs="Arial"/>
                <w:snapToGrid w:val="0"/>
              </w:rPr>
            </w:pPr>
          </w:p>
          <w:p w14:paraId="383EE625" w14:textId="77777777" w:rsidR="00854EB3" w:rsidRPr="00BA3CD0" w:rsidRDefault="00854EB3">
            <w:pPr>
              <w:widowControl w:val="0"/>
              <w:rPr>
                <w:rFonts w:cs="Arial"/>
                <w:snapToGrid w:val="0"/>
              </w:rPr>
            </w:pPr>
          </w:p>
          <w:p w14:paraId="600FF560" w14:textId="77777777" w:rsidR="00854EB3" w:rsidRPr="00BA3CD0" w:rsidRDefault="00854EB3">
            <w:pPr>
              <w:widowControl w:val="0"/>
              <w:rPr>
                <w:rFonts w:cs="Arial"/>
                <w:snapToGrid w:val="0"/>
              </w:rPr>
            </w:pPr>
          </w:p>
          <w:p w14:paraId="5F455F35" w14:textId="77777777" w:rsidR="00854EB3" w:rsidRPr="00BA3CD0" w:rsidRDefault="00854EB3">
            <w:pPr>
              <w:widowControl w:val="0"/>
              <w:rPr>
                <w:rFonts w:cs="Arial"/>
                <w:snapToGrid w:val="0"/>
              </w:rPr>
            </w:pPr>
          </w:p>
          <w:p w14:paraId="03624D59" w14:textId="77777777" w:rsidR="00854EB3" w:rsidRPr="00BA3CD0" w:rsidRDefault="00854EB3">
            <w:pPr>
              <w:widowControl w:val="0"/>
              <w:rPr>
                <w:rFonts w:cs="Arial"/>
                <w:snapToGrid w:val="0"/>
              </w:rPr>
            </w:pPr>
          </w:p>
          <w:p w14:paraId="6D3E01AE" w14:textId="77777777" w:rsidR="00854EB3" w:rsidRPr="00BA3CD0" w:rsidRDefault="00854EB3">
            <w:pPr>
              <w:widowControl w:val="0"/>
              <w:rPr>
                <w:rFonts w:cs="Arial"/>
                <w:snapToGrid w:val="0"/>
              </w:rPr>
            </w:pPr>
          </w:p>
          <w:p w14:paraId="7ED372CF" w14:textId="77777777" w:rsidR="008E07CF" w:rsidRPr="00BA3CD0" w:rsidRDefault="008E07CF">
            <w:pPr>
              <w:widowControl w:val="0"/>
              <w:rPr>
                <w:rFonts w:cs="Arial"/>
                <w:snapToGrid w:val="0"/>
              </w:rPr>
            </w:pPr>
          </w:p>
          <w:p w14:paraId="10E8601F" w14:textId="77777777" w:rsidR="00854EB3" w:rsidRPr="00BA3CD0" w:rsidRDefault="00854EB3" w:rsidP="003A7CC5">
            <w:pPr>
              <w:widowControl w:val="0"/>
              <w:rPr>
                <w:rFonts w:cs="Arial"/>
                <w:snapToGrid w:val="0"/>
              </w:rPr>
            </w:pPr>
          </w:p>
          <w:p w14:paraId="3DBC2E8C" w14:textId="77777777" w:rsidR="000E0FF2" w:rsidRPr="00BA3CD0" w:rsidRDefault="000E0FF2" w:rsidP="003A7CC5">
            <w:pPr>
              <w:widowControl w:val="0"/>
              <w:rPr>
                <w:rFonts w:cs="Arial"/>
                <w:snapToGrid w:val="0"/>
              </w:rPr>
            </w:pPr>
          </w:p>
          <w:p w14:paraId="77528DEB" w14:textId="77777777" w:rsidR="000E0FF2" w:rsidRPr="00BA3CD0" w:rsidRDefault="000E0FF2" w:rsidP="003A7CC5">
            <w:pPr>
              <w:widowControl w:val="0"/>
              <w:rPr>
                <w:rFonts w:cs="Arial"/>
                <w:snapToGrid w:val="0"/>
              </w:rPr>
            </w:pPr>
          </w:p>
          <w:p w14:paraId="351B6124" w14:textId="77777777" w:rsidR="00854EB3" w:rsidRPr="00BA3CD0" w:rsidRDefault="00854EB3" w:rsidP="003A7CC5">
            <w:pPr>
              <w:widowControl w:val="0"/>
              <w:rPr>
                <w:rFonts w:cs="Arial"/>
                <w:snapToGrid w:val="0"/>
              </w:rPr>
            </w:pPr>
          </w:p>
          <w:p w14:paraId="766A63CA" w14:textId="77777777" w:rsidR="00854EB3" w:rsidRPr="00BA3CD0" w:rsidRDefault="00854EB3" w:rsidP="003A7CC5">
            <w:pPr>
              <w:widowControl w:val="0"/>
              <w:rPr>
                <w:rFonts w:cs="Arial"/>
                <w:snapToGrid w:val="0"/>
              </w:rPr>
            </w:pPr>
          </w:p>
          <w:p w14:paraId="6A8321AF" w14:textId="77777777" w:rsidR="00854EB3" w:rsidRPr="00BA3CD0" w:rsidRDefault="00854EB3" w:rsidP="003A7CC5">
            <w:pPr>
              <w:widowControl w:val="0"/>
              <w:rPr>
                <w:rFonts w:cs="Arial"/>
                <w:snapToGrid w:val="0"/>
              </w:rPr>
            </w:pPr>
          </w:p>
          <w:p w14:paraId="43B02698" w14:textId="77777777" w:rsidR="00854EB3" w:rsidRPr="00BA3CD0" w:rsidRDefault="00854EB3" w:rsidP="003A7CC5">
            <w:pPr>
              <w:widowControl w:val="0"/>
              <w:rPr>
                <w:rFonts w:cs="Arial"/>
                <w:snapToGrid w:val="0"/>
              </w:rPr>
            </w:pPr>
          </w:p>
          <w:p w14:paraId="57C55DE6" w14:textId="77777777" w:rsidR="00854EB3" w:rsidRPr="00BA3CD0" w:rsidRDefault="00854EB3" w:rsidP="003A7CC5">
            <w:pPr>
              <w:widowControl w:val="0"/>
              <w:rPr>
                <w:rFonts w:cs="Arial"/>
                <w:snapToGrid w:val="0"/>
              </w:rPr>
            </w:pPr>
          </w:p>
          <w:p w14:paraId="49B021BD" w14:textId="77777777" w:rsidR="00854EB3" w:rsidRPr="00BA3CD0" w:rsidRDefault="00854EB3" w:rsidP="003A7CC5">
            <w:pPr>
              <w:widowControl w:val="0"/>
              <w:rPr>
                <w:rFonts w:cs="Arial"/>
                <w:snapToGrid w:val="0"/>
              </w:rPr>
            </w:pPr>
          </w:p>
          <w:p w14:paraId="050B19B1" w14:textId="77777777" w:rsidR="00854EB3" w:rsidRPr="00BA3CD0" w:rsidRDefault="00854EB3" w:rsidP="003A7CC5">
            <w:pPr>
              <w:widowControl w:val="0"/>
              <w:rPr>
                <w:rFonts w:cs="Arial"/>
                <w:snapToGrid w:val="0"/>
              </w:rPr>
            </w:pPr>
          </w:p>
          <w:p w14:paraId="15E56076" w14:textId="77777777" w:rsidR="00854EB3" w:rsidRPr="00BA3CD0" w:rsidRDefault="00854EB3" w:rsidP="003A7CC5">
            <w:pPr>
              <w:widowControl w:val="0"/>
              <w:rPr>
                <w:rFonts w:cs="Arial"/>
                <w:snapToGrid w:val="0"/>
              </w:rPr>
            </w:pPr>
          </w:p>
          <w:p w14:paraId="1BB25B72" w14:textId="77777777" w:rsidR="00854EB3" w:rsidRPr="00BA3CD0" w:rsidRDefault="00854EB3" w:rsidP="0079268A">
            <w:pPr>
              <w:widowControl w:val="0"/>
              <w:rPr>
                <w:rFonts w:cs="Arial"/>
                <w:snapToGrid w:val="0"/>
              </w:rPr>
            </w:pPr>
          </w:p>
          <w:p w14:paraId="246AF052" w14:textId="77777777" w:rsidR="00854EB3" w:rsidRPr="00BA3CD0" w:rsidRDefault="00854EB3" w:rsidP="0079268A">
            <w:pPr>
              <w:widowControl w:val="0"/>
              <w:rPr>
                <w:rFonts w:cs="Arial"/>
                <w:snapToGrid w:val="0"/>
              </w:rPr>
            </w:pPr>
          </w:p>
          <w:p w14:paraId="35922D57" w14:textId="28EFCA9D" w:rsidR="00854EB3" w:rsidRPr="00BA3CD0" w:rsidRDefault="00854EB3" w:rsidP="0079268A">
            <w:pPr>
              <w:widowControl w:val="0"/>
              <w:rPr>
                <w:rFonts w:cs="Arial"/>
                <w:snapToGrid w:val="0"/>
              </w:rPr>
            </w:pPr>
          </w:p>
          <w:p w14:paraId="123CB996" w14:textId="77777777" w:rsidR="00657EC2" w:rsidRPr="00BA3CD0" w:rsidRDefault="00657EC2" w:rsidP="0079268A">
            <w:pPr>
              <w:widowControl w:val="0"/>
              <w:rPr>
                <w:rFonts w:cs="Arial"/>
                <w:snapToGrid w:val="0"/>
              </w:rPr>
            </w:pPr>
          </w:p>
          <w:p w14:paraId="43E23B3F" w14:textId="77777777" w:rsidR="00D22D30" w:rsidRPr="00BA3CD0" w:rsidRDefault="00D22D30" w:rsidP="0079268A">
            <w:pPr>
              <w:widowControl w:val="0"/>
              <w:rPr>
                <w:rFonts w:cs="Arial"/>
                <w:snapToGrid w:val="0"/>
              </w:rPr>
            </w:pPr>
          </w:p>
          <w:p w14:paraId="5907B527" w14:textId="77777777" w:rsidR="00E6101B" w:rsidRPr="00BA3CD0" w:rsidRDefault="00E6101B" w:rsidP="0079268A">
            <w:pPr>
              <w:widowControl w:val="0"/>
              <w:rPr>
                <w:rFonts w:cs="Arial"/>
                <w:snapToGrid w:val="0"/>
              </w:rPr>
            </w:pPr>
          </w:p>
          <w:p w14:paraId="17BD8E22" w14:textId="77777777" w:rsidR="00E6101B" w:rsidRPr="00BA3CD0" w:rsidRDefault="00E6101B" w:rsidP="0079268A">
            <w:pPr>
              <w:widowControl w:val="0"/>
              <w:rPr>
                <w:rFonts w:cs="Arial"/>
                <w:snapToGrid w:val="0"/>
              </w:rPr>
            </w:pPr>
          </w:p>
          <w:p w14:paraId="0F9C1B8C" w14:textId="77777777" w:rsidR="00263252" w:rsidRPr="00BA3CD0" w:rsidRDefault="00263252">
            <w:pPr>
              <w:widowControl w:val="0"/>
              <w:rPr>
                <w:rFonts w:cs="Arial"/>
                <w:b/>
                <w:bCs/>
                <w:snapToGrid w:val="0"/>
              </w:rPr>
            </w:pPr>
            <w:r w:rsidRPr="00BA3CD0">
              <w:rPr>
                <w:rFonts w:cs="Arial"/>
                <w:b/>
                <w:bCs/>
                <w:snapToGrid w:val="0"/>
                <w:highlight w:val="yellow"/>
              </w:rPr>
              <w:t>Ä</w:t>
            </w:r>
          </w:p>
          <w:p w14:paraId="5E027695" w14:textId="1019D880" w:rsidR="00263252" w:rsidRPr="00BA3CD0" w:rsidRDefault="00263252">
            <w:pPr>
              <w:widowControl w:val="0"/>
              <w:rPr>
                <w:rFonts w:cs="Arial"/>
                <w:snapToGrid w:val="0"/>
              </w:rPr>
            </w:pPr>
          </w:p>
        </w:tc>
      </w:tr>
      <w:tr w:rsidR="00EA44D2" w:rsidRPr="00EA44D2" w14:paraId="6248BB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49740A" w14:textId="77777777" w:rsidR="00854EB3" w:rsidRPr="00DC0B58" w:rsidRDefault="00854EB3" w:rsidP="00703F7F">
            <w:pPr>
              <w:widowControl w:val="0"/>
              <w:jc w:val="center"/>
              <w:rPr>
                <w:rFonts w:cs="Arial"/>
                <w:b/>
                <w:bCs/>
                <w:snapToGrid w:val="0"/>
              </w:rPr>
            </w:pPr>
            <w:r w:rsidRPr="00DC0B58">
              <w:rPr>
                <w:rFonts w:cs="Arial"/>
                <w:b/>
                <w:bCs/>
                <w:snapToGrid w:val="0"/>
              </w:rPr>
              <w:t>83631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BF58CE9" w14:textId="77777777" w:rsidR="00854EB3" w:rsidRPr="00DC0B58" w:rsidRDefault="00854EB3" w:rsidP="00A50B6A">
            <w:pPr>
              <w:widowControl w:val="0"/>
              <w:tabs>
                <w:tab w:val="left" w:pos="355"/>
              </w:tabs>
              <w:jc w:val="both"/>
              <w:rPr>
                <w:rFonts w:cs="Arial"/>
                <w:snapToGrid w:val="0"/>
              </w:rPr>
            </w:pPr>
            <w:r w:rsidRPr="00DC0B58">
              <w:rPr>
                <w:rFonts w:cs="Arial"/>
                <w:bCs/>
                <w:snapToGrid w:val="0"/>
                <w:u w:val="single"/>
              </w:rPr>
              <w:t>Weitere Kirchensteuerzuweisung aus Verwahrgeld Kirchenbezirk</w:t>
            </w:r>
            <w:r w:rsidRPr="00DC0B58">
              <w:rPr>
                <w:rFonts w:cs="Arial"/>
                <w:snapToGrid w:val="0"/>
                <w:u w:val="single"/>
              </w:rPr>
              <w:t xml:space="preserve"> (Mindestgruppierung</w:t>
            </w:r>
            <w:r w:rsidRPr="00DC0B58">
              <w:rPr>
                <w:rFonts w:cs="Arial"/>
                <w:snapToGrid w:val="0"/>
              </w:rPr>
              <w:t>)</w:t>
            </w:r>
          </w:p>
          <w:p w14:paraId="062B81FE" w14:textId="77777777" w:rsidR="00854EB3" w:rsidRPr="00DC0B58" w:rsidRDefault="00854EB3" w:rsidP="00A50B6A">
            <w:pPr>
              <w:widowControl w:val="0"/>
              <w:jc w:val="both"/>
              <w:rPr>
                <w:rFonts w:cs="Arial"/>
                <w:b/>
                <w:bCs/>
                <w:snapToGrid w:val="0"/>
              </w:rPr>
            </w:pPr>
            <w:r w:rsidRPr="00DC0B58">
              <w:rPr>
                <w:rFonts w:cs="Arial"/>
                <w:snapToGrid w:val="0"/>
              </w:rPr>
              <w:t>Auch die Sondermittel zur energetischen Pfarrhaussanierung (siehe Rundschreiben AZ 74.20 Nr. 530/7 vom 25. Juli 2008).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269B5B" w14:textId="77777777" w:rsidR="00854EB3" w:rsidRPr="00BA3CD0" w:rsidRDefault="00854EB3">
            <w:pPr>
              <w:widowControl w:val="0"/>
              <w:rPr>
                <w:rFonts w:cs="Arial"/>
                <w:snapToGrid w:val="0"/>
              </w:rPr>
            </w:pPr>
          </w:p>
          <w:p w14:paraId="3A22C0BC" w14:textId="77777777" w:rsidR="00854EB3" w:rsidRPr="00BA3CD0" w:rsidRDefault="00854EB3">
            <w:pPr>
              <w:widowControl w:val="0"/>
              <w:rPr>
                <w:rFonts w:cs="Arial"/>
                <w:snapToGrid w:val="0"/>
              </w:rPr>
            </w:pPr>
          </w:p>
        </w:tc>
      </w:tr>
      <w:tr w:rsidR="00EA44D2" w:rsidRPr="00EA44D2" w14:paraId="324DFAB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854EB3" w:rsidRPr="00DC0B58" w:rsidRDefault="00854EB3" w:rsidP="00703F7F">
            <w:pPr>
              <w:pStyle w:val="Kopfzeile"/>
              <w:widowControl w:val="0"/>
              <w:tabs>
                <w:tab w:val="clear" w:pos="4536"/>
                <w:tab w:val="clear" w:pos="9072"/>
              </w:tabs>
              <w:jc w:val="center"/>
              <w:rPr>
                <w:rFonts w:cs="Arial"/>
                <w:b/>
                <w:bCs/>
                <w:snapToGrid w:val="0"/>
              </w:rPr>
            </w:pPr>
            <w:r w:rsidRPr="00DC0B58">
              <w:rPr>
                <w:rFonts w:cs="Arial"/>
                <w:b/>
                <w:bCs/>
                <w:snapToGrid w:val="0"/>
              </w:rPr>
              <w:t>83740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4E38E2" w14:textId="77777777" w:rsidR="00854EB3" w:rsidRPr="00DC0B58" w:rsidRDefault="00854EB3" w:rsidP="00A50B6A">
            <w:pPr>
              <w:widowControl w:val="0"/>
              <w:tabs>
                <w:tab w:val="left" w:pos="355"/>
              </w:tabs>
              <w:jc w:val="both"/>
              <w:rPr>
                <w:rFonts w:cs="Arial"/>
                <w:snapToGrid w:val="0"/>
                <w:u w:val="single"/>
              </w:rPr>
            </w:pPr>
            <w:r w:rsidRPr="00DC0B58">
              <w:rPr>
                <w:rFonts w:cs="Arial"/>
                <w:bCs/>
                <w:snapToGrid w:val="0"/>
                <w:u w:val="single"/>
              </w:rPr>
              <w:t>Zuschüsse</w:t>
            </w:r>
            <w:r w:rsidRPr="00DC0B58">
              <w:rPr>
                <w:rFonts w:cs="Arial"/>
                <w:snapToGrid w:val="0"/>
                <w:u w:val="single"/>
              </w:rPr>
              <w:t xml:space="preserve"> der </w:t>
            </w:r>
            <w:r w:rsidRPr="00DC0B58">
              <w:rPr>
                <w:rFonts w:cs="Arial"/>
                <w:bCs/>
                <w:snapToGrid w:val="0"/>
                <w:u w:val="single"/>
              </w:rPr>
              <w:t>bürgerlichen Gemeinde</w:t>
            </w:r>
            <w:r w:rsidRPr="00DC0B58">
              <w:rPr>
                <w:rFonts w:cs="Arial"/>
                <w:snapToGrid w:val="0"/>
                <w:u w:val="single"/>
              </w:rPr>
              <w:t xml:space="preserve"> für </w:t>
            </w:r>
            <w:r w:rsidRPr="00DC0B58">
              <w:rPr>
                <w:rFonts w:cs="Arial"/>
                <w:bCs/>
                <w:snapToGrid w:val="0"/>
                <w:u w:val="single"/>
              </w:rPr>
              <w:t xml:space="preserve">Investitionen / </w:t>
            </w:r>
            <w:r w:rsidRPr="00DC0B58">
              <w:rPr>
                <w:rFonts w:cs="Arial"/>
                <w:snapToGrid w:val="0"/>
                <w:u w:val="single"/>
              </w:rPr>
              <w:t>Betreuung und Erziehung in Tageseinrichtungen für Kinder</w:t>
            </w:r>
          </w:p>
          <w:p w14:paraId="3AE8F57E" w14:textId="77777777" w:rsidR="00854EB3" w:rsidRPr="00DC0B58" w:rsidRDefault="00854EB3" w:rsidP="00A50B6A">
            <w:pPr>
              <w:widowControl w:val="0"/>
              <w:tabs>
                <w:tab w:val="left" w:pos="355"/>
              </w:tabs>
              <w:jc w:val="both"/>
              <w:rPr>
                <w:rFonts w:cs="Arial"/>
                <w:snapToGrid w:val="0"/>
              </w:rPr>
            </w:pPr>
            <w:r w:rsidRPr="00DC0B58">
              <w:rPr>
                <w:rFonts w:cs="Arial"/>
                <w:snapToGrid w:val="0"/>
              </w:rPr>
              <w:t>Investitionsanteil der bürgerlichen Gemeinde: Erhöhung auf 70 % bis 90 % anstreben.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1EAFE1" w14:textId="77777777" w:rsidR="00854EB3" w:rsidRPr="00BA3CD0" w:rsidRDefault="00854EB3">
            <w:pPr>
              <w:widowControl w:val="0"/>
              <w:rPr>
                <w:rFonts w:cs="Arial"/>
                <w:snapToGrid w:val="0"/>
              </w:rPr>
            </w:pPr>
          </w:p>
        </w:tc>
      </w:tr>
      <w:tr w:rsidR="00EA44D2" w:rsidRPr="00EA44D2" w14:paraId="00DB15C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4973BBA" w14:textId="77777777" w:rsidR="00854EB3" w:rsidRPr="00DC0B58" w:rsidRDefault="00854EB3" w:rsidP="00703F7F">
            <w:pPr>
              <w:pStyle w:val="Kopfzeile"/>
              <w:widowControl w:val="0"/>
              <w:tabs>
                <w:tab w:val="clear" w:pos="4536"/>
                <w:tab w:val="clear" w:pos="9072"/>
              </w:tabs>
              <w:jc w:val="center"/>
              <w:rPr>
                <w:rFonts w:cs="Arial"/>
                <w:b/>
                <w:bCs/>
                <w:snapToGrid w:val="0"/>
              </w:rPr>
            </w:pPr>
            <w:r w:rsidRPr="00DC0B58">
              <w:rPr>
                <w:rFonts w:cs="Arial"/>
                <w:b/>
                <w:bCs/>
                <w:snapToGrid w:val="0"/>
              </w:rPr>
              <w:t>91110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DB5032" w14:textId="77777777" w:rsidR="00854EB3" w:rsidRPr="00DC0B58" w:rsidRDefault="00854EB3" w:rsidP="001E1680">
            <w:pPr>
              <w:widowControl w:val="0"/>
              <w:jc w:val="both"/>
              <w:rPr>
                <w:rFonts w:cs="Arial"/>
                <w:bCs/>
                <w:snapToGrid w:val="0"/>
                <w:u w:val="single"/>
              </w:rPr>
            </w:pPr>
            <w:r w:rsidRPr="00DC0B58">
              <w:rPr>
                <w:rFonts w:cs="Arial"/>
                <w:bCs/>
                <w:snapToGrid w:val="0"/>
                <w:u w:val="single"/>
              </w:rPr>
              <w:t>Rücklagenzuführung</w:t>
            </w:r>
          </w:p>
          <w:p w14:paraId="40A0714B" w14:textId="77777777" w:rsidR="00854EB3" w:rsidRPr="00DC0B58" w:rsidRDefault="00854EB3" w:rsidP="001E1680">
            <w:pPr>
              <w:widowControl w:val="0"/>
              <w:jc w:val="both"/>
              <w:rPr>
                <w:rFonts w:cs="Arial"/>
                <w:snapToGrid w:val="0"/>
              </w:rPr>
            </w:pPr>
            <w:r w:rsidRPr="00DC0B58">
              <w:rPr>
                <w:rFonts w:cs="Arial"/>
                <w:snapToGrid w:val="0"/>
              </w:rPr>
              <w:t>Sonstige Zuführungen an Rücklagen, die keine Pflichtzuführungen sind; weitere Untergliederung: 91111 Sonstige Rücklagenzuführung</w:t>
            </w:r>
            <w:r w:rsidR="008170C2" w:rsidRPr="00DC0B58">
              <w:rPr>
                <w:rFonts w:cs="Arial"/>
                <w:snapToGrid w:val="0"/>
              </w:rPr>
              <w:t>/ Rücklagenzuführung aus Umwidmung</w:t>
            </w:r>
            <w:r w:rsidRPr="00DC0B58">
              <w:rPr>
                <w:rFonts w:cs="Arial"/>
                <w:snapToGrid w:val="0"/>
              </w:rPr>
              <w:t>.</w:t>
            </w:r>
          </w:p>
          <w:p w14:paraId="66272FFF" w14:textId="77777777" w:rsidR="00854EB3" w:rsidRPr="00DC0B58" w:rsidRDefault="00854EB3" w:rsidP="001E1680">
            <w:pPr>
              <w:widowControl w:val="0"/>
              <w:jc w:val="both"/>
              <w:rPr>
                <w:rFonts w:cs="Arial"/>
                <w:snapToGrid w:val="0"/>
              </w:rPr>
            </w:pPr>
          </w:p>
          <w:p w14:paraId="08693D1B" w14:textId="77777777" w:rsidR="00854EB3" w:rsidRPr="00DC0B58" w:rsidRDefault="00854EB3" w:rsidP="001E1680">
            <w:pPr>
              <w:widowControl w:val="0"/>
              <w:jc w:val="both"/>
              <w:rPr>
                <w:rFonts w:cs="Arial"/>
                <w:snapToGrid w:val="0"/>
              </w:rPr>
            </w:pPr>
            <w:r w:rsidRPr="00DC0B58">
              <w:rPr>
                <w:rFonts w:cs="Arial"/>
                <w:snapToGrid w:val="0"/>
              </w:rPr>
              <w:t xml:space="preserve">Folgende Mindestgruppierungen sind zu beachten: </w:t>
            </w:r>
          </w:p>
          <w:p w14:paraId="4859E4C3"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91112</w:t>
            </w:r>
            <w:r w:rsidRPr="00DC0B58">
              <w:rPr>
                <w:rFonts w:cs="Arial"/>
                <w:snapToGrid w:val="0"/>
              </w:rPr>
              <w:t xml:space="preserve"> Zuführung zur Substanzerhaltungsrücklage für unbewegliche Sachanlagen</w:t>
            </w:r>
          </w:p>
          <w:p w14:paraId="3BA9F04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91113</w:t>
            </w:r>
            <w:r w:rsidRPr="00DC0B58">
              <w:rPr>
                <w:rFonts w:cs="Arial"/>
                <w:snapToGrid w:val="0"/>
              </w:rPr>
              <w:t xml:space="preserve"> zur Baurücklage</w:t>
            </w:r>
          </w:p>
          <w:p w14:paraId="0173625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91114</w:t>
            </w:r>
            <w:r w:rsidRPr="00DC0B58">
              <w:rPr>
                <w:rFonts w:cs="Arial"/>
                <w:snapToGrid w:val="0"/>
              </w:rPr>
              <w:t xml:space="preserve"> zur Gebäudeunterhaltungsrücklage</w:t>
            </w:r>
          </w:p>
          <w:p w14:paraId="4290137F"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91115</w:t>
            </w:r>
            <w:r w:rsidRPr="00DC0B58">
              <w:rPr>
                <w:rFonts w:cs="Arial"/>
                <w:snapToGrid w:val="0"/>
              </w:rPr>
              <w:t xml:space="preserve"> zur Personalkostenrücklage</w:t>
            </w:r>
          </w:p>
          <w:p w14:paraId="2C48C6F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91116</w:t>
            </w:r>
            <w:r w:rsidRPr="00DC0B58">
              <w:rPr>
                <w:rFonts w:cs="Arial"/>
                <w:snapToGrid w:val="0"/>
              </w:rPr>
              <w:t xml:space="preserve"> zur Bewirtschaftungskostenrücklage</w:t>
            </w:r>
          </w:p>
          <w:p w14:paraId="7F055F72"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91118</w:t>
            </w:r>
            <w:r w:rsidRPr="00DC0B58">
              <w:rPr>
                <w:rFonts w:cs="Arial"/>
                <w:snapToGrid w:val="0"/>
              </w:rPr>
              <w:t xml:space="preserve"> Zuführung zur </w:t>
            </w:r>
            <w:r w:rsidR="006B2148" w:rsidRPr="00DC0B58">
              <w:rPr>
                <w:rFonts w:cs="Arial"/>
                <w:snapToGrid w:val="0"/>
              </w:rPr>
              <w:t>SERL</w:t>
            </w:r>
            <w:r w:rsidRPr="00DC0B58">
              <w:rPr>
                <w:rFonts w:cs="Arial"/>
                <w:snapToGrid w:val="0"/>
              </w:rPr>
              <w:t xml:space="preserve"> für bewegliche Sachanlagen</w:t>
            </w:r>
          </w:p>
          <w:p w14:paraId="0C2B8C55" w14:textId="77777777" w:rsidR="00854EB3" w:rsidRPr="00DC0B58" w:rsidRDefault="00854EB3" w:rsidP="00C90BC3">
            <w:pPr>
              <w:pStyle w:val="Listenabsatz"/>
              <w:widowControl w:val="0"/>
              <w:numPr>
                <w:ilvl w:val="0"/>
                <w:numId w:val="20"/>
              </w:numPr>
              <w:jc w:val="both"/>
              <w:rPr>
                <w:rFonts w:cs="Arial"/>
                <w:b/>
                <w:bCs/>
                <w:snapToGrid w:val="0"/>
              </w:rPr>
            </w:pPr>
            <w:r w:rsidRPr="00DC0B58">
              <w:rPr>
                <w:rFonts w:cs="Arial"/>
                <w:b/>
                <w:snapToGrid w:val="0"/>
              </w:rPr>
              <w:t>91119</w:t>
            </w:r>
            <w:r w:rsidRPr="00DC0B58">
              <w:rPr>
                <w:rFonts w:cs="Arial"/>
                <w:snapToGrid w:val="0"/>
              </w:rPr>
              <w:t xml:space="preserve"> Sonstige Pflichtzuführung an Rücklage.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B34C5A" w14:textId="77777777" w:rsidR="00854EB3" w:rsidRPr="00BA3CD0" w:rsidRDefault="00854EB3">
            <w:pPr>
              <w:pStyle w:val="Kopfzeile"/>
              <w:widowControl w:val="0"/>
              <w:tabs>
                <w:tab w:val="clear" w:pos="4536"/>
                <w:tab w:val="clear" w:pos="9072"/>
              </w:tabs>
              <w:rPr>
                <w:rFonts w:cs="Arial"/>
                <w:snapToGrid w:val="0"/>
              </w:rPr>
            </w:pPr>
          </w:p>
          <w:p w14:paraId="628510BB" w14:textId="77777777" w:rsidR="00854EB3" w:rsidRPr="00BA3CD0" w:rsidRDefault="00854EB3">
            <w:pPr>
              <w:pStyle w:val="Kopfzeile"/>
              <w:widowControl w:val="0"/>
              <w:tabs>
                <w:tab w:val="clear" w:pos="4536"/>
                <w:tab w:val="clear" w:pos="9072"/>
              </w:tabs>
              <w:rPr>
                <w:rFonts w:cs="Arial"/>
                <w:snapToGrid w:val="0"/>
              </w:rPr>
            </w:pPr>
          </w:p>
          <w:p w14:paraId="25DFAF7A" w14:textId="77777777" w:rsidR="00854EB3" w:rsidRPr="00BA3CD0" w:rsidRDefault="00854EB3">
            <w:pPr>
              <w:pStyle w:val="Kopfzeile"/>
              <w:widowControl w:val="0"/>
              <w:tabs>
                <w:tab w:val="clear" w:pos="4536"/>
                <w:tab w:val="clear" w:pos="9072"/>
              </w:tabs>
              <w:rPr>
                <w:rFonts w:cs="Arial"/>
                <w:snapToGrid w:val="0"/>
              </w:rPr>
            </w:pPr>
          </w:p>
          <w:p w14:paraId="115B911F" w14:textId="77777777" w:rsidR="00854EB3" w:rsidRPr="00BA3CD0" w:rsidRDefault="00854EB3">
            <w:pPr>
              <w:widowControl w:val="0"/>
              <w:rPr>
                <w:rFonts w:cs="Arial"/>
                <w:snapToGrid w:val="0"/>
              </w:rPr>
            </w:pPr>
          </w:p>
        </w:tc>
      </w:tr>
      <w:tr w:rsidR="00EA44D2" w:rsidRPr="00EA44D2" w14:paraId="0B820A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F19A7" w14:textId="77777777" w:rsidR="00854EB3" w:rsidRPr="00DC0B58" w:rsidRDefault="00854EB3" w:rsidP="00703F7F">
            <w:pPr>
              <w:widowControl w:val="0"/>
              <w:jc w:val="center"/>
              <w:rPr>
                <w:rFonts w:cs="Arial"/>
                <w:b/>
                <w:bCs/>
                <w:snapToGrid w:val="0"/>
              </w:rPr>
            </w:pPr>
            <w:r w:rsidRPr="00DC0B58">
              <w:rPr>
                <w:rFonts w:cs="Arial"/>
                <w:b/>
                <w:bCs/>
                <w:snapToGrid w:val="0"/>
              </w:rPr>
              <w:t>91112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E81BDF" w14:textId="77777777" w:rsidR="00854EB3" w:rsidRPr="00DC0B58" w:rsidRDefault="00854EB3" w:rsidP="004B2285">
            <w:pPr>
              <w:widowControl w:val="0"/>
              <w:tabs>
                <w:tab w:val="left" w:pos="2482"/>
              </w:tabs>
              <w:jc w:val="both"/>
              <w:rPr>
                <w:rFonts w:cs="Arial"/>
                <w:snapToGrid w:val="0"/>
                <w:u w:val="single"/>
              </w:rPr>
            </w:pPr>
            <w:r w:rsidRPr="00DC0B58">
              <w:rPr>
                <w:rFonts w:cs="Arial"/>
                <w:bCs/>
                <w:snapToGrid w:val="0"/>
                <w:u w:val="single"/>
              </w:rPr>
              <w:t>Zuführung zur Substanzerhaltungsrücklage</w:t>
            </w:r>
            <w:r w:rsidRPr="00DC0B58">
              <w:rPr>
                <w:rFonts w:cs="Arial"/>
                <w:snapToGrid w:val="0"/>
                <w:u w:val="single"/>
              </w:rPr>
              <w:t xml:space="preserve"> (Mindestgruppierung)</w:t>
            </w:r>
          </w:p>
          <w:p w14:paraId="4F82174C" w14:textId="77777777" w:rsidR="00854EB3" w:rsidRPr="00DC0B58" w:rsidRDefault="00854EB3" w:rsidP="004B2285">
            <w:pPr>
              <w:widowControl w:val="0"/>
              <w:tabs>
                <w:tab w:val="left" w:pos="2482"/>
              </w:tabs>
              <w:jc w:val="both"/>
              <w:rPr>
                <w:rFonts w:cs="Arial"/>
                <w:snapToGrid w:val="0"/>
              </w:rPr>
            </w:pPr>
            <w:r w:rsidRPr="00DC0B58">
              <w:rPr>
                <w:rFonts w:cs="Arial"/>
                <w:snapToGrid w:val="0"/>
              </w:rPr>
              <w:t>Seit 2010 greift die Pflicht zur Bildung der Substanzerhaltungsrücklagen. Zur Ansammlung der Rücklage nach § 74 Absatz 3 Nr. 4 HHO ist es zulässig, für mehrere Gebäude (Grund</w:t>
            </w:r>
            <w:r w:rsidRPr="00DC0B58">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gemeinsame Substanzerhaltungsrücklage zu führen.</w:t>
            </w:r>
          </w:p>
          <w:p w14:paraId="4CC49DEB" w14:textId="77777777" w:rsidR="00854EB3" w:rsidRPr="00DC0B58" w:rsidRDefault="00854EB3" w:rsidP="004B2285">
            <w:pPr>
              <w:widowControl w:val="0"/>
              <w:tabs>
                <w:tab w:val="left" w:pos="2482"/>
              </w:tabs>
              <w:jc w:val="both"/>
              <w:rPr>
                <w:rFonts w:cs="Arial"/>
                <w:snapToGrid w:val="0"/>
              </w:rPr>
            </w:pPr>
            <w:r w:rsidRPr="00DC0B58">
              <w:rPr>
                <w:rFonts w:cs="Arial"/>
                <w:snapToGrid w:val="0"/>
              </w:rPr>
              <w:t>Buchungssystematik siehe Anlage 2 Ziffer 3 des Haushaltserlasses.</w:t>
            </w:r>
          </w:p>
          <w:p w14:paraId="2DEB1C03" w14:textId="77777777" w:rsidR="00854EB3" w:rsidRPr="00DC0B58" w:rsidRDefault="00854EB3" w:rsidP="004B2285">
            <w:pPr>
              <w:widowControl w:val="0"/>
              <w:tabs>
                <w:tab w:val="left" w:pos="2482"/>
              </w:tabs>
              <w:jc w:val="both"/>
              <w:rPr>
                <w:rFonts w:cs="Arial"/>
                <w:snapToGrid w:val="0"/>
              </w:rPr>
            </w:pPr>
          </w:p>
          <w:p w14:paraId="2F9E5830" w14:textId="77777777" w:rsidR="00854EB3" w:rsidRPr="00DC0B58" w:rsidRDefault="00854EB3" w:rsidP="004B2285">
            <w:pPr>
              <w:widowControl w:val="0"/>
              <w:tabs>
                <w:tab w:val="left" w:pos="2482"/>
              </w:tabs>
              <w:jc w:val="both"/>
              <w:rPr>
                <w:rFonts w:cs="Arial"/>
                <w:snapToGrid w:val="0"/>
              </w:rPr>
            </w:pPr>
            <w:r w:rsidRPr="00DC0B58">
              <w:rPr>
                <w:rFonts w:cs="Arial"/>
                <w:snapToGrid w:val="0"/>
              </w:rPr>
              <w:t xml:space="preserve">Die </w:t>
            </w:r>
            <w:r w:rsidRPr="00DC0B58">
              <w:rPr>
                <w:rFonts w:cs="Arial"/>
                <w:b/>
                <w:snapToGrid w:val="0"/>
              </w:rPr>
              <w:t>Mittel zur Substanzerhaltung</w:t>
            </w:r>
            <w:r w:rsidRPr="00DC0B58">
              <w:rPr>
                <w:rFonts w:cs="Arial"/>
                <w:snapToGrid w:val="0"/>
              </w:rPr>
              <w:t xml:space="preserve"> sind </w:t>
            </w:r>
            <w:r w:rsidRPr="00DC0B58">
              <w:rPr>
                <w:rFonts w:cs="Arial"/>
                <w:b/>
                <w:snapToGrid w:val="0"/>
              </w:rPr>
              <w:t>im OH zu finanzieren</w:t>
            </w:r>
            <w:r w:rsidRPr="00DC0B58">
              <w:rPr>
                <w:rFonts w:cs="Arial"/>
                <w:snapToGrid w:val="0"/>
              </w:rPr>
              <w:t>; siehe Gruppierung 58720.</w:t>
            </w:r>
          </w:p>
          <w:p w14:paraId="68A9ECA5" w14:textId="77777777" w:rsidR="00854EB3" w:rsidRPr="00DC0B58" w:rsidRDefault="00854EB3" w:rsidP="004B2285">
            <w:pPr>
              <w:widowControl w:val="0"/>
              <w:tabs>
                <w:tab w:val="left" w:pos="2482"/>
              </w:tabs>
              <w:jc w:val="both"/>
              <w:rPr>
                <w:rFonts w:cs="Arial"/>
                <w:snapToGrid w:val="0"/>
              </w:rPr>
            </w:pPr>
          </w:p>
          <w:p w14:paraId="59E87385" w14:textId="77777777" w:rsidR="00854EB3" w:rsidRPr="00DC0B58" w:rsidRDefault="00854EB3" w:rsidP="004B2285">
            <w:pPr>
              <w:widowControl w:val="0"/>
              <w:tabs>
                <w:tab w:val="left" w:pos="2482"/>
              </w:tabs>
              <w:jc w:val="both"/>
              <w:rPr>
                <w:rFonts w:cs="Arial"/>
                <w:snapToGrid w:val="0"/>
              </w:rPr>
            </w:pPr>
            <w:r w:rsidRPr="00DC0B58">
              <w:rPr>
                <w:rFonts w:cs="Arial"/>
                <w:snapToGrid w:val="0"/>
              </w:rPr>
              <w:t>Die nach § 74 Absatz 6 HHO vorgesehene Zuführung der Zinserträge bei Nichterreichen der Mindesthöhe ist innerhalb der jährlichen Zinsberechnung zur Haushaltsplanung darzustellen. Das dem Haushaltsplan beizulegende Immobilienverzeichnis weist unter Ziffer 3 die berechnete Rücklagenpflicht und den vorhandenen Rücklagenbestand aus. Sofern sich zwischen Rücklagenpflicht und –bestand insgesamt eine negative Differenz ergibt, ist der ausgewiesene Bestand zu verzinsen. Planung im OH bei 00.2.9010.58720 und im VMH bei 00.7.9010.83140 und 00.7.9010.91112.</w:t>
            </w:r>
          </w:p>
          <w:p w14:paraId="45A49FA4" w14:textId="77777777" w:rsidR="00854EB3" w:rsidRPr="00DC0B58" w:rsidRDefault="00854EB3" w:rsidP="004B2285">
            <w:pPr>
              <w:widowControl w:val="0"/>
              <w:tabs>
                <w:tab w:val="left" w:pos="2482"/>
              </w:tabs>
              <w:jc w:val="both"/>
              <w:rPr>
                <w:rFonts w:cs="Arial"/>
                <w:snapToGrid w:val="0"/>
              </w:rPr>
            </w:pPr>
          </w:p>
          <w:p w14:paraId="578D26C0" w14:textId="77777777" w:rsidR="00854EB3" w:rsidRPr="00DC0B58" w:rsidRDefault="00854EB3" w:rsidP="004B2285">
            <w:pPr>
              <w:widowControl w:val="0"/>
              <w:tabs>
                <w:tab w:val="left" w:pos="2482"/>
              </w:tabs>
              <w:jc w:val="both"/>
              <w:rPr>
                <w:rFonts w:cs="Arial"/>
                <w:snapToGrid w:val="0"/>
              </w:rPr>
            </w:pPr>
            <w:r w:rsidRPr="00DC0B58">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Geldvermittlungsstelle (siehe Gruppierung 41100) angewandt werden.</w:t>
            </w:r>
          </w:p>
          <w:p w14:paraId="5D147B39" w14:textId="77777777" w:rsidR="00854EB3" w:rsidRPr="00DC0B58" w:rsidRDefault="00854EB3" w:rsidP="004B2285">
            <w:pPr>
              <w:widowControl w:val="0"/>
              <w:tabs>
                <w:tab w:val="left" w:pos="2482"/>
              </w:tabs>
              <w:jc w:val="both"/>
              <w:rPr>
                <w:rFonts w:cs="Arial"/>
                <w:snapToGrid w:val="0"/>
              </w:rPr>
            </w:pPr>
          </w:p>
          <w:p w14:paraId="75C833FD" w14:textId="77777777" w:rsidR="00854EB3" w:rsidRPr="00DC0B58" w:rsidRDefault="00854EB3" w:rsidP="004B2285">
            <w:pPr>
              <w:widowControl w:val="0"/>
              <w:tabs>
                <w:tab w:val="left" w:pos="2482"/>
              </w:tabs>
              <w:jc w:val="both"/>
              <w:rPr>
                <w:rFonts w:cs="Arial"/>
                <w:snapToGrid w:val="0"/>
              </w:rPr>
            </w:pPr>
            <w:r w:rsidRPr="00DC0B58">
              <w:rPr>
                <w:rFonts w:cs="Arial"/>
                <w:snapToGrid w:val="0"/>
              </w:rPr>
              <w:t>Zur Genehmigung der Haushaltspläne bei Nichterfüllung der Mindestzuführung ist § 69 Absatz 2 HHO zu beachten (Änderung der HHO vom 24. November 2009, Abl. 63 S. 567); siehe Rundschreiben AZ 77.11 Nr. 367/8 vom 2. Dezember 2009</w:t>
            </w:r>
            <w:r w:rsidR="00DC0B58">
              <w:rPr>
                <w:rFonts w:cs="Arial"/>
                <w:snapToGrid w:val="0"/>
              </w:rPr>
              <w:t xml:space="preserve">: Genehmigung von Haushaltsplänen der Kirchengemeinden durch die KBA unter Auflagen </w:t>
            </w:r>
            <w:hyperlink r:id="rId46" w:history="1">
              <w:r w:rsidR="00DC0B58" w:rsidRPr="00DC0B58">
                <w:rPr>
                  <w:rStyle w:val="Hyperlink"/>
                  <w:rFonts w:cs="Arial"/>
                  <w:snapToGrid w:val="0"/>
                </w:rPr>
                <w:t>https://www.service.elk-wue.de/typo3conf/ext/as_rundschreiben/res/download_rundschreiben.php?t=1&amp;f=2104&amp;fhash=536c2b59e98a500e3f5d676f0e13d48fffefa639</w:t>
              </w:r>
            </w:hyperlink>
          </w:p>
          <w:p w14:paraId="1C7F5B89" w14:textId="77777777" w:rsidR="00854EB3" w:rsidRPr="00DC0B58" w:rsidRDefault="00854EB3" w:rsidP="004B2285">
            <w:pPr>
              <w:widowControl w:val="0"/>
              <w:tabs>
                <w:tab w:val="left" w:pos="2482"/>
              </w:tabs>
              <w:jc w:val="both"/>
              <w:rPr>
                <w:rFonts w:cs="Arial"/>
                <w:snapToGrid w:val="0"/>
              </w:rPr>
            </w:pPr>
          </w:p>
          <w:p w14:paraId="5CE75C87" w14:textId="77777777" w:rsidR="00854EB3" w:rsidRPr="00DC0B58" w:rsidRDefault="00854EB3" w:rsidP="004B2285">
            <w:pPr>
              <w:widowControl w:val="0"/>
              <w:tabs>
                <w:tab w:val="left" w:pos="2482"/>
              </w:tabs>
              <w:jc w:val="both"/>
              <w:rPr>
                <w:rFonts w:cs="Arial"/>
                <w:snapToGrid w:val="0"/>
              </w:rPr>
            </w:pPr>
            <w:r w:rsidRPr="00DC0B58">
              <w:rPr>
                <w:rFonts w:cs="Arial"/>
                <w:snapToGrid w:val="0"/>
              </w:rPr>
              <w:t>Kirchengemeinden, die bei Sanierungsmaßnahmen Schuldendienst zu leisten haben, können mit Genehmigung durch den KBA ausnahmsweise den Tilgungsbetrag auf die Höhe der SERL-Pflicht anrechnen.</w:t>
            </w:r>
          </w:p>
          <w:p w14:paraId="32D58501" w14:textId="77777777" w:rsidR="00854EB3" w:rsidRDefault="00854EB3" w:rsidP="004B2285">
            <w:pPr>
              <w:widowControl w:val="0"/>
              <w:jc w:val="both"/>
              <w:rPr>
                <w:rFonts w:cs="Arial"/>
                <w:snapToGrid w:val="0"/>
              </w:rPr>
            </w:pPr>
            <w:r w:rsidRPr="00DC0B58">
              <w:rPr>
                <w:rFonts w:cs="Arial"/>
                <w:snapToGrid w:val="0"/>
              </w:rPr>
              <w:t>Bei Wohneigentum ist es zulässig, die jährliche Zuführung um den jährlichen Aufwand für die Bildung der Instandhaltungsrückstellung gemäß § 21 Absatz 5 Ziffer 4 Wohnungseigentums</w:t>
            </w:r>
            <w:r w:rsidRPr="00DC0B58">
              <w:rPr>
                <w:rFonts w:cs="Arial"/>
                <w:snapToGrid w:val="0"/>
              </w:rPr>
              <w:softHyphen/>
              <w:t>gesetz (WEG) zu reduzieren. Die tatsächliche Zuführung zur Substanzerhaltungsrücklage muss somit mindestens die Differenz der Rücklagenzuführung nach dem Immobilien</w:t>
            </w:r>
            <w:r w:rsidRPr="00DC0B58">
              <w:rPr>
                <w:rFonts w:cs="Arial"/>
                <w:snapToGrid w:val="0"/>
              </w:rPr>
              <w:softHyphen/>
              <w:t>verzeichnis abzüglich der Verpflichtungen gemäß WEG betragen. Die Abweichung bei der Zuführung zur Substanzerhaltungsrücklage ist im Haushaltsplan und im Immobilien</w:t>
            </w:r>
            <w:r w:rsidRPr="00DC0B58">
              <w:rPr>
                <w:rFonts w:cs="Arial"/>
                <w:snapToGrid w:val="0"/>
              </w:rPr>
              <w:softHyphen/>
              <w:t>verzeichnis zu erläutern.</w:t>
            </w:r>
          </w:p>
          <w:p w14:paraId="445C48A9" w14:textId="77777777" w:rsidR="008745B5" w:rsidRDefault="008745B5" w:rsidP="004B2285">
            <w:pPr>
              <w:widowControl w:val="0"/>
              <w:jc w:val="both"/>
              <w:rPr>
                <w:rFonts w:cs="Arial"/>
                <w:snapToGrid w:val="0"/>
              </w:rPr>
            </w:pPr>
          </w:p>
          <w:p w14:paraId="235C584F" w14:textId="77777777" w:rsidR="008745B5" w:rsidRPr="008745B5" w:rsidRDefault="008745B5" w:rsidP="004B2285">
            <w:pPr>
              <w:widowControl w:val="0"/>
              <w:jc w:val="both"/>
              <w:rPr>
                <w:rFonts w:cs="Arial"/>
                <w:snapToGrid w:val="0"/>
              </w:rPr>
            </w:pPr>
            <w:r w:rsidRPr="008745B5">
              <w:rPr>
                <w:rFonts w:cs="Arial"/>
                <w:b/>
                <w:bCs/>
                <w:snapToGrid w:val="0"/>
                <w:highlight w:val="yellow"/>
              </w:rPr>
              <w:t xml:space="preserve">Staatspfarrhäuser: </w:t>
            </w:r>
            <w:r w:rsidRPr="008745B5">
              <w:rPr>
                <w:rFonts w:cs="Arial"/>
                <w:snapToGrid w:val="0"/>
                <w:highlight w:val="yellow"/>
              </w:rPr>
              <w:t xml:space="preserve">Der vom Land eingenommene Betrag für die abgelöste Staatspfarrhäuser ist für die zukünftige bauliche Maßnahmen an diesem Gebäude zu verwenden. Der abgelöste Betrag ist vollständig der Substanzerhaltungsrücklage zuzuführen und dort über ein Unterkonto auszuweisen. In der Regel liegen für die abgelösten Gebäude von </w:t>
            </w:r>
            <w:proofErr w:type="spellStart"/>
            <w:r w:rsidRPr="008745B5">
              <w:rPr>
                <w:rFonts w:cs="Arial"/>
                <w:snapToGrid w:val="0"/>
                <w:highlight w:val="yellow"/>
              </w:rPr>
              <w:t>Ref</w:t>
            </w:r>
            <w:proofErr w:type="spellEnd"/>
            <w:r w:rsidRPr="008745B5">
              <w:rPr>
                <w:rFonts w:cs="Arial"/>
                <w:snapToGrid w:val="0"/>
                <w:highlight w:val="yellow"/>
              </w:rPr>
              <w:t>. 8.2 des Oberkirchenrats erstellte Wertgutachten vor. Der dort ermittelte Gebäudewert kann der Anlagenbuchhaltung für die Berechnung der SERL zugrunde gelegt werden. Im Regelfall deckt der Ablösebetrag den Eigenmittelanteil, der über die Bildung der SERL anzusammeln ist. Solange dieser Eigenmittelanteil durch Entnahmen aus der SERL nicht unterschritten wird, ist keine Zuführung zur SERL notwendig.</w:t>
            </w:r>
            <w:r>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B48B2B" w14:textId="77777777" w:rsidR="00854EB3" w:rsidRPr="00BA3CD0" w:rsidRDefault="00854EB3">
            <w:pPr>
              <w:widowControl w:val="0"/>
              <w:rPr>
                <w:rFonts w:cs="Arial"/>
                <w:snapToGrid w:val="0"/>
                <w:sz w:val="16"/>
                <w:szCs w:val="16"/>
              </w:rPr>
            </w:pPr>
          </w:p>
          <w:p w14:paraId="314BBA80" w14:textId="77777777" w:rsidR="008745B5" w:rsidRPr="00BA3CD0" w:rsidRDefault="008745B5">
            <w:pPr>
              <w:widowControl w:val="0"/>
              <w:rPr>
                <w:rFonts w:cs="Arial"/>
                <w:snapToGrid w:val="0"/>
                <w:sz w:val="16"/>
                <w:szCs w:val="16"/>
              </w:rPr>
            </w:pPr>
          </w:p>
          <w:p w14:paraId="413E9E16" w14:textId="77777777" w:rsidR="008745B5" w:rsidRPr="00BA3CD0" w:rsidRDefault="008745B5">
            <w:pPr>
              <w:widowControl w:val="0"/>
              <w:rPr>
                <w:rFonts w:cs="Arial"/>
                <w:snapToGrid w:val="0"/>
                <w:sz w:val="16"/>
                <w:szCs w:val="16"/>
              </w:rPr>
            </w:pPr>
          </w:p>
          <w:p w14:paraId="1A4386D0" w14:textId="77777777" w:rsidR="008745B5" w:rsidRPr="00BA3CD0" w:rsidRDefault="008745B5">
            <w:pPr>
              <w:widowControl w:val="0"/>
              <w:rPr>
                <w:rFonts w:cs="Arial"/>
                <w:snapToGrid w:val="0"/>
                <w:sz w:val="16"/>
                <w:szCs w:val="16"/>
              </w:rPr>
            </w:pPr>
          </w:p>
          <w:p w14:paraId="2B97A4B8" w14:textId="77777777" w:rsidR="008745B5" w:rsidRPr="00BA3CD0" w:rsidRDefault="008745B5">
            <w:pPr>
              <w:widowControl w:val="0"/>
              <w:rPr>
                <w:rFonts w:cs="Arial"/>
                <w:snapToGrid w:val="0"/>
                <w:sz w:val="16"/>
                <w:szCs w:val="16"/>
              </w:rPr>
            </w:pPr>
          </w:p>
          <w:p w14:paraId="7396E16F" w14:textId="77777777" w:rsidR="008745B5" w:rsidRPr="00BA3CD0" w:rsidRDefault="008745B5">
            <w:pPr>
              <w:widowControl w:val="0"/>
              <w:rPr>
                <w:rFonts w:cs="Arial"/>
                <w:snapToGrid w:val="0"/>
                <w:sz w:val="16"/>
                <w:szCs w:val="16"/>
              </w:rPr>
            </w:pPr>
          </w:p>
          <w:p w14:paraId="7E53612C" w14:textId="77777777" w:rsidR="008745B5" w:rsidRPr="00BA3CD0" w:rsidRDefault="008745B5">
            <w:pPr>
              <w:widowControl w:val="0"/>
              <w:rPr>
                <w:rFonts w:cs="Arial"/>
                <w:snapToGrid w:val="0"/>
                <w:sz w:val="16"/>
                <w:szCs w:val="16"/>
              </w:rPr>
            </w:pPr>
          </w:p>
          <w:p w14:paraId="5FC3CCF1" w14:textId="77777777" w:rsidR="008745B5" w:rsidRPr="00BA3CD0" w:rsidRDefault="008745B5">
            <w:pPr>
              <w:widowControl w:val="0"/>
              <w:rPr>
                <w:rFonts w:cs="Arial"/>
                <w:snapToGrid w:val="0"/>
                <w:sz w:val="16"/>
                <w:szCs w:val="16"/>
              </w:rPr>
            </w:pPr>
          </w:p>
          <w:p w14:paraId="759A3268" w14:textId="77777777" w:rsidR="008745B5" w:rsidRPr="00BA3CD0" w:rsidRDefault="008745B5">
            <w:pPr>
              <w:widowControl w:val="0"/>
              <w:rPr>
                <w:rFonts w:cs="Arial"/>
                <w:snapToGrid w:val="0"/>
                <w:sz w:val="16"/>
                <w:szCs w:val="16"/>
              </w:rPr>
            </w:pPr>
          </w:p>
          <w:p w14:paraId="378CBF76" w14:textId="77777777" w:rsidR="008745B5" w:rsidRPr="00BA3CD0" w:rsidRDefault="008745B5">
            <w:pPr>
              <w:widowControl w:val="0"/>
              <w:rPr>
                <w:rFonts w:cs="Arial"/>
                <w:snapToGrid w:val="0"/>
                <w:sz w:val="16"/>
                <w:szCs w:val="16"/>
              </w:rPr>
            </w:pPr>
          </w:p>
          <w:p w14:paraId="2D99D920" w14:textId="77777777" w:rsidR="008745B5" w:rsidRPr="00BA3CD0" w:rsidRDefault="008745B5">
            <w:pPr>
              <w:widowControl w:val="0"/>
              <w:rPr>
                <w:rFonts w:cs="Arial"/>
                <w:snapToGrid w:val="0"/>
                <w:sz w:val="16"/>
                <w:szCs w:val="16"/>
              </w:rPr>
            </w:pPr>
          </w:p>
          <w:p w14:paraId="022B7081" w14:textId="77777777" w:rsidR="008745B5" w:rsidRPr="00BA3CD0" w:rsidRDefault="008745B5">
            <w:pPr>
              <w:widowControl w:val="0"/>
              <w:rPr>
                <w:rFonts w:cs="Arial"/>
                <w:snapToGrid w:val="0"/>
                <w:sz w:val="16"/>
                <w:szCs w:val="16"/>
              </w:rPr>
            </w:pPr>
          </w:p>
          <w:p w14:paraId="5787AA1A" w14:textId="77777777" w:rsidR="008745B5" w:rsidRPr="00BA3CD0" w:rsidRDefault="008745B5">
            <w:pPr>
              <w:widowControl w:val="0"/>
              <w:rPr>
                <w:rFonts w:cs="Arial"/>
                <w:snapToGrid w:val="0"/>
                <w:sz w:val="16"/>
                <w:szCs w:val="16"/>
              </w:rPr>
            </w:pPr>
          </w:p>
          <w:p w14:paraId="0A958BDB" w14:textId="77777777" w:rsidR="008745B5" w:rsidRPr="00BA3CD0" w:rsidRDefault="008745B5">
            <w:pPr>
              <w:widowControl w:val="0"/>
              <w:rPr>
                <w:rFonts w:cs="Arial"/>
                <w:snapToGrid w:val="0"/>
                <w:sz w:val="16"/>
                <w:szCs w:val="16"/>
              </w:rPr>
            </w:pPr>
          </w:p>
          <w:p w14:paraId="262303F6" w14:textId="77777777" w:rsidR="008745B5" w:rsidRPr="00BA3CD0" w:rsidRDefault="008745B5">
            <w:pPr>
              <w:widowControl w:val="0"/>
              <w:rPr>
                <w:rFonts w:cs="Arial"/>
                <w:snapToGrid w:val="0"/>
                <w:sz w:val="16"/>
                <w:szCs w:val="16"/>
              </w:rPr>
            </w:pPr>
          </w:p>
          <w:p w14:paraId="285BBF13" w14:textId="77777777" w:rsidR="008745B5" w:rsidRPr="00BA3CD0" w:rsidRDefault="008745B5">
            <w:pPr>
              <w:widowControl w:val="0"/>
              <w:rPr>
                <w:rFonts w:cs="Arial"/>
                <w:snapToGrid w:val="0"/>
                <w:sz w:val="16"/>
                <w:szCs w:val="16"/>
              </w:rPr>
            </w:pPr>
          </w:p>
          <w:p w14:paraId="62BDF30C" w14:textId="77777777" w:rsidR="008745B5" w:rsidRPr="00BA3CD0" w:rsidRDefault="008745B5">
            <w:pPr>
              <w:widowControl w:val="0"/>
              <w:rPr>
                <w:rFonts w:cs="Arial"/>
                <w:snapToGrid w:val="0"/>
                <w:sz w:val="16"/>
                <w:szCs w:val="16"/>
              </w:rPr>
            </w:pPr>
          </w:p>
          <w:p w14:paraId="2C220793" w14:textId="77777777" w:rsidR="008745B5" w:rsidRPr="00BA3CD0" w:rsidRDefault="008745B5">
            <w:pPr>
              <w:widowControl w:val="0"/>
              <w:rPr>
                <w:rFonts w:cs="Arial"/>
                <w:snapToGrid w:val="0"/>
                <w:sz w:val="16"/>
                <w:szCs w:val="16"/>
              </w:rPr>
            </w:pPr>
          </w:p>
          <w:p w14:paraId="308961AE" w14:textId="77777777" w:rsidR="008745B5" w:rsidRPr="00BA3CD0" w:rsidRDefault="008745B5">
            <w:pPr>
              <w:widowControl w:val="0"/>
              <w:rPr>
                <w:rFonts w:cs="Arial"/>
                <w:snapToGrid w:val="0"/>
                <w:sz w:val="16"/>
                <w:szCs w:val="16"/>
              </w:rPr>
            </w:pPr>
          </w:p>
          <w:p w14:paraId="21750A6F" w14:textId="77777777" w:rsidR="008745B5" w:rsidRPr="00BA3CD0" w:rsidRDefault="008745B5">
            <w:pPr>
              <w:widowControl w:val="0"/>
              <w:rPr>
                <w:rFonts w:cs="Arial"/>
                <w:snapToGrid w:val="0"/>
                <w:sz w:val="16"/>
                <w:szCs w:val="16"/>
              </w:rPr>
            </w:pPr>
          </w:p>
          <w:p w14:paraId="221DFCF9" w14:textId="77777777" w:rsidR="008745B5" w:rsidRPr="00BA3CD0" w:rsidRDefault="008745B5">
            <w:pPr>
              <w:widowControl w:val="0"/>
              <w:rPr>
                <w:rFonts w:cs="Arial"/>
                <w:snapToGrid w:val="0"/>
                <w:sz w:val="16"/>
                <w:szCs w:val="16"/>
              </w:rPr>
            </w:pPr>
          </w:p>
          <w:p w14:paraId="737E9C38" w14:textId="77777777" w:rsidR="008745B5" w:rsidRPr="00BA3CD0" w:rsidRDefault="008745B5">
            <w:pPr>
              <w:widowControl w:val="0"/>
              <w:rPr>
                <w:rFonts w:cs="Arial"/>
                <w:snapToGrid w:val="0"/>
                <w:sz w:val="16"/>
                <w:szCs w:val="16"/>
              </w:rPr>
            </w:pPr>
          </w:p>
          <w:p w14:paraId="5B3C0049" w14:textId="77777777" w:rsidR="008745B5" w:rsidRPr="00BA3CD0" w:rsidRDefault="008745B5">
            <w:pPr>
              <w:widowControl w:val="0"/>
              <w:rPr>
                <w:rFonts w:cs="Arial"/>
                <w:snapToGrid w:val="0"/>
                <w:sz w:val="16"/>
                <w:szCs w:val="16"/>
              </w:rPr>
            </w:pPr>
          </w:p>
          <w:p w14:paraId="27E3D8BF" w14:textId="77777777" w:rsidR="008745B5" w:rsidRPr="00BA3CD0" w:rsidRDefault="008745B5">
            <w:pPr>
              <w:widowControl w:val="0"/>
              <w:rPr>
                <w:rFonts w:cs="Arial"/>
                <w:snapToGrid w:val="0"/>
                <w:sz w:val="16"/>
                <w:szCs w:val="16"/>
              </w:rPr>
            </w:pPr>
          </w:p>
          <w:p w14:paraId="6AFEE443" w14:textId="77777777" w:rsidR="008745B5" w:rsidRPr="00BA3CD0" w:rsidRDefault="008745B5">
            <w:pPr>
              <w:widowControl w:val="0"/>
              <w:rPr>
                <w:rFonts w:cs="Arial"/>
                <w:snapToGrid w:val="0"/>
                <w:sz w:val="16"/>
                <w:szCs w:val="16"/>
              </w:rPr>
            </w:pPr>
          </w:p>
          <w:p w14:paraId="4F87C61D" w14:textId="77777777" w:rsidR="008745B5" w:rsidRPr="00BA3CD0" w:rsidRDefault="008745B5">
            <w:pPr>
              <w:widowControl w:val="0"/>
              <w:rPr>
                <w:rFonts w:cs="Arial"/>
                <w:snapToGrid w:val="0"/>
                <w:sz w:val="16"/>
                <w:szCs w:val="16"/>
              </w:rPr>
            </w:pPr>
          </w:p>
          <w:p w14:paraId="26C83668" w14:textId="77777777" w:rsidR="008745B5" w:rsidRPr="00BA3CD0" w:rsidRDefault="008745B5">
            <w:pPr>
              <w:widowControl w:val="0"/>
              <w:rPr>
                <w:rFonts w:cs="Arial"/>
                <w:snapToGrid w:val="0"/>
                <w:sz w:val="16"/>
                <w:szCs w:val="16"/>
              </w:rPr>
            </w:pPr>
          </w:p>
          <w:p w14:paraId="69DBEE86" w14:textId="77777777" w:rsidR="008745B5" w:rsidRPr="00BA3CD0" w:rsidRDefault="008745B5">
            <w:pPr>
              <w:widowControl w:val="0"/>
              <w:rPr>
                <w:rFonts w:cs="Arial"/>
                <w:snapToGrid w:val="0"/>
                <w:sz w:val="16"/>
                <w:szCs w:val="16"/>
              </w:rPr>
            </w:pPr>
          </w:p>
          <w:p w14:paraId="355A741B" w14:textId="77777777" w:rsidR="008745B5" w:rsidRPr="00BA3CD0" w:rsidRDefault="008745B5">
            <w:pPr>
              <w:widowControl w:val="0"/>
              <w:rPr>
                <w:rFonts w:cs="Arial"/>
                <w:snapToGrid w:val="0"/>
                <w:sz w:val="16"/>
                <w:szCs w:val="16"/>
              </w:rPr>
            </w:pPr>
          </w:p>
          <w:p w14:paraId="6A24F916" w14:textId="77777777" w:rsidR="008745B5" w:rsidRPr="00BA3CD0" w:rsidRDefault="008745B5">
            <w:pPr>
              <w:widowControl w:val="0"/>
              <w:rPr>
                <w:rFonts w:cs="Arial"/>
                <w:snapToGrid w:val="0"/>
                <w:sz w:val="16"/>
                <w:szCs w:val="16"/>
              </w:rPr>
            </w:pPr>
          </w:p>
          <w:p w14:paraId="2774B38F" w14:textId="77777777" w:rsidR="008745B5" w:rsidRPr="00BA3CD0" w:rsidRDefault="008745B5">
            <w:pPr>
              <w:widowControl w:val="0"/>
              <w:rPr>
                <w:rFonts w:cs="Arial"/>
                <w:snapToGrid w:val="0"/>
                <w:sz w:val="16"/>
                <w:szCs w:val="16"/>
              </w:rPr>
            </w:pPr>
          </w:p>
          <w:p w14:paraId="43194460" w14:textId="77777777" w:rsidR="008745B5" w:rsidRPr="00BA3CD0" w:rsidRDefault="008745B5">
            <w:pPr>
              <w:widowControl w:val="0"/>
              <w:rPr>
                <w:rFonts w:cs="Arial"/>
                <w:snapToGrid w:val="0"/>
                <w:sz w:val="16"/>
                <w:szCs w:val="16"/>
              </w:rPr>
            </w:pPr>
          </w:p>
          <w:p w14:paraId="3B60DF08" w14:textId="77777777" w:rsidR="008745B5" w:rsidRPr="00BA3CD0" w:rsidRDefault="008745B5">
            <w:pPr>
              <w:widowControl w:val="0"/>
              <w:rPr>
                <w:rFonts w:cs="Arial"/>
                <w:snapToGrid w:val="0"/>
                <w:sz w:val="16"/>
                <w:szCs w:val="16"/>
              </w:rPr>
            </w:pPr>
          </w:p>
          <w:p w14:paraId="0E590CAD" w14:textId="77777777" w:rsidR="008745B5" w:rsidRPr="00BA3CD0" w:rsidRDefault="008745B5">
            <w:pPr>
              <w:widowControl w:val="0"/>
              <w:rPr>
                <w:rFonts w:cs="Arial"/>
                <w:snapToGrid w:val="0"/>
                <w:sz w:val="16"/>
                <w:szCs w:val="16"/>
              </w:rPr>
            </w:pPr>
          </w:p>
          <w:p w14:paraId="0948095D" w14:textId="77777777" w:rsidR="008745B5" w:rsidRPr="00BA3CD0" w:rsidRDefault="008745B5">
            <w:pPr>
              <w:widowControl w:val="0"/>
              <w:rPr>
                <w:rFonts w:cs="Arial"/>
                <w:snapToGrid w:val="0"/>
                <w:sz w:val="16"/>
                <w:szCs w:val="16"/>
              </w:rPr>
            </w:pPr>
          </w:p>
          <w:p w14:paraId="2B9BF753" w14:textId="77777777" w:rsidR="008745B5" w:rsidRPr="00BA3CD0" w:rsidRDefault="008745B5">
            <w:pPr>
              <w:widowControl w:val="0"/>
              <w:rPr>
                <w:rFonts w:cs="Arial"/>
                <w:snapToGrid w:val="0"/>
                <w:sz w:val="16"/>
                <w:szCs w:val="16"/>
              </w:rPr>
            </w:pPr>
          </w:p>
          <w:p w14:paraId="196BEA05" w14:textId="77777777" w:rsidR="008745B5" w:rsidRPr="00BA3CD0" w:rsidRDefault="008745B5">
            <w:pPr>
              <w:widowControl w:val="0"/>
              <w:rPr>
                <w:rFonts w:cs="Arial"/>
                <w:snapToGrid w:val="0"/>
                <w:sz w:val="16"/>
                <w:szCs w:val="16"/>
              </w:rPr>
            </w:pPr>
          </w:p>
          <w:p w14:paraId="5BFD8480" w14:textId="77777777" w:rsidR="008745B5" w:rsidRPr="00BA3CD0" w:rsidRDefault="008745B5">
            <w:pPr>
              <w:widowControl w:val="0"/>
              <w:rPr>
                <w:rFonts w:cs="Arial"/>
                <w:snapToGrid w:val="0"/>
                <w:sz w:val="16"/>
                <w:szCs w:val="16"/>
              </w:rPr>
            </w:pPr>
          </w:p>
          <w:p w14:paraId="27D115AB" w14:textId="77777777" w:rsidR="008745B5" w:rsidRPr="00BA3CD0" w:rsidRDefault="008745B5">
            <w:pPr>
              <w:widowControl w:val="0"/>
              <w:rPr>
                <w:rFonts w:cs="Arial"/>
                <w:snapToGrid w:val="0"/>
                <w:sz w:val="16"/>
                <w:szCs w:val="16"/>
              </w:rPr>
            </w:pPr>
          </w:p>
          <w:p w14:paraId="1B38FB91" w14:textId="77777777" w:rsidR="008745B5" w:rsidRPr="00BA3CD0" w:rsidRDefault="008745B5">
            <w:pPr>
              <w:widowControl w:val="0"/>
              <w:rPr>
                <w:rFonts w:cs="Arial"/>
                <w:snapToGrid w:val="0"/>
                <w:sz w:val="16"/>
                <w:szCs w:val="16"/>
              </w:rPr>
            </w:pPr>
          </w:p>
          <w:p w14:paraId="7417B739" w14:textId="77777777" w:rsidR="008745B5" w:rsidRPr="00BA3CD0" w:rsidRDefault="008745B5">
            <w:pPr>
              <w:widowControl w:val="0"/>
              <w:rPr>
                <w:rFonts w:cs="Arial"/>
                <w:snapToGrid w:val="0"/>
                <w:sz w:val="16"/>
                <w:szCs w:val="16"/>
              </w:rPr>
            </w:pPr>
          </w:p>
          <w:p w14:paraId="4CDD05D5" w14:textId="77777777" w:rsidR="008745B5" w:rsidRPr="00BA3CD0" w:rsidRDefault="008745B5">
            <w:pPr>
              <w:widowControl w:val="0"/>
              <w:rPr>
                <w:rFonts w:cs="Arial"/>
                <w:snapToGrid w:val="0"/>
                <w:sz w:val="16"/>
                <w:szCs w:val="16"/>
              </w:rPr>
            </w:pPr>
          </w:p>
          <w:p w14:paraId="5635AD98" w14:textId="77777777" w:rsidR="008745B5" w:rsidRPr="00BA3CD0" w:rsidRDefault="008745B5">
            <w:pPr>
              <w:widowControl w:val="0"/>
              <w:rPr>
                <w:rFonts w:cs="Arial"/>
                <w:snapToGrid w:val="0"/>
                <w:sz w:val="16"/>
                <w:szCs w:val="16"/>
              </w:rPr>
            </w:pPr>
          </w:p>
          <w:p w14:paraId="64518BAA" w14:textId="77777777" w:rsidR="008745B5" w:rsidRPr="00BA3CD0" w:rsidRDefault="008745B5">
            <w:pPr>
              <w:widowControl w:val="0"/>
              <w:rPr>
                <w:rFonts w:cs="Arial"/>
                <w:snapToGrid w:val="0"/>
                <w:sz w:val="16"/>
                <w:szCs w:val="16"/>
              </w:rPr>
            </w:pPr>
          </w:p>
          <w:p w14:paraId="2767E4BB" w14:textId="77777777" w:rsidR="008745B5" w:rsidRPr="00BA3CD0" w:rsidRDefault="008745B5">
            <w:pPr>
              <w:widowControl w:val="0"/>
              <w:rPr>
                <w:rFonts w:cs="Arial"/>
                <w:snapToGrid w:val="0"/>
                <w:sz w:val="16"/>
                <w:szCs w:val="16"/>
              </w:rPr>
            </w:pPr>
          </w:p>
          <w:p w14:paraId="57BEA9F5" w14:textId="77777777" w:rsidR="008745B5" w:rsidRPr="00BA3CD0" w:rsidRDefault="008745B5">
            <w:pPr>
              <w:widowControl w:val="0"/>
              <w:rPr>
                <w:rFonts w:cs="Arial"/>
                <w:snapToGrid w:val="0"/>
                <w:sz w:val="16"/>
                <w:szCs w:val="16"/>
              </w:rPr>
            </w:pPr>
          </w:p>
          <w:p w14:paraId="488AF58B" w14:textId="77777777" w:rsidR="008745B5" w:rsidRPr="00BA3CD0" w:rsidRDefault="008745B5">
            <w:pPr>
              <w:widowControl w:val="0"/>
              <w:rPr>
                <w:rFonts w:cs="Arial"/>
                <w:snapToGrid w:val="0"/>
                <w:sz w:val="16"/>
                <w:szCs w:val="16"/>
              </w:rPr>
            </w:pPr>
          </w:p>
          <w:p w14:paraId="15FAB1A9" w14:textId="77777777" w:rsidR="008745B5" w:rsidRPr="00BA3CD0" w:rsidRDefault="008745B5">
            <w:pPr>
              <w:widowControl w:val="0"/>
              <w:rPr>
                <w:rFonts w:cs="Arial"/>
                <w:snapToGrid w:val="0"/>
                <w:sz w:val="16"/>
                <w:szCs w:val="16"/>
              </w:rPr>
            </w:pPr>
          </w:p>
          <w:p w14:paraId="4D7E63E8" w14:textId="77777777" w:rsidR="008745B5" w:rsidRPr="00BA3CD0" w:rsidRDefault="008745B5">
            <w:pPr>
              <w:widowControl w:val="0"/>
              <w:rPr>
                <w:rFonts w:cs="Arial"/>
                <w:snapToGrid w:val="0"/>
                <w:sz w:val="16"/>
                <w:szCs w:val="16"/>
              </w:rPr>
            </w:pPr>
          </w:p>
          <w:p w14:paraId="04CB8803" w14:textId="77777777" w:rsidR="008745B5" w:rsidRPr="00BA3CD0" w:rsidRDefault="008745B5">
            <w:pPr>
              <w:widowControl w:val="0"/>
              <w:rPr>
                <w:rFonts w:cs="Arial"/>
                <w:snapToGrid w:val="0"/>
                <w:sz w:val="16"/>
                <w:szCs w:val="16"/>
              </w:rPr>
            </w:pPr>
          </w:p>
          <w:p w14:paraId="0F2D8E92" w14:textId="77777777" w:rsidR="008745B5" w:rsidRPr="00BA3CD0" w:rsidRDefault="008745B5">
            <w:pPr>
              <w:widowControl w:val="0"/>
              <w:rPr>
                <w:rFonts w:cs="Arial"/>
                <w:snapToGrid w:val="0"/>
                <w:sz w:val="16"/>
                <w:szCs w:val="16"/>
              </w:rPr>
            </w:pPr>
          </w:p>
          <w:p w14:paraId="61C32259" w14:textId="77777777" w:rsidR="008745B5" w:rsidRPr="00BA3CD0" w:rsidRDefault="008745B5">
            <w:pPr>
              <w:widowControl w:val="0"/>
              <w:rPr>
                <w:rFonts w:cs="Arial"/>
                <w:snapToGrid w:val="0"/>
                <w:sz w:val="16"/>
                <w:szCs w:val="16"/>
              </w:rPr>
            </w:pPr>
          </w:p>
          <w:p w14:paraId="160989B9" w14:textId="77777777" w:rsidR="008745B5" w:rsidRPr="00BA3CD0" w:rsidRDefault="008745B5">
            <w:pPr>
              <w:widowControl w:val="0"/>
              <w:rPr>
                <w:rFonts w:cs="Arial"/>
                <w:snapToGrid w:val="0"/>
                <w:sz w:val="16"/>
                <w:szCs w:val="16"/>
              </w:rPr>
            </w:pPr>
          </w:p>
          <w:p w14:paraId="06F54C70" w14:textId="77777777" w:rsidR="008745B5" w:rsidRPr="00BA3CD0" w:rsidRDefault="008745B5">
            <w:pPr>
              <w:widowControl w:val="0"/>
              <w:rPr>
                <w:rFonts w:cs="Arial"/>
                <w:b/>
                <w:bCs/>
                <w:snapToGrid w:val="0"/>
              </w:rPr>
            </w:pPr>
            <w:r w:rsidRPr="00BA3CD0">
              <w:rPr>
                <w:rFonts w:cs="Arial"/>
                <w:b/>
                <w:bCs/>
                <w:snapToGrid w:val="0"/>
                <w:highlight w:val="yellow"/>
              </w:rPr>
              <w:t>N</w:t>
            </w:r>
          </w:p>
        </w:tc>
      </w:tr>
      <w:tr w:rsidR="00EA44D2" w:rsidRPr="00EA44D2" w14:paraId="07A384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C96D3F" w14:textId="77777777" w:rsidR="00854EB3" w:rsidRPr="00DC0B58" w:rsidRDefault="00854EB3" w:rsidP="00703F7F">
            <w:pPr>
              <w:widowControl w:val="0"/>
              <w:jc w:val="center"/>
              <w:rPr>
                <w:rFonts w:cs="Arial"/>
                <w:b/>
                <w:bCs/>
                <w:snapToGrid w:val="0"/>
              </w:rPr>
            </w:pPr>
            <w:r w:rsidRPr="00DC0B58">
              <w:rPr>
                <w:rFonts w:cs="Arial"/>
                <w:b/>
                <w:bCs/>
                <w:snapToGrid w:val="0"/>
              </w:rPr>
              <w:t>91119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70C468"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Sonstige Pflichtzuführung an Rücklage</w:t>
            </w:r>
            <w:r w:rsidRPr="00DC0B58">
              <w:rPr>
                <w:rFonts w:cs="Arial"/>
                <w:snapToGrid w:val="0"/>
                <w:u w:val="single"/>
              </w:rPr>
              <w:t xml:space="preserve"> (Mindestgruppierung)</w:t>
            </w:r>
          </w:p>
          <w:p w14:paraId="292B9E4D" w14:textId="77777777" w:rsidR="00854EB3" w:rsidRPr="00DC0B58" w:rsidRDefault="00854EB3" w:rsidP="007507B7">
            <w:pPr>
              <w:widowControl w:val="0"/>
              <w:tabs>
                <w:tab w:val="left" w:pos="2482"/>
              </w:tabs>
              <w:jc w:val="both"/>
              <w:rPr>
                <w:rFonts w:cs="Arial"/>
                <w:snapToGrid w:val="0"/>
              </w:rPr>
            </w:pPr>
            <w:r w:rsidRPr="00DC0B58">
              <w:rPr>
                <w:rFonts w:cs="Arial"/>
                <w:snapToGrid w:val="0"/>
              </w:rPr>
              <w:t xml:space="preserve">Zu verwenden für </w:t>
            </w:r>
            <w:r w:rsidRPr="00DC0B58">
              <w:rPr>
                <w:rFonts w:cs="Arial"/>
                <w:b/>
                <w:bCs/>
                <w:snapToGrid w:val="0"/>
              </w:rPr>
              <w:t>Kontenschema „finanzielle Leistungsfähigkeit des OH“</w:t>
            </w:r>
            <w:r w:rsidRPr="00DC0B58">
              <w:rPr>
                <w:rFonts w:cs="Arial"/>
                <w:snapToGrid w:val="0"/>
              </w:rPr>
              <w:t xml:space="preserve"> bei Zuführungen aus rechtlichen Verpflichtungen, insbesondere zur Betriebsmittel- oder Tilgungsrücklage sowie Zuführungen aus zweckgebunden zur Verfügung gestellten Mitteln.</w:t>
            </w:r>
          </w:p>
          <w:p w14:paraId="0964C59F" w14:textId="77777777" w:rsidR="00854EB3" w:rsidRPr="00DC0B58" w:rsidRDefault="00854EB3" w:rsidP="007507B7">
            <w:pPr>
              <w:widowControl w:val="0"/>
              <w:tabs>
                <w:tab w:val="left" w:pos="2482"/>
              </w:tabs>
              <w:jc w:val="both"/>
              <w:rPr>
                <w:rFonts w:cs="Arial"/>
                <w:b/>
                <w:snapToGrid w:val="0"/>
              </w:rPr>
            </w:pPr>
            <w:r w:rsidRPr="00DC0B58">
              <w:rPr>
                <w:rFonts w:cs="Arial"/>
                <w:b/>
                <w:snapToGrid w:val="0"/>
              </w:rPr>
              <w:t>Sonstige Zuführungen an Rücklagen, die keine Pflichtzuführungen sind, bei Gruppierung 91110.</w:t>
            </w:r>
          </w:p>
          <w:p w14:paraId="79FE0979" w14:textId="77777777" w:rsidR="00854EB3" w:rsidRPr="00DC0B58" w:rsidRDefault="00854EB3" w:rsidP="007507B7">
            <w:pPr>
              <w:widowControl w:val="0"/>
              <w:tabs>
                <w:tab w:val="left" w:pos="2482"/>
              </w:tabs>
              <w:jc w:val="both"/>
              <w:rPr>
                <w:rFonts w:cs="Arial"/>
                <w:snapToGrid w:val="0"/>
                <w:u w:val="single"/>
              </w:rPr>
            </w:pPr>
            <w:r w:rsidRPr="00DC0B58">
              <w:rPr>
                <w:rFonts w:cs="Arial"/>
                <w:bCs/>
                <w:snapToGrid w:val="0"/>
                <w:u w:val="single"/>
              </w:rPr>
              <w:t>Betriebsmittel-Rücklage</w:t>
            </w:r>
            <w:r w:rsidRPr="00DC0B58">
              <w:rPr>
                <w:rFonts w:cs="Arial"/>
                <w:snapToGrid w:val="0"/>
                <w:u w:val="single"/>
              </w:rPr>
              <w:t xml:space="preserve"> (dient zur rechtzeitigen Leistung von Aufwendungen):</w:t>
            </w:r>
          </w:p>
          <w:p w14:paraId="21BE6750" w14:textId="77777777" w:rsidR="00854EB3" w:rsidRPr="00DC0B58" w:rsidRDefault="00854EB3" w:rsidP="007507B7">
            <w:pPr>
              <w:widowControl w:val="0"/>
              <w:tabs>
                <w:tab w:val="left" w:pos="2482"/>
              </w:tabs>
              <w:jc w:val="both"/>
              <w:rPr>
                <w:rFonts w:cs="Arial"/>
                <w:snapToGrid w:val="0"/>
              </w:rPr>
            </w:pPr>
            <w:r w:rsidRPr="00DC0B58">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8E2163" w14:textId="77777777" w:rsidR="00854EB3" w:rsidRPr="00BA3CD0" w:rsidRDefault="00854EB3" w:rsidP="00267595">
            <w:pPr>
              <w:pStyle w:val="Kopfzeile"/>
              <w:widowControl w:val="0"/>
              <w:tabs>
                <w:tab w:val="clear" w:pos="4536"/>
                <w:tab w:val="clear" w:pos="9072"/>
              </w:tabs>
              <w:rPr>
                <w:rFonts w:cs="Arial"/>
                <w:snapToGrid w:val="0"/>
              </w:rPr>
            </w:pPr>
          </w:p>
        </w:tc>
      </w:tr>
      <w:tr w:rsidR="00EA44D2" w:rsidRPr="00EA44D2" w14:paraId="171864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72751B3" w14:textId="77777777" w:rsidR="00854EB3" w:rsidRPr="00DC0B58" w:rsidRDefault="00854EB3" w:rsidP="00703F7F">
            <w:pPr>
              <w:widowControl w:val="0"/>
              <w:jc w:val="center"/>
              <w:rPr>
                <w:rFonts w:cs="Arial"/>
                <w:b/>
                <w:bCs/>
                <w:snapToGrid w:val="0"/>
              </w:rPr>
            </w:pPr>
            <w:r w:rsidRPr="00DC0B58">
              <w:rPr>
                <w:rFonts w:cs="Arial"/>
                <w:b/>
                <w:bCs/>
                <w:snapToGrid w:val="0"/>
              </w:rPr>
              <w:t>91190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76051D" w14:textId="77777777" w:rsidR="00854EB3" w:rsidRPr="00DC0B58" w:rsidRDefault="00854EB3" w:rsidP="007507B7">
            <w:pPr>
              <w:widowControl w:val="0"/>
              <w:tabs>
                <w:tab w:val="left" w:pos="2482"/>
              </w:tabs>
              <w:jc w:val="both"/>
              <w:rPr>
                <w:rFonts w:cs="Arial"/>
                <w:snapToGrid w:val="0"/>
                <w:u w:val="single"/>
              </w:rPr>
            </w:pPr>
            <w:r w:rsidRPr="00DC0B58">
              <w:rPr>
                <w:rFonts w:cs="Arial"/>
                <w:bCs/>
                <w:snapToGrid w:val="0"/>
                <w:u w:val="single"/>
              </w:rPr>
              <w:t>Investitionsanteil an Baubuch (</w:t>
            </w:r>
            <w:r w:rsidRPr="00DC0B58">
              <w:rPr>
                <w:rFonts w:cs="Arial"/>
                <w:snapToGrid w:val="0"/>
                <w:u w:val="single"/>
              </w:rPr>
              <w:t>Allgemeine Finanzwirtschaft)</w:t>
            </w:r>
          </w:p>
          <w:p w14:paraId="0CAEEF26" w14:textId="77777777" w:rsidR="00854EB3" w:rsidRPr="00DC0B58" w:rsidRDefault="00854EB3" w:rsidP="007507B7">
            <w:pPr>
              <w:widowControl w:val="0"/>
              <w:tabs>
                <w:tab w:val="left" w:pos="2482"/>
              </w:tabs>
              <w:jc w:val="both"/>
              <w:rPr>
                <w:rFonts w:cs="Arial"/>
                <w:b/>
                <w:bCs/>
                <w:snapToGrid w:val="0"/>
              </w:rPr>
            </w:pPr>
            <w:r w:rsidRPr="00DC0B58">
              <w:rPr>
                <w:rFonts w:cs="Arial"/>
                <w:snapToGrid w:val="0"/>
              </w:rPr>
              <w:t xml:space="preserve">Weitergabe der vom OH für Baubücher zur Verfügung gestellten Mittel (Erübrigungen, frei verfügbare Mittel; Freiwilliger Gemeindebeitrag); Ertrag im Baubuch bei </w:t>
            </w:r>
            <w:r w:rsidRPr="00DC0B58">
              <w:rPr>
                <w:rFonts w:cs="Arial"/>
                <w:b/>
                <w:snapToGrid w:val="0"/>
              </w:rPr>
              <w:t>Gruppierung 83190</w:t>
            </w:r>
            <w:r w:rsidRPr="00DC0B58">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E192E77"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4BCDB3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DEB5BB" w14:textId="77777777" w:rsidR="00854EB3" w:rsidRPr="00DC0B58" w:rsidRDefault="00854EB3" w:rsidP="00703F7F">
            <w:pPr>
              <w:widowControl w:val="0"/>
              <w:jc w:val="center"/>
              <w:rPr>
                <w:rFonts w:cs="Arial"/>
                <w:b/>
                <w:bCs/>
                <w:snapToGrid w:val="0"/>
              </w:rPr>
            </w:pPr>
            <w:r w:rsidRPr="00DC0B58">
              <w:rPr>
                <w:rFonts w:cs="Arial"/>
                <w:b/>
                <w:bCs/>
                <w:snapToGrid w:val="0"/>
              </w:rPr>
              <w:t>91405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EE8A73"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zum OH für fehlende Steuermittel</w:t>
            </w:r>
          </w:p>
          <w:p w14:paraId="71420423" w14:textId="77777777" w:rsidR="00854EB3" w:rsidRPr="00DC0B58" w:rsidRDefault="00854EB3" w:rsidP="007507B7">
            <w:pPr>
              <w:widowControl w:val="0"/>
              <w:tabs>
                <w:tab w:val="left" w:pos="2482"/>
              </w:tabs>
              <w:jc w:val="both"/>
              <w:rPr>
                <w:rFonts w:cs="Arial"/>
                <w:snapToGrid w:val="0"/>
              </w:rPr>
            </w:pPr>
            <w:r w:rsidRPr="00DC0B58">
              <w:rPr>
                <w:rFonts w:cs="Arial"/>
                <w:snapToGrid w:val="0"/>
              </w:rPr>
              <w:t xml:space="preserve">Nur bei Finanzbedarfszuweisung aus Pflichtrücklagen nach Bezirkssatzung oder Ausführungsbeschluss; ansonsten ist </w:t>
            </w:r>
            <w:r w:rsidRPr="00DC0B58">
              <w:rPr>
                <w:rFonts w:cs="Arial"/>
                <w:b/>
                <w:snapToGrid w:val="0"/>
              </w:rPr>
              <w:t>Gruppierung 91408</w:t>
            </w:r>
            <w:r w:rsidRPr="00DC0B58">
              <w:rPr>
                <w:rFonts w:cs="Arial"/>
                <w:snapToGrid w:val="0"/>
              </w:rPr>
              <w:t xml:space="preserve"> zu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A5B2EC"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09DDB42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5D6642" w14:textId="77777777" w:rsidR="00854EB3" w:rsidRPr="00DC0B58" w:rsidRDefault="00854EB3" w:rsidP="00703F7F">
            <w:pPr>
              <w:widowControl w:val="0"/>
              <w:jc w:val="center"/>
              <w:rPr>
                <w:rFonts w:cs="Arial"/>
                <w:b/>
                <w:bCs/>
                <w:snapToGrid w:val="0"/>
              </w:rPr>
            </w:pPr>
            <w:r w:rsidRPr="00DC0B58">
              <w:rPr>
                <w:rFonts w:cs="Arial"/>
                <w:b/>
                <w:bCs/>
                <w:snapToGrid w:val="0"/>
              </w:rPr>
              <w:t>91408</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28BC14"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zum OH zum HHAusgleich</w:t>
            </w:r>
          </w:p>
          <w:p w14:paraId="7CC43DC1" w14:textId="77777777" w:rsidR="00854EB3" w:rsidRPr="00DC0B58" w:rsidRDefault="00854EB3" w:rsidP="007507B7">
            <w:pPr>
              <w:widowControl w:val="0"/>
              <w:tabs>
                <w:tab w:val="left" w:pos="2482"/>
              </w:tabs>
              <w:jc w:val="both"/>
              <w:rPr>
                <w:rFonts w:cs="Arial"/>
                <w:snapToGrid w:val="0"/>
              </w:rPr>
            </w:pPr>
            <w:r w:rsidRPr="00DC0B58">
              <w:rPr>
                <w:rFonts w:cs="Arial"/>
                <w:snapToGrid w:val="0"/>
              </w:rPr>
              <w:t>Zum Ausgleich des Ordentlichen Haushalts (bei sog. Schlüsselzuweisung bzw. Zuweisung nach Merkmalen).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F8203EF"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A8FF60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955FFB6" w14:textId="77777777" w:rsidR="00854EB3" w:rsidRPr="00DC0B58" w:rsidRDefault="00854EB3" w:rsidP="00703F7F">
            <w:pPr>
              <w:widowControl w:val="0"/>
              <w:jc w:val="center"/>
              <w:rPr>
                <w:rFonts w:cs="Arial"/>
                <w:b/>
                <w:bCs/>
                <w:snapToGrid w:val="0"/>
              </w:rPr>
            </w:pPr>
            <w:r w:rsidRPr="00DC0B58">
              <w:rPr>
                <w:rFonts w:cs="Arial"/>
                <w:b/>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3FA909"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an Vermögensgrundstock</w:t>
            </w:r>
          </w:p>
          <w:p w14:paraId="0C446F6D" w14:textId="77777777" w:rsidR="00854EB3" w:rsidRPr="00DC0B58" w:rsidRDefault="00854EB3" w:rsidP="007507B7">
            <w:pPr>
              <w:widowControl w:val="0"/>
              <w:tabs>
                <w:tab w:val="left" w:pos="2482"/>
              </w:tabs>
              <w:jc w:val="both"/>
              <w:rPr>
                <w:rFonts w:cs="Arial"/>
                <w:snapToGrid w:val="0"/>
              </w:rPr>
            </w:pPr>
            <w:r w:rsidRPr="00DC0B58">
              <w:rPr>
                <w:rFonts w:cs="Arial"/>
                <w:snapToGrid w:val="0"/>
              </w:rPr>
              <w:t>Erlöse aus Veräußerungen von Grundvermögen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736212" w14:textId="77777777" w:rsidR="00854EB3" w:rsidRPr="00BA3CD0" w:rsidRDefault="00854EB3">
            <w:pPr>
              <w:widowControl w:val="0"/>
              <w:rPr>
                <w:rFonts w:cs="Arial"/>
                <w:snapToGrid w:val="0"/>
              </w:rPr>
            </w:pPr>
          </w:p>
          <w:p w14:paraId="3D860C3B" w14:textId="77777777" w:rsidR="00854EB3" w:rsidRPr="00BA3CD0" w:rsidDel="002C48CA" w:rsidRDefault="00854EB3">
            <w:pPr>
              <w:pStyle w:val="Kopfzeile"/>
              <w:widowControl w:val="0"/>
              <w:tabs>
                <w:tab w:val="clear" w:pos="4536"/>
                <w:tab w:val="clear" w:pos="9072"/>
              </w:tabs>
              <w:rPr>
                <w:rFonts w:cs="Arial"/>
                <w:snapToGrid w:val="0"/>
              </w:rPr>
            </w:pPr>
          </w:p>
        </w:tc>
      </w:tr>
      <w:tr w:rsidR="00EA44D2" w:rsidRPr="00EA44D2" w14:paraId="1E36A1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DEF031" w14:textId="77777777" w:rsidR="00854EB3" w:rsidRPr="00DC0B58" w:rsidRDefault="00854EB3" w:rsidP="00703F7F">
            <w:pPr>
              <w:widowControl w:val="0"/>
              <w:jc w:val="center"/>
              <w:rPr>
                <w:rFonts w:cs="Arial"/>
                <w:bCs/>
                <w:snapToGrid w:val="0"/>
              </w:rPr>
            </w:pPr>
            <w:r w:rsidRPr="00DC0B58">
              <w:rPr>
                <w:rFonts w:cs="Arial"/>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B16CBC" w14:textId="77777777" w:rsidR="00854EB3" w:rsidRPr="00DC0B58" w:rsidRDefault="00854EB3" w:rsidP="007507B7">
            <w:pPr>
              <w:widowControl w:val="0"/>
              <w:jc w:val="both"/>
              <w:rPr>
                <w:rFonts w:cs="Arial"/>
                <w:snapToGrid w:val="0"/>
                <w:u w:val="single"/>
              </w:rPr>
            </w:pPr>
            <w:r w:rsidRPr="00DC0B58">
              <w:rPr>
                <w:rFonts w:cs="Arial"/>
                <w:snapToGrid w:val="0"/>
                <w:u w:val="single"/>
              </w:rPr>
              <w:t>Allgemeine Finanzwirtschaft</w:t>
            </w:r>
          </w:p>
          <w:p w14:paraId="5FA50F1C" w14:textId="77777777" w:rsidR="00854EB3" w:rsidRPr="00DC0B58" w:rsidRDefault="00854EB3" w:rsidP="007507B7">
            <w:pPr>
              <w:widowControl w:val="0"/>
              <w:tabs>
                <w:tab w:val="left" w:pos="2482"/>
              </w:tabs>
              <w:jc w:val="both"/>
              <w:rPr>
                <w:rFonts w:cs="Arial"/>
                <w:snapToGrid w:val="0"/>
              </w:rPr>
            </w:pPr>
            <w:r w:rsidRPr="00DC0B58">
              <w:rPr>
                <w:rFonts w:cs="Arial"/>
                <w:snapToGrid w:val="0"/>
              </w:rPr>
              <w:t>Zuführung zum Ausgleich des Kaufkraftverlusts</w:t>
            </w:r>
            <w:r w:rsidRPr="00DC0B58">
              <w:rPr>
                <w:rFonts w:cs="Arial"/>
                <w:b/>
                <w:snapToGrid w:val="0"/>
              </w:rPr>
              <w:t>;</w:t>
            </w:r>
            <w:r w:rsidRPr="00DC0B58">
              <w:rPr>
                <w:rFonts w:cs="Arial"/>
                <w:b/>
                <w:bCs/>
                <w:snapToGrid w:val="0"/>
              </w:rPr>
              <w:t xml:space="preserve"> Finanzierung im OH, </w:t>
            </w:r>
            <w:r w:rsidRPr="00DC0B58">
              <w:rPr>
                <w:rFonts w:cs="Arial"/>
                <w:b/>
                <w:snapToGrid w:val="0"/>
              </w:rPr>
              <w:t>siehe Gruppierung 58721.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418275"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A22780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0EA8433" w14:textId="77777777" w:rsidR="00854EB3" w:rsidRDefault="00854EB3" w:rsidP="00703F7F">
            <w:pPr>
              <w:widowControl w:val="0"/>
              <w:jc w:val="center"/>
              <w:rPr>
                <w:rFonts w:cs="Arial"/>
                <w:b/>
                <w:bCs/>
                <w:snapToGrid w:val="0"/>
              </w:rPr>
            </w:pPr>
            <w:r w:rsidRPr="00DC0B58">
              <w:rPr>
                <w:rFonts w:cs="Arial"/>
                <w:b/>
                <w:bCs/>
                <w:snapToGrid w:val="0"/>
              </w:rPr>
              <w:t>91910</w:t>
            </w:r>
          </w:p>
          <w:p w14:paraId="2FDE77FD" w14:textId="77777777" w:rsidR="009C0836" w:rsidRPr="00DC0B58" w:rsidRDefault="009C0836" w:rsidP="00703F7F">
            <w:pPr>
              <w:widowControl w:val="0"/>
              <w:jc w:val="center"/>
              <w:rPr>
                <w:rFonts w:cs="Arial"/>
                <w:b/>
                <w:bCs/>
                <w:snapToGrid w:val="0"/>
              </w:rPr>
            </w:pPr>
            <w:r>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4ADE820" w14:textId="77777777" w:rsidR="00854EB3" w:rsidRPr="00DC0B58" w:rsidRDefault="00854EB3" w:rsidP="009B7246">
            <w:pPr>
              <w:widowControl w:val="0"/>
              <w:jc w:val="both"/>
              <w:rPr>
                <w:rFonts w:cs="Arial"/>
                <w:snapToGrid w:val="0"/>
                <w:u w:val="single"/>
              </w:rPr>
            </w:pPr>
            <w:r w:rsidRPr="00DC0B58">
              <w:rPr>
                <w:rFonts w:cs="Arial"/>
                <w:bCs/>
                <w:snapToGrid w:val="0"/>
                <w:u w:val="single"/>
              </w:rPr>
              <w:t xml:space="preserve">Zuführung an Vermögensgrundstock aus Zuwendungen von Todes wegen/ Schenkungen ohne Zweckbestimmung (Mindestgruppierung; </w:t>
            </w:r>
            <w:r w:rsidRPr="00DC0B58">
              <w:rPr>
                <w:rFonts w:cs="Arial"/>
                <w:snapToGrid w:val="0"/>
                <w:u w:val="single"/>
              </w:rPr>
              <w:t>Allgemeine Finanzwirtschaft)</w:t>
            </w:r>
          </w:p>
          <w:p w14:paraId="1EAEC47B" w14:textId="77777777" w:rsidR="00854EB3" w:rsidRPr="00DC0B58" w:rsidRDefault="00854EB3" w:rsidP="009B7246">
            <w:pPr>
              <w:widowControl w:val="0"/>
              <w:jc w:val="both"/>
              <w:rPr>
                <w:rFonts w:cs="Arial"/>
                <w:bCs/>
                <w:snapToGrid w:val="0"/>
              </w:rPr>
            </w:pPr>
            <w:r w:rsidRPr="00DC0B58">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14:paraId="31B466A5" w14:textId="77777777" w:rsidR="00854EB3" w:rsidRPr="00DC0B58" w:rsidRDefault="00854EB3" w:rsidP="007507B7">
            <w:pPr>
              <w:widowControl w:val="0"/>
              <w:jc w:val="both"/>
              <w:rPr>
                <w:rFonts w:cs="Arial"/>
                <w:b/>
                <w:bCs/>
                <w:snapToGrid w:val="0"/>
              </w:rPr>
            </w:pPr>
            <w:r w:rsidRPr="00DC0B58">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0D2981D" w14:textId="77777777" w:rsidR="00854EB3" w:rsidRPr="00BA3CD0" w:rsidRDefault="00854EB3">
            <w:pPr>
              <w:widowControl w:val="0"/>
              <w:rPr>
                <w:rFonts w:cs="Arial"/>
                <w:snapToGrid w:val="0"/>
              </w:rPr>
            </w:pPr>
          </w:p>
        </w:tc>
      </w:tr>
      <w:tr w:rsidR="00EA44D2" w:rsidRPr="00EA44D2" w14:paraId="32FA8A1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62DF15" w14:textId="77777777" w:rsidR="00854EB3" w:rsidRPr="00EA44D2" w:rsidRDefault="00854EB3" w:rsidP="00703F7F">
            <w:pPr>
              <w:widowControl w:val="0"/>
              <w:jc w:val="center"/>
              <w:rPr>
                <w:rFonts w:cs="Arial"/>
                <w:b/>
                <w:bCs/>
                <w:snapToGrid w:val="0"/>
                <w:color w:val="FF0000"/>
              </w:rPr>
            </w:pPr>
            <w:r w:rsidRPr="00DC0B58">
              <w:rPr>
                <w:rFonts w:cs="Arial"/>
                <w:b/>
                <w:bCs/>
                <w:snapToGrid w:val="0"/>
              </w:rPr>
              <w:t>93500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51A39" w14:textId="77777777" w:rsidR="00854EB3" w:rsidRPr="00DC0B58" w:rsidRDefault="00854EB3" w:rsidP="009B7246">
            <w:pPr>
              <w:widowControl w:val="0"/>
              <w:jc w:val="both"/>
              <w:rPr>
                <w:rFonts w:cs="Arial"/>
                <w:bCs/>
                <w:snapToGrid w:val="0"/>
                <w:u w:val="single"/>
              </w:rPr>
            </w:pPr>
            <w:r w:rsidRPr="00DC0B58">
              <w:rPr>
                <w:rFonts w:cs="Arial"/>
                <w:bCs/>
                <w:snapToGrid w:val="0"/>
                <w:u w:val="single"/>
              </w:rPr>
              <w:t>Erwerb von Beteiligungen</w:t>
            </w:r>
          </w:p>
          <w:p w14:paraId="6F9BBE44" w14:textId="77777777" w:rsidR="00854EB3" w:rsidRPr="00DC0B58" w:rsidRDefault="00854EB3" w:rsidP="009B7246">
            <w:pPr>
              <w:widowControl w:val="0"/>
              <w:jc w:val="both"/>
              <w:rPr>
                <w:rFonts w:cs="Arial"/>
                <w:bCs/>
                <w:snapToGrid w:val="0"/>
              </w:rPr>
            </w:pPr>
            <w:r w:rsidRPr="00DC0B58">
              <w:rPr>
                <w:rFonts w:cs="Arial"/>
                <w:bCs/>
                <w:snapToGrid w:val="0"/>
              </w:rPr>
              <w:t xml:space="preserve">Hier auch: aus Dividende oder Wiederanlage von Dividenden der Genossenschaftsanteile </w:t>
            </w:r>
            <w:proofErr w:type="spellStart"/>
            <w:r w:rsidRPr="00DC0B58">
              <w:rPr>
                <w:rFonts w:cs="Arial"/>
                <w:bCs/>
                <w:snapToGrid w:val="0"/>
              </w:rPr>
              <w:t>Oikocredit</w:t>
            </w:r>
            <w:proofErr w:type="spellEnd"/>
            <w:r w:rsidRPr="00DC0B58">
              <w:rPr>
                <w:rFonts w:cs="Arial"/>
                <w:bCs/>
                <w:snapToGrid w:val="0"/>
              </w:rPr>
              <w:t xml:space="preserve"> (siehe auch Gruppierung 41100 </w:t>
            </w:r>
            <w:proofErr w:type="spellStart"/>
            <w:r w:rsidRPr="00DC0B58">
              <w:rPr>
                <w:rFonts w:cs="Arial"/>
                <w:bCs/>
                <w:snapToGrid w:val="0"/>
              </w:rPr>
              <w:t>Oikocredit</w:t>
            </w:r>
            <w:proofErr w:type="spellEnd"/>
            <w:r w:rsidRPr="00DC0B58">
              <w:rPr>
                <w:rFonts w:cs="Arial"/>
                <w:bCs/>
                <w:snapToGrid w:val="0"/>
              </w:rPr>
              <w:t>).</w:t>
            </w:r>
          </w:p>
          <w:p w14:paraId="44DF346F" w14:textId="77777777" w:rsidR="00854EB3" w:rsidRPr="00DC0B58" w:rsidRDefault="00854EB3" w:rsidP="009B7246">
            <w:pPr>
              <w:widowControl w:val="0"/>
              <w:jc w:val="both"/>
              <w:rPr>
                <w:rFonts w:cs="Arial"/>
                <w:bCs/>
                <w:snapToGrid w:val="0"/>
              </w:rPr>
            </w:pPr>
            <w:r w:rsidRPr="00DC0B58">
              <w:rPr>
                <w:rFonts w:cs="Arial"/>
                <w:bCs/>
                <w:snapToGrid w:val="0"/>
              </w:rPr>
              <w:t>Erwerb von Genossenschaftsanteilen setzt voraus, dass das erforderliche Kapital dauerhaft vorhanden ist, z. B. freie Rücklagen, die nicht zur Finanzierung der Substanzerhaltung benötigt werden; siehe Rundschreiben AZ 73.30 Nr. 19/8 vom 27. Dezember 2010.</w:t>
            </w:r>
          </w:p>
          <w:p w14:paraId="41EB585F" w14:textId="77777777" w:rsidR="00854EB3" w:rsidRPr="00DC0B58" w:rsidRDefault="00854EB3" w:rsidP="009B7246">
            <w:pPr>
              <w:widowControl w:val="0"/>
              <w:jc w:val="both"/>
              <w:rPr>
                <w:rFonts w:cs="Arial"/>
                <w:bCs/>
                <w:snapToGrid w:val="0"/>
              </w:rPr>
            </w:pPr>
          </w:p>
          <w:p w14:paraId="7CAA0A60" w14:textId="77777777" w:rsidR="00854EB3" w:rsidRPr="00DC0B58" w:rsidRDefault="00854EB3" w:rsidP="009B7246">
            <w:pPr>
              <w:widowControl w:val="0"/>
              <w:jc w:val="both"/>
              <w:rPr>
                <w:rFonts w:cs="Arial"/>
                <w:bCs/>
                <w:snapToGrid w:val="0"/>
                <w:u w:val="single"/>
              </w:rPr>
            </w:pPr>
            <w:r w:rsidRPr="00DC0B58">
              <w:rPr>
                <w:rFonts w:cs="Arial"/>
                <w:bCs/>
                <w:snapToGrid w:val="0"/>
                <w:u w:val="single"/>
              </w:rPr>
              <w:t xml:space="preserve">(Erst-)Erwerb von Anteilen </w:t>
            </w:r>
            <w:proofErr w:type="spellStart"/>
            <w:r w:rsidRPr="00DC0B58">
              <w:rPr>
                <w:rFonts w:cs="Arial"/>
                <w:bCs/>
                <w:snapToGrid w:val="0"/>
                <w:u w:val="single"/>
              </w:rPr>
              <w:t>Oikocredit</w:t>
            </w:r>
            <w:proofErr w:type="spellEnd"/>
            <w:r w:rsidRPr="00DC0B58">
              <w:rPr>
                <w:rFonts w:cs="Arial"/>
                <w:bCs/>
                <w:snapToGrid w:val="0"/>
                <w:u w:val="single"/>
              </w:rPr>
              <w:t>:</w:t>
            </w:r>
          </w:p>
          <w:p w14:paraId="225D0B39" w14:textId="77777777" w:rsidR="00854EB3" w:rsidRPr="00DC0B58" w:rsidRDefault="00854EB3" w:rsidP="009B7246">
            <w:pPr>
              <w:widowControl w:val="0"/>
              <w:jc w:val="both"/>
              <w:rPr>
                <w:rFonts w:cs="Arial"/>
                <w:bCs/>
                <w:snapToGrid w:val="0"/>
              </w:rPr>
            </w:pPr>
            <w:r w:rsidRPr="00DC0B58">
              <w:rPr>
                <w:rFonts w:cs="Arial"/>
                <w:bCs/>
                <w:snapToGrid w:val="0"/>
              </w:rPr>
              <w:t>Allgemeine Genehmigung durch OKR für Erwerb von Beteiligungen in Höhe von insgesamt</w:t>
            </w:r>
          </w:p>
          <w:p w14:paraId="66845768"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t>bis zu 2.500 EUR für Kirchengemeinden mit bis 2.000 Gemeindeglieder</w:t>
            </w:r>
          </w:p>
          <w:p w14:paraId="7E1A187B"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t>bis zu 3.750 EUR für Kirchengemeinden mit 2.001 bis 5.000 Gemeindeglieder</w:t>
            </w:r>
          </w:p>
          <w:p w14:paraId="4A2A0F82"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t>bis zu 6.250 EUR für Kirchengemeinden mit 5.001 bis 20.000 Gemeindeglieder.</w:t>
            </w:r>
          </w:p>
          <w:p w14:paraId="4AA1CC90" w14:textId="77777777" w:rsidR="00854EB3" w:rsidRPr="00DC0B58" w:rsidRDefault="00854EB3" w:rsidP="009B7246">
            <w:pPr>
              <w:widowControl w:val="0"/>
              <w:jc w:val="both"/>
              <w:rPr>
                <w:rFonts w:cs="Arial"/>
                <w:bCs/>
                <w:snapToGrid w:val="0"/>
              </w:rPr>
            </w:pPr>
            <w:r w:rsidRPr="00DC0B58">
              <w:rPr>
                <w:rFonts w:cs="Arial"/>
                <w:bCs/>
                <w:snapToGrid w:val="0"/>
              </w:rPr>
              <w:t xml:space="preserve">Darüber hinaus ist der Erwerb von Genossenschaftsanteilen durch Wiederanlage von Dividendenzahlungen der </w:t>
            </w:r>
            <w:proofErr w:type="spellStart"/>
            <w:r w:rsidRPr="00DC0B58">
              <w:rPr>
                <w:rFonts w:cs="Arial"/>
                <w:bCs/>
                <w:snapToGrid w:val="0"/>
              </w:rPr>
              <w:t>Oikocredit</w:t>
            </w:r>
            <w:proofErr w:type="spellEnd"/>
            <w:r w:rsidRPr="00DC0B58">
              <w:rPr>
                <w:rFonts w:cs="Arial"/>
                <w:bCs/>
                <w:snapToGrid w:val="0"/>
              </w:rPr>
              <w:t xml:space="preserve"> uneingeschränkt möglich.</w:t>
            </w:r>
          </w:p>
          <w:p w14:paraId="3C317E17" w14:textId="77777777" w:rsidR="00854EB3" w:rsidRPr="00DC0B58" w:rsidRDefault="00854EB3" w:rsidP="009B7246">
            <w:pPr>
              <w:widowControl w:val="0"/>
              <w:jc w:val="both"/>
              <w:rPr>
                <w:rFonts w:cs="Arial"/>
                <w:bCs/>
                <w:snapToGrid w:val="0"/>
              </w:rPr>
            </w:pPr>
          </w:p>
          <w:p w14:paraId="51BF00A9" w14:textId="77777777" w:rsidR="00854EB3" w:rsidRPr="00DC0B58" w:rsidRDefault="00854EB3" w:rsidP="009B7246">
            <w:pPr>
              <w:widowControl w:val="0"/>
              <w:jc w:val="both"/>
              <w:rPr>
                <w:rFonts w:cs="Arial"/>
                <w:bCs/>
                <w:snapToGrid w:val="0"/>
              </w:rPr>
            </w:pPr>
            <w:r w:rsidRPr="00DC0B58">
              <w:rPr>
                <w:rFonts w:cs="Arial"/>
                <w:bCs/>
                <w:snapToGrid w:val="0"/>
              </w:rPr>
              <w:t xml:space="preserve">Beteiligung von evangelischen Kirchengemeinden an privatrechtlichen Unternehmen wie </w:t>
            </w:r>
            <w:proofErr w:type="spellStart"/>
            <w:r w:rsidRPr="00DC0B58">
              <w:rPr>
                <w:rFonts w:cs="Arial"/>
                <w:bCs/>
                <w:snapToGrid w:val="0"/>
              </w:rPr>
              <w:t>Oikocredit</w:t>
            </w:r>
            <w:proofErr w:type="spellEnd"/>
            <w:r w:rsidRPr="00DC0B58">
              <w:rPr>
                <w:rFonts w:cs="Arial"/>
                <w:bCs/>
                <w:snapToGrid w:val="0"/>
              </w:rPr>
              <w:t xml:space="preserve">, der Ökumenischen Energiegenossenschaft Baden-Württemberg (ÖEG) und anderen Körperschaften des privaten Rechts nach § 71 Absatz 1 HHO auch bei einem „berechtigten kirchlichen Interesse“ möglich. Siehe auch </w:t>
            </w:r>
            <w:r w:rsidRPr="00DC0B58">
              <w:rPr>
                <w:rFonts w:cs="Arial"/>
                <w:b/>
                <w:bCs/>
                <w:snapToGrid w:val="0"/>
              </w:rPr>
              <w:t>Gruppierung 41100.</w:t>
            </w:r>
            <w:r w:rsidR="00C90BC3" w:rsidRPr="00DC0B58">
              <w:rPr>
                <w:rFonts w:cs="Arial"/>
                <w:b/>
                <w:bCs/>
                <w:snapToGrid w:val="0"/>
              </w:rPr>
              <w:t xml:space="preserve"> </w:t>
            </w:r>
            <w:r w:rsidRPr="00DC0B58">
              <w:rPr>
                <w:rFonts w:cs="Arial"/>
                <w:bCs/>
                <w:snapToGrid w:val="0"/>
              </w:rPr>
              <w:t>Allgemeine Genehmigung gilt für Beteiligungen an ÖEG bei Kapitaleinsatz bis 1.000 EUR.</w:t>
            </w:r>
            <w:r w:rsidR="00C90BC3" w:rsidRPr="00DC0B58">
              <w:rPr>
                <w:rFonts w:cs="Arial"/>
                <w:bCs/>
                <w:snapToGrid w:val="0"/>
              </w:rPr>
              <w:t xml:space="preserve"> </w:t>
            </w:r>
            <w:r w:rsidRPr="00DC0B58">
              <w:rPr>
                <w:rFonts w:cs="Arial"/>
                <w:bCs/>
                <w:snapToGrid w:val="0"/>
              </w:rPr>
              <w:t>Siehe Rundschreiben AZ 73.30 Nr. 78.4-01-09-V02/8 vom 15. Juni 2018</w:t>
            </w:r>
            <w:r w:rsidR="00DC0B58">
              <w:rPr>
                <w:rFonts w:cs="Arial"/>
                <w:bCs/>
                <w:snapToGrid w:val="0"/>
              </w:rPr>
              <w:t xml:space="preserve">: </w:t>
            </w:r>
            <w:hyperlink r:id="rId47" w:history="1">
              <w:r w:rsidR="00DC0B58" w:rsidRPr="00DC0B58">
                <w:rPr>
                  <w:rStyle w:val="Hyperlink"/>
                  <w:rFonts w:cs="Arial"/>
                  <w:bCs/>
                  <w:snapToGrid w:val="0"/>
                </w:rPr>
                <w:t>https://www.service.elk-wue.de/typo3conf/ext/as_rundschreiben/res/download_rundschreiben.php?t=1&amp;f=2965&amp;fhash=cfb571e5401c051ebae9fb1c765420530fd9b994</w:t>
              </w:r>
            </w:hyperlink>
          </w:p>
          <w:p w14:paraId="2789381A" w14:textId="77777777" w:rsidR="00854EB3" w:rsidRPr="00EA44D2" w:rsidRDefault="00854EB3" w:rsidP="009B7246">
            <w:pPr>
              <w:widowControl w:val="0"/>
              <w:jc w:val="both"/>
              <w:rPr>
                <w:rFonts w:cs="Arial"/>
                <w:bCs/>
                <w:snapToGrid w:val="0"/>
                <w:color w:val="FF0000"/>
              </w:rPr>
            </w:pPr>
          </w:p>
          <w:p w14:paraId="5639F5B7" w14:textId="77777777" w:rsidR="00854EB3" w:rsidRPr="00EA44D2" w:rsidRDefault="00854EB3" w:rsidP="009B7246">
            <w:pPr>
              <w:widowControl w:val="0"/>
              <w:jc w:val="both"/>
              <w:rPr>
                <w:rFonts w:cs="Arial"/>
                <w:b/>
                <w:bCs/>
                <w:snapToGrid w:val="0"/>
                <w:color w:val="FF0000"/>
              </w:rPr>
            </w:pPr>
            <w:r w:rsidRPr="00011B4E">
              <w:rPr>
                <w:rFonts w:cs="Arial"/>
                <w:bCs/>
                <w:snapToGrid w:val="0"/>
              </w:rPr>
              <w:t>Beteiligungen sind keine Geldanlagen. Die Finanzierung der Anteile ist im Haushaltsplan 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945722" w14:textId="77777777" w:rsidR="00854EB3" w:rsidRPr="00BA3CD0" w:rsidRDefault="00854EB3" w:rsidP="009B7246">
            <w:pPr>
              <w:widowControl w:val="0"/>
              <w:rPr>
                <w:rFonts w:cs="Arial"/>
                <w:snapToGrid w:val="0"/>
              </w:rPr>
            </w:pPr>
          </w:p>
          <w:p w14:paraId="3DDF6B2C" w14:textId="77777777" w:rsidR="00854EB3" w:rsidRPr="00BA3CD0" w:rsidRDefault="00854EB3" w:rsidP="009B7246">
            <w:pPr>
              <w:widowControl w:val="0"/>
              <w:rPr>
                <w:rFonts w:cs="Arial"/>
                <w:snapToGrid w:val="0"/>
              </w:rPr>
            </w:pPr>
          </w:p>
          <w:p w14:paraId="3F1F5D30" w14:textId="77777777" w:rsidR="00854EB3" w:rsidRPr="00BA3CD0" w:rsidRDefault="00854EB3" w:rsidP="009B7246">
            <w:pPr>
              <w:widowControl w:val="0"/>
              <w:rPr>
                <w:rFonts w:cs="Arial"/>
                <w:snapToGrid w:val="0"/>
              </w:rPr>
            </w:pPr>
          </w:p>
          <w:p w14:paraId="3146CAFD" w14:textId="77777777" w:rsidR="00854EB3" w:rsidRPr="00BA3CD0" w:rsidRDefault="00854EB3" w:rsidP="009B7246">
            <w:pPr>
              <w:widowControl w:val="0"/>
              <w:rPr>
                <w:rFonts w:cs="Arial"/>
                <w:snapToGrid w:val="0"/>
              </w:rPr>
            </w:pPr>
          </w:p>
          <w:p w14:paraId="03E60981" w14:textId="77777777" w:rsidR="00854EB3" w:rsidRPr="00BA3CD0" w:rsidRDefault="00854EB3" w:rsidP="009B7246">
            <w:pPr>
              <w:widowControl w:val="0"/>
              <w:rPr>
                <w:rFonts w:cs="Arial"/>
                <w:snapToGrid w:val="0"/>
              </w:rPr>
            </w:pPr>
          </w:p>
          <w:p w14:paraId="2B07592E" w14:textId="77777777" w:rsidR="00854EB3" w:rsidRPr="00BA3CD0" w:rsidRDefault="00854EB3" w:rsidP="009B7246">
            <w:pPr>
              <w:widowControl w:val="0"/>
              <w:rPr>
                <w:rFonts w:cs="Arial"/>
                <w:snapToGrid w:val="0"/>
              </w:rPr>
            </w:pPr>
          </w:p>
          <w:p w14:paraId="53F4FFD8" w14:textId="77777777" w:rsidR="00854EB3" w:rsidRPr="00BA3CD0" w:rsidRDefault="00854EB3" w:rsidP="009B7246">
            <w:pPr>
              <w:widowControl w:val="0"/>
              <w:rPr>
                <w:rFonts w:cs="Arial"/>
                <w:snapToGrid w:val="0"/>
              </w:rPr>
            </w:pPr>
          </w:p>
          <w:p w14:paraId="7907DBE7" w14:textId="77777777" w:rsidR="00854EB3" w:rsidRPr="00BA3CD0" w:rsidRDefault="00854EB3" w:rsidP="009B7246">
            <w:pPr>
              <w:widowControl w:val="0"/>
              <w:rPr>
                <w:rFonts w:cs="Arial"/>
                <w:snapToGrid w:val="0"/>
              </w:rPr>
            </w:pPr>
          </w:p>
          <w:p w14:paraId="3D8C3656" w14:textId="77777777" w:rsidR="00854EB3" w:rsidRPr="00BA3CD0" w:rsidRDefault="00854EB3" w:rsidP="009B7246">
            <w:pPr>
              <w:widowControl w:val="0"/>
              <w:rPr>
                <w:rFonts w:cs="Arial"/>
                <w:snapToGrid w:val="0"/>
              </w:rPr>
            </w:pPr>
          </w:p>
          <w:p w14:paraId="470D602D" w14:textId="77777777" w:rsidR="00854EB3" w:rsidRPr="00BA3CD0" w:rsidRDefault="00854EB3" w:rsidP="009B7246">
            <w:pPr>
              <w:widowControl w:val="0"/>
              <w:rPr>
                <w:rFonts w:cs="Arial"/>
                <w:snapToGrid w:val="0"/>
              </w:rPr>
            </w:pPr>
          </w:p>
          <w:p w14:paraId="672F7D81" w14:textId="77777777" w:rsidR="00854EB3" w:rsidRPr="00BA3CD0" w:rsidRDefault="00854EB3" w:rsidP="009B7246">
            <w:pPr>
              <w:widowControl w:val="0"/>
              <w:rPr>
                <w:rFonts w:cs="Arial"/>
                <w:snapToGrid w:val="0"/>
              </w:rPr>
            </w:pPr>
          </w:p>
          <w:p w14:paraId="23EEB1EE" w14:textId="77777777" w:rsidR="00854EB3" w:rsidRPr="00BA3CD0" w:rsidRDefault="00854EB3" w:rsidP="009B7246">
            <w:pPr>
              <w:widowControl w:val="0"/>
              <w:rPr>
                <w:rFonts w:cs="Arial"/>
                <w:snapToGrid w:val="0"/>
              </w:rPr>
            </w:pPr>
          </w:p>
          <w:p w14:paraId="172CB8CD" w14:textId="77777777" w:rsidR="00854EB3" w:rsidRPr="00BA3CD0" w:rsidRDefault="00854EB3" w:rsidP="009B7246">
            <w:pPr>
              <w:widowControl w:val="0"/>
              <w:rPr>
                <w:rFonts w:cs="Arial"/>
                <w:snapToGrid w:val="0"/>
              </w:rPr>
            </w:pPr>
          </w:p>
          <w:p w14:paraId="29BA52F0" w14:textId="77777777" w:rsidR="00854EB3" w:rsidRPr="00BA3CD0" w:rsidRDefault="00854EB3" w:rsidP="009B7246">
            <w:pPr>
              <w:widowControl w:val="0"/>
              <w:rPr>
                <w:rFonts w:cs="Arial"/>
                <w:snapToGrid w:val="0"/>
              </w:rPr>
            </w:pPr>
          </w:p>
          <w:p w14:paraId="6C0C7915" w14:textId="77777777" w:rsidR="00854EB3" w:rsidRPr="00BA3CD0" w:rsidRDefault="00854EB3" w:rsidP="009B7246">
            <w:pPr>
              <w:widowControl w:val="0"/>
              <w:rPr>
                <w:rFonts w:cs="Arial"/>
                <w:snapToGrid w:val="0"/>
              </w:rPr>
            </w:pPr>
          </w:p>
          <w:p w14:paraId="358E07CD" w14:textId="77777777" w:rsidR="00854EB3" w:rsidRPr="00BA3CD0" w:rsidRDefault="00854EB3" w:rsidP="009B7246">
            <w:pPr>
              <w:widowControl w:val="0"/>
              <w:rPr>
                <w:rFonts w:cs="Arial"/>
                <w:snapToGrid w:val="0"/>
              </w:rPr>
            </w:pPr>
          </w:p>
          <w:p w14:paraId="24CE0FFA" w14:textId="77777777" w:rsidR="00854EB3" w:rsidRPr="00BA3CD0" w:rsidRDefault="00854EB3" w:rsidP="009B7246">
            <w:pPr>
              <w:widowControl w:val="0"/>
              <w:rPr>
                <w:rFonts w:cs="Arial"/>
                <w:snapToGrid w:val="0"/>
              </w:rPr>
            </w:pPr>
          </w:p>
          <w:p w14:paraId="1047AEC2" w14:textId="77777777" w:rsidR="00854EB3" w:rsidRPr="00BA3CD0" w:rsidRDefault="00854EB3" w:rsidP="009B7246">
            <w:pPr>
              <w:widowControl w:val="0"/>
              <w:rPr>
                <w:rFonts w:cs="Arial"/>
                <w:snapToGrid w:val="0"/>
              </w:rPr>
            </w:pPr>
          </w:p>
          <w:p w14:paraId="29080026" w14:textId="77777777" w:rsidR="00854EB3" w:rsidRPr="00BA3CD0" w:rsidRDefault="00854EB3">
            <w:pPr>
              <w:widowControl w:val="0"/>
              <w:rPr>
                <w:rFonts w:cs="Arial"/>
                <w:snapToGrid w:val="0"/>
              </w:rPr>
            </w:pPr>
          </w:p>
        </w:tc>
      </w:tr>
      <w:tr w:rsidR="00EA44D2" w:rsidRPr="00EA44D2" w14:paraId="27C5F8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FAD54" w14:textId="77777777" w:rsidR="00854EB3" w:rsidRPr="00011B4E" w:rsidRDefault="00854EB3" w:rsidP="00703F7F">
            <w:pPr>
              <w:widowControl w:val="0"/>
              <w:jc w:val="center"/>
              <w:rPr>
                <w:rFonts w:cs="Arial"/>
                <w:b/>
                <w:bCs/>
                <w:snapToGrid w:val="0"/>
              </w:rPr>
            </w:pPr>
            <w:r w:rsidRPr="00011B4E">
              <w:rPr>
                <w:rFonts w:cs="Arial"/>
                <w:b/>
                <w:bCs/>
                <w:snapToGrid w:val="0"/>
              </w:rPr>
              <w:t>94000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2F952B9" w14:textId="77777777" w:rsidR="00854EB3" w:rsidRPr="00011B4E" w:rsidRDefault="00854EB3" w:rsidP="009A3BFA">
            <w:pPr>
              <w:pStyle w:val="Kopfzeile"/>
              <w:widowControl w:val="0"/>
              <w:tabs>
                <w:tab w:val="clear" w:pos="4536"/>
                <w:tab w:val="clear" w:pos="9072"/>
              </w:tabs>
              <w:jc w:val="both"/>
              <w:rPr>
                <w:rFonts w:cs="Arial"/>
                <w:snapToGrid w:val="0"/>
              </w:rPr>
            </w:pPr>
            <w:r w:rsidRPr="00011B4E">
              <w:rPr>
                <w:rFonts w:cs="Arial"/>
                <w:bCs/>
                <w:snapToGrid w:val="0"/>
                <w:u w:val="single"/>
              </w:rPr>
              <w:t>Erwerb von Sachen</w:t>
            </w:r>
            <w:r w:rsidR="00F85123" w:rsidRPr="00011B4E">
              <w:rPr>
                <w:rFonts w:cs="Arial"/>
                <w:bCs/>
                <w:snapToGrid w:val="0"/>
                <w:u w:val="single"/>
              </w:rPr>
              <w:t xml:space="preserve">, Ablösung von Rechtem </w:t>
            </w:r>
            <w:r w:rsidRPr="00011B4E">
              <w:rPr>
                <w:rFonts w:cs="Arial"/>
                <w:snapToGrid w:val="0"/>
                <w:u w:val="single"/>
              </w:rPr>
              <w:t>(Überschrift, nicht bebuchbar</w:t>
            </w:r>
            <w:r w:rsidRPr="00011B4E">
              <w:rPr>
                <w:rFonts w:cs="Arial"/>
                <w:snapToGrid w:val="0"/>
              </w:rPr>
              <w:t>)</w:t>
            </w:r>
          </w:p>
          <w:p w14:paraId="21E74991" w14:textId="77777777" w:rsidR="00854EB3" w:rsidRPr="00011B4E" w:rsidRDefault="00C90BC3" w:rsidP="009A3BFA">
            <w:pPr>
              <w:pStyle w:val="Kopfzeile"/>
              <w:widowControl w:val="0"/>
              <w:tabs>
                <w:tab w:val="clear" w:pos="4536"/>
                <w:tab w:val="clear" w:pos="9072"/>
              </w:tabs>
              <w:jc w:val="both"/>
              <w:rPr>
                <w:rFonts w:cs="Arial"/>
                <w:snapToGrid w:val="0"/>
              </w:rPr>
            </w:pPr>
            <w:r w:rsidRPr="00011B4E">
              <w:rPr>
                <w:rFonts w:cs="Arial"/>
                <w:snapToGrid w:val="0"/>
              </w:rPr>
              <w:t>W</w:t>
            </w:r>
            <w:r w:rsidR="00854EB3" w:rsidRPr="00011B4E">
              <w:rPr>
                <w:rFonts w:cs="Arial"/>
                <w:snapToGrid w:val="0"/>
              </w:rPr>
              <w:t>eitergehende Unterteilung nach Haushaltstextdatei beachten!</w:t>
            </w:r>
          </w:p>
          <w:p w14:paraId="40FE08A8" w14:textId="77777777" w:rsidR="00854EB3" w:rsidRPr="00011B4E" w:rsidRDefault="00854EB3" w:rsidP="009B7246">
            <w:pPr>
              <w:widowControl w:val="0"/>
              <w:jc w:val="both"/>
              <w:rPr>
                <w:rFonts w:cs="Arial"/>
                <w:bCs/>
                <w:snapToGrid w:val="0"/>
              </w:rPr>
            </w:pPr>
            <w:r w:rsidRPr="00011B4E">
              <w:rPr>
                <w:rFonts w:cs="Arial"/>
                <w:bCs/>
                <w:snapToGrid w:val="0"/>
                <w:u w:val="single"/>
              </w:rPr>
              <w:t>Vergabe von Aufträgen und Beschaffungen:</w:t>
            </w:r>
            <w:r w:rsidRPr="00011B4E">
              <w:rPr>
                <w:rFonts w:cs="Arial"/>
                <w:b/>
                <w:bCs/>
                <w:snapToGrid w:val="0"/>
              </w:rPr>
              <w:t xml:space="preserve"> </w:t>
            </w:r>
            <w:r w:rsidRPr="00011B4E">
              <w:rPr>
                <w:rFonts w:cs="Arial"/>
                <w:snapToGrid w:val="0"/>
              </w:rPr>
              <w:t>siehe Nr. 28 DVO zu § 39 HHO; siehe Rundschreiben AZ 13.100-3 Nr. 192/7 vom 5. Oktober 2010.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9EEBB9" w14:textId="77777777" w:rsidR="00854EB3" w:rsidRPr="00BA3CD0" w:rsidDel="00703837" w:rsidRDefault="00854EB3" w:rsidP="009B7246">
            <w:pPr>
              <w:widowControl w:val="0"/>
              <w:rPr>
                <w:rFonts w:cs="Arial"/>
                <w:snapToGrid w:val="0"/>
              </w:rPr>
            </w:pPr>
          </w:p>
        </w:tc>
      </w:tr>
      <w:tr w:rsidR="00EA44D2" w:rsidRPr="00EA44D2" w14:paraId="756272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CC5D8E" w14:textId="77777777" w:rsidR="00854EB3" w:rsidRPr="00011B4E" w:rsidRDefault="00854EB3" w:rsidP="00703F7F">
            <w:pPr>
              <w:widowControl w:val="0"/>
              <w:jc w:val="center"/>
              <w:rPr>
                <w:rFonts w:cs="Arial"/>
                <w:b/>
                <w:bCs/>
                <w:snapToGrid w:val="0"/>
              </w:rPr>
            </w:pPr>
            <w:r w:rsidRPr="00011B4E">
              <w:rPr>
                <w:rFonts w:cs="Arial"/>
                <w:b/>
                <w:bCs/>
                <w:snapToGrid w:val="0"/>
              </w:rPr>
              <w:t>94200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2DF570" w14:textId="77777777" w:rsidR="00854EB3" w:rsidRPr="00011B4E" w:rsidRDefault="00854EB3" w:rsidP="00514501">
            <w:pPr>
              <w:widowControl w:val="0"/>
              <w:jc w:val="both"/>
              <w:rPr>
                <w:rFonts w:cs="Arial"/>
                <w:bCs/>
                <w:snapToGrid w:val="0"/>
                <w:u w:val="single"/>
              </w:rPr>
            </w:pPr>
            <w:r w:rsidRPr="00011B4E">
              <w:rPr>
                <w:rFonts w:cs="Arial"/>
                <w:bCs/>
                <w:snapToGrid w:val="0"/>
                <w:u w:val="single"/>
              </w:rPr>
              <w:t>Erwerb von beweglichen Sachen</w:t>
            </w:r>
          </w:p>
          <w:p w14:paraId="5D2DB668" w14:textId="77777777" w:rsidR="00854EB3" w:rsidRPr="00011B4E" w:rsidRDefault="00854EB3" w:rsidP="00514501">
            <w:pPr>
              <w:pStyle w:val="Kopfzeile"/>
              <w:widowControl w:val="0"/>
              <w:tabs>
                <w:tab w:val="clear" w:pos="4536"/>
                <w:tab w:val="clear" w:pos="9072"/>
              </w:tabs>
              <w:jc w:val="both"/>
              <w:rPr>
                <w:rFonts w:cs="Arial"/>
                <w:snapToGrid w:val="0"/>
              </w:rPr>
            </w:pPr>
            <w:r w:rsidRPr="00011B4E">
              <w:rPr>
                <w:rFonts w:cs="Arial"/>
                <w:snapToGrid w:val="0"/>
              </w:rPr>
              <w:t xml:space="preserve">&gt; 800 EUR netto Buchung im Vermögenshaushalt mit Inventarisierung und Bilanzierung; </w:t>
            </w:r>
            <w:r w:rsidRPr="00632E18">
              <w:rPr>
                <w:rFonts w:cs="Arial"/>
                <w:b/>
                <w:bCs/>
                <w:snapToGrid w:val="0"/>
              </w:rPr>
              <w:t>Genaue Aufgliederung bei Gruppierung 55500 „Unterhaltung und Beschaffung beweglicher Sachanlagen (OH)</w:t>
            </w:r>
            <w:r w:rsidRPr="00011B4E">
              <w:rPr>
                <w:rFonts w:cs="Arial"/>
                <w:snapToGrid w:val="0"/>
              </w:rPr>
              <w:t>“.</w:t>
            </w:r>
          </w:p>
          <w:p w14:paraId="3DBBA333" w14:textId="77777777" w:rsidR="00854EB3" w:rsidRDefault="00854EB3" w:rsidP="009A3BFA">
            <w:pPr>
              <w:pStyle w:val="Kopfzeile"/>
              <w:widowControl w:val="0"/>
              <w:jc w:val="both"/>
              <w:rPr>
                <w:rFonts w:cs="Arial"/>
                <w:snapToGrid w:val="0"/>
              </w:rPr>
            </w:pPr>
            <w:r w:rsidRPr="00011B4E">
              <w:rPr>
                <w:rFonts w:cs="Arial"/>
                <w:snapToGrid w:val="0"/>
              </w:rPr>
              <w:t>Siehe hierzu auch Rundschreiben AZ 13.100-3-75.1-08-V02 / 7.1 vom 6. Dezember 2018</w:t>
            </w:r>
            <w:r w:rsidR="00011B4E">
              <w:rPr>
                <w:rFonts w:cs="Arial"/>
                <w:snapToGrid w:val="0"/>
              </w:rPr>
              <w:t>:</w:t>
            </w:r>
          </w:p>
          <w:p w14:paraId="6270B930" w14:textId="77777777" w:rsidR="00011B4E" w:rsidRPr="00011B4E" w:rsidRDefault="001A050C" w:rsidP="009A3BFA">
            <w:pPr>
              <w:pStyle w:val="Kopfzeile"/>
              <w:widowControl w:val="0"/>
              <w:jc w:val="both"/>
              <w:rPr>
                <w:rFonts w:cs="Arial"/>
                <w:snapToGrid w:val="0"/>
                <w:u w:val="single"/>
              </w:rPr>
            </w:pPr>
            <w:hyperlink r:id="rId48" w:history="1">
              <w:r w:rsidR="00011B4E" w:rsidRPr="00011B4E">
                <w:rPr>
                  <w:rStyle w:val="Hyperlink"/>
                  <w:rFonts w:cs="Arial"/>
                  <w:snapToGrid w:val="0"/>
                </w:rPr>
                <w:t>https://www.service.elk-wue.de/typo3conf/ext/as_rundschreiben/res/download_rundschreiben.php?t=1&amp;f=3013&amp;fhash=f7cfabc715f33aeb5bc9562c3932b072104389a9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7D423A"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65D3337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C030C7" w14:textId="77777777" w:rsidR="00733802" w:rsidRPr="00EA44D2" w:rsidRDefault="00733802" w:rsidP="00703F7F">
            <w:pPr>
              <w:widowControl w:val="0"/>
              <w:jc w:val="center"/>
              <w:rPr>
                <w:rFonts w:cs="Arial"/>
                <w:b/>
                <w:bCs/>
                <w:snapToGrid w:val="0"/>
                <w:color w:val="FF0000"/>
              </w:rPr>
            </w:pPr>
            <w:r w:rsidRPr="00993765">
              <w:rPr>
                <w:rFonts w:cs="Arial"/>
                <w:b/>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1C1A55" w14:textId="77777777" w:rsidR="00733802" w:rsidRPr="00993765" w:rsidRDefault="00733802" w:rsidP="00733802">
            <w:pPr>
              <w:widowControl w:val="0"/>
              <w:jc w:val="both"/>
              <w:rPr>
                <w:rFonts w:cs="Arial"/>
                <w:bCs/>
                <w:snapToGrid w:val="0"/>
                <w:u w:val="single"/>
              </w:rPr>
            </w:pPr>
            <w:r w:rsidRPr="00993765">
              <w:rPr>
                <w:rFonts w:cs="Arial"/>
                <w:bCs/>
                <w:snapToGrid w:val="0"/>
                <w:u w:val="single"/>
              </w:rPr>
              <w:t>Baumaßnahmen</w:t>
            </w:r>
          </w:p>
          <w:p w14:paraId="552B1920" w14:textId="545846D7" w:rsidR="00733802" w:rsidRPr="00993765" w:rsidRDefault="00733802" w:rsidP="00733802">
            <w:pPr>
              <w:widowControl w:val="0"/>
              <w:jc w:val="both"/>
              <w:rPr>
                <w:rFonts w:cs="Arial"/>
                <w:bCs/>
                <w:snapToGrid w:val="0"/>
                <w:u w:val="single"/>
              </w:rPr>
            </w:pPr>
            <w:r w:rsidRPr="00E25A07">
              <w:rPr>
                <w:rFonts w:cs="Arial"/>
                <w:b/>
                <w:bCs/>
                <w:snapToGrid w:val="0"/>
                <w:highlight w:val="yellow"/>
              </w:rPr>
              <w:t>Fortschreibung der Zuordnungsrichtlinien beachten;</w:t>
            </w:r>
            <w:r w:rsidRPr="00993765">
              <w:rPr>
                <w:rFonts w:cs="Arial"/>
                <w:bCs/>
                <w:snapToGrid w:val="0"/>
              </w:rPr>
              <w:t xml:space="preserve"> siehe </w:t>
            </w:r>
            <w:hyperlink r:id="rId49" w:history="1">
              <w:r w:rsidRPr="00993765">
                <w:rPr>
                  <w:rFonts w:cs="Arial"/>
                  <w:bCs/>
                  <w:snapToGrid w:val="0"/>
                  <w:u w:val="single"/>
                </w:rPr>
                <w:t>https://www.service.elk-wue.de/uploads/tx_templavoila/download_document_01.pdf</w:t>
              </w:r>
            </w:hyperlink>
            <w:r w:rsidRPr="00993765">
              <w:rPr>
                <w:rFonts w:cs="Arial"/>
                <w:bCs/>
                <w:snapToGrid w:val="0"/>
                <w:u w:val="single"/>
              </w:rPr>
              <w:t xml:space="preserve"> </w:t>
            </w:r>
            <w:r w:rsidRPr="00F411CD">
              <w:rPr>
                <w:rFonts w:cs="Arial"/>
                <w:bCs/>
                <w:snapToGrid w:val="0"/>
              </w:rPr>
              <w:t xml:space="preserve">und </w:t>
            </w:r>
            <w:r w:rsidRPr="00263252">
              <w:rPr>
                <w:rFonts w:cs="Arial"/>
                <w:bCs/>
                <w:snapToGrid w:val="0"/>
              </w:rPr>
              <w:t>Haushaltserlass 202</w:t>
            </w:r>
            <w:r w:rsidR="00263252" w:rsidRPr="00263252">
              <w:rPr>
                <w:rFonts w:cs="Arial"/>
                <w:bCs/>
                <w:snapToGrid w:val="0"/>
              </w:rPr>
              <w:t>1</w:t>
            </w:r>
            <w:r w:rsidRPr="00263252">
              <w:rPr>
                <w:rFonts w:cs="Arial"/>
                <w:bCs/>
                <w:snapToGrid w:val="0"/>
              </w:rPr>
              <w:t xml:space="preserve"> Nr. 7</w:t>
            </w:r>
            <w:r w:rsidR="00263252">
              <w:rPr>
                <w:rFonts w:cs="Arial"/>
                <w:bCs/>
                <w:snapToGrid w:val="0"/>
              </w:rPr>
              <w:t>.</w:t>
            </w:r>
          </w:p>
          <w:p w14:paraId="716FD031" w14:textId="77777777" w:rsidR="00733802" w:rsidRPr="00993765" w:rsidRDefault="00733802" w:rsidP="00733802">
            <w:pPr>
              <w:widowControl w:val="0"/>
              <w:jc w:val="both"/>
              <w:rPr>
                <w:rFonts w:cs="Arial"/>
                <w:bCs/>
                <w:snapToGrid w:val="0"/>
                <w:u w:val="single"/>
              </w:rPr>
            </w:pPr>
          </w:p>
          <w:p w14:paraId="6992D365" w14:textId="77777777" w:rsidR="00733802" w:rsidRPr="00993765" w:rsidRDefault="00733802" w:rsidP="00733802">
            <w:pPr>
              <w:widowControl w:val="0"/>
              <w:jc w:val="both"/>
              <w:rPr>
                <w:rFonts w:cs="Arial"/>
                <w:snapToGrid w:val="0"/>
              </w:rPr>
            </w:pPr>
            <w:r w:rsidRPr="00993765">
              <w:rPr>
                <w:rFonts w:cs="Arial"/>
                <w:snapToGrid w:val="0"/>
              </w:rPr>
              <w:t xml:space="preserve">Zur </w:t>
            </w:r>
            <w:r w:rsidRPr="00993765">
              <w:rPr>
                <w:rFonts w:cs="Arial"/>
                <w:b/>
                <w:bCs/>
                <w:snapToGrid w:val="0"/>
              </w:rPr>
              <w:t>Vergabe von Aufträgen</w:t>
            </w:r>
            <w:r w:rsidRPr="00993765">
              <w:rPr>
                <w:rFonts w:cs="Arial"/>
                <w:snapToGrid w:val="0"/>
              </w:rPr>
              <w:t xml:space="preserve"> siehe Nr. 28 DVO zu § 39 HHO; siehe Rundschreiben AZ 13.100-3 Nr. 192/7 vom 5. Oktober 2010.</w:t>
            </w:r>
          </w:p>
          <w:p w14:paraId="40C4C39A" w14:textId="77777777" w:rsidR="00733802" w:rsidRPr="00993765" w:rsidRDefault="00733802" w:rsidP="00733802">
            <w:pPr>
              <w:widowControl w:val="0"/>
              <w:jc w:val="both"/>
              <w:rPr>
                <w:rFonts w:cs="Arial"/>
                <w:snapToGrid w:val="0"/>
              </w:rPr>
            </w:pPr>
            <w:r w:rsidRPr="00993765">
              <w:rPr>
                <w:rFonts w:cs="Arial"/>
                <w:snapToGrid w:val="0"/>
              </w:rPr>
              <w:t>Aufwendungen für Baumaßnahmen wie die Erstellung von Neubauten, Um- und Erweiterungsbauten sowie für größere Instandsetzungen, soweit es sich nicht um die laufende Bauunterhaltung, sondern um werterhaltende oder wertsteigernde Maßnahmen handelt.</w:t>
            </w:r>
          </w:p>
          <w:p w14:paraId="5790B2BA" w14:textId="77777777" w:rsidR="00733802" w:rsidRPr="00993765" w:rsidRDefault="00733802" w:rsidP="00733802">
            <w:pPr>
              <w:widowControl w:val="0"/>
              <w:jc w:val="both"/>
              <w:rPr>
                <w:rFonts w:cs="Arial"/>
                <w:snapToGrid w:val="0"/>
              </w:rPr>
            </w:pPr>
            <w:r w:rsidRPr="00993765">
              <w:rPr>
                <w:rFonts w:cs="Arial"/>
                <w:b/>
                <w:snapToGrid w:val="0"/>
              </w:rPr>
              <w:t>Laufende Unterhaltung</w:t>
            </w:r>
            <w:r w:rsidRPr="00993765">
              <w:rPr>
                <w:rFonts w:cs="Arial"/>
                <w:snapToGrid w:val="0"/>
              </w:rPr>
              <w:t xml:space="preserve">/Wartungsarbeiten sind bei </w:t>
            </w:r>
            <w:r w:rsidRPr="00993765">
              <w:rPr>
                <w:rFonts w:cs="Arial"/>
                <w:b/>
                <w:snapToGrid w:val="0"/>
              </w:rPr>
              <w:t>Gruppierung 551XX</w:t>
            </w:r>
            <w:r w:rsidRPr="00993765">
              <w:rPr>
                <w:rFonts w:cs="Arial"/>
                <w:snapToGrid w:val="0"/>
              </w:rPr>
              <w:t xml:space="preserve"> zuzuordnen.</w:t>
            </w:r>
          </w:p>
          <w:p w14:paraId="652563DB" w14:textId="77777777" w:rsidR="00733802" w:rsidRPr="00993765" w:rsidRDefault="00733802" w:rsidP="00733802">
            <w:pPr>
              <w:widowControl w:val="0"/>
              <w:jc w:val="both"/>
              <w:rPr>
                <w:rFonts w:cs="Arial"/>
                <w:snapToGrid w:val="0"/>
              </w:rPr>
            </w:pPr>
            <w:r w:rsidRPr="00993765">
              <w:rPr>
                <w:rFonts w:cs="Arial"/>
                <w:snapToGrid w:val="0"/>
              </w:rPr>
              <w:t>Als Bauten gelten Hochbauten und Tiefbauten (Wege, Plätze, Freiflächen, Brunnen, Be- und Entwässerungsanlagen).</w:t>
            </w:r>
          </w:p>
          <w:p w14:paraId="6674C40A" w14:textId="77777777" w:rsidR="00733802" w:rsidRPr="00993765" w:rsidRDefault="00733802" w:rsidP="00733802">
            <w:pPr>
              <w:widowControl w:val="0"/>
              <w:jc w:val="both"/>
              <w:rPr>
                <w:rFonts w:cs="Arial"/>
                <w:snapToGrid w:val="0"/>
              </w:rPr>
            </w:pPr>
          </w:p>
          <w:p w14:paraId="28919AA9" w14:textId="77777777" w:rsidR="00733802" w:rsidRPr="00993765" w:rsidRDefault="00733802" w:rsidP="00733802">
            <w:pPr>
              <w:widowControl w:val="0"/>
              <w:jc w:val="both"/>
              <w:rPr>
                <w:rFonts w:cs="Arial"/>
                <w:snapToGrid w:val="0"/>
              </w:rPr>
            </w:pPr>
            <w:r w:rsidRPr="00993765">
              <w:rPr>
                <w:rFonts w:cs="Arial"/>
                <w:snapToGrid w:val="0"/>
              </w:rPr>
              <w:t xml:space="preserve">Zu den Baukosten gehört auch die Ausstattung (Zubehör). </w:t>
            </w:r>
            <w:r w:rsidRPr="00993765">
              <w:rPr>
                <w:rFonts w:cs="Arial"/>
                <w:b/>
                <w:snapToGrid w:val="0"/>
              </w:rPr>
              <w:t>Bewegliche Einrichtungsgegenstände,</w:t>
            </w:r>
            <w:r w:rsidRPr="00993765">
              <w:rPr>
                <w:rFonts w:cs="Arial"/>
                <w:snapToGrid w:val="0"/>
              </w:rPr>
              <w:t xml:space="preserve"> die im Rahmen von Baumaßnahmen erworben werden, werden bei </w:t>
            </w:r>
            <w:r w:rsidRPr="00993765">
              <w:rPr>
                <w:rFonts w:cs="Arial"/>
                <w:b/>
                <w:snapToGrid w:val="0"/>
              </w:rPr>
              <w:t>Gruppierung 956XX</w:t>
            </w:r>
            <w:r w:rsidRPr="00993765">
              <w:rPr>
                <w:rFonts w:cs="Arial"/>
                <w:snapToGrid w:val="0"/>
              </w:rPr>
              <w:t xml:space="preserve"> geführt. Mit dem Gebäude </w:t>
            </w:r>
            <w:r w:rsidRPr="00993765">
              <w:rPr>
                <w:rFonts w:cs="Arial"/>
                <w:b/>
                <w:snapToGrid w:val="0"/>
              </w:rPr>
              <w:t>fest verbundene nutzungsspezifische Anlagen</w:t>
            </w:r>
            <w:r w:rsidRPr="00993765">
              <w:rPr>
                <w:rFonts w:cs="Arial"/>
                <w:snapToGrid w:val="0"/>
              </w:rPr>
              <w:t xml:space="preserve"> wie Orgel, Glocken und Turmuhr werden nach der DIN-Zuordnung bei </w:t>
            </w:r>
            <w:r w:rsidRPr="00993765">
              <w:rPr>
                <w:rFonts w:cs="Arial"/>
                <w:b/>
                <w:snapToGrid w:val="0"/>
              </w:rPr>
              <w:t>Gruppierung 9548X</w:t>
            </w:r>
            <w:r w:rsidRPr="00993765">
              <w:rPr>
                <w:rFonts w:cs="Arial"/>
                <w:snapToGrid w:val="0"/>
              </w:rPr>
              <w:t xml:space="preserve"> (bisher 956XX) zugeordnet.</w:t>
            </w:r>
          </w:p>
          <w:p w14:paraId="74E715DD" w14:textId="77777777" w:rsidR="00733802" w:rsidRPr="00993765" w:rsidRDefault="00733802" w:rsidP="00733802">
            <w:pPr>
              <w:widowControl w:val="0"/>
              <w:jc w:val="both"/>
              <w:rPr>
                <w:rFonts w:cs="Arial"/>
                <w:bCs/>
                <w:snapToGrid w:val="0"/>
                <w:u w:val="single"/>
              </w:rPr>
            </w:pPr>
            <w:r w:rsidRPr="00993765">
              <w:rPr>
                <w:rFonts w:cs="Arial"/>
                <w:snapToGrid w:val="0"/>
              </w:rPr>
              <w:t>Die Baukosten umfassen auch die Erschließungskosten, die Kosten für die Außenanlagen und für den Anschluss an Gas-, Wasser-, Elektrizitätsversorgung und Abwasserbeseitigung usw. Die Aufwendungen für das Grundstück sind in die Baukosten einzubeziehen, wenn das Grundstück speziell für diesen Zweck und in zeitlichem Zusammenhang mit der Baumaßnahme erworben wurde.</w:t>
            </w:r>
            <w:r w:rsidRPr="00993765">
              <w:rPr>
                <w:rFonts w:cs="Arial"/>
                <w:snapToGrid w:val="0"/>
              </w:rPr>
              <w:tab/>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3EC2A2" w14:textId="77777777" w:rsidR="00733802" w:rsidRPr="00BA3CD0" w:rsidRDefault="00733802" w:rsidP="00733802">
            <w:pPr>
              <w:widowControl w:val="0"/>
              <w:rPr>
                <w:rFonts w:cs="Arial"/>
                <w:snapToGrid w:val="0"/>
              </w:rPr>
            </w:pPr>
          </w:p>
          <w:p w14:paraId="62BDAAB9" w14:textId="77777777" w:rsidR="00733802" w:rsidRPr="00BA3CD0" w:rsidRDefault="00993765" w:rsidP="00733802">
            <w:pPr>
              <w:widowControl w:val="0"/>
              <w:rPr>
                <w:rFonts w:cs="Arial"/>
                <w:b/>
                <w:bCs/>
                <w:snapToGrid w:val="0"/>
              </w:rPr>
            </w:pPr>
            <w:r w:rsidRPr="00BA3CD0">
              <w:rPr>
                <w:rFonts w:cs="Arial"/>
                <w:b/>
                <w:bCs/>
                <w:snapToGrid w:val="0"/>
                <w:highlight w:val="yellow"/>
              </w:rPr>
              <w:t>Ä</w:t>
            </w:r>
          </w:p>
          <w:p w14:paraId="214B6E4D" w14:textId="5E974D75" w:rsidR="00733802" w:rsidRPr="00BA3CD0" w:rsidRDefault="00733802" w:rsidP="00733802">
            <w:pPr>
              <w:pStyle w:val="Kopfzeile"/>
              <w:widowControl w:val="0"/>
              <w:tabs>
                <w:tab w:val="clear" w:pos="4536"/>
                <w:tab w:val="clear" w:pos="9072"/>
              </w:tabs>
              <w:rPr>
                <w:rFonts w:cs="Arial"/>
                <w:snapToGrid w:val="0"/>
              </w:rPr>
            </w:pPr>
          </w:p>
        </w:tc>
      </w:tr>
      <w:tr w:rsidR="00EA44D2" w:rsidRPr="00EA44D2" w14:paraId="60EE81C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2699472" w14:textId="77777777" w:rsidR="00ED019D" w:rsidRPr="00EA44D2" w:rsidRDefault="00ED019D" w:rsidP="00ED019D">
            <w:pPr>
              <w:widowControl w:val="0"/>
              <w:jc w:val="center"/>
              <w:rPr>
                <w:rFonts w:cs="Arial"/>
                <w:b/>
                <w:bCs/>
                <w:snapToGrid w:val="0"/>
                <w:color w:val="FF0000"/>
              </w:rPr>
            </w:pPr>
            <w:bookmarkStart w:id="14" w:name="_Hlk18484813"/>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70D92A"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Empfohlen wird mindestens eine Untergliederung des Gruppierungsbereichs 95XXX bis zur 3. Stelle der Gruppierungen (Gruppe). Wenn ein Gewerk auf mehrere Teil-Aufträge ("Lose") verteilt wird, können diese auch auf getrennten Unterkonten geführt werden.</w:t>
            </w:r>
          </w:p>
          <w:p w14:paraId="1F4814EC"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Für zusammengefasste Gewerke bietet sich an, diese unter der Gruppierung des größten Teilgewerks zu führen, z. B.:</w:t>
            </w:r>
          </w:p>
          <w:p w14:paraId="2B577475"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"Rohbau-Arbeiten", größtes Teilgewerk sind i.d.R. Mauer- oder Betonarbeiten, also Gruppierung 95312 oder 95313.</w:t>
            </w:r>
          </w:p>
          <w:p w14:paraId="551B745C"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"Elektroinstallation", größtes Teilgewerk sind i.d.R. Niederspannungsanlagen, also Gruppierung 95453.</w:t>
            </w:r>
          </w:p>
          <w:p w14:paraId="194BCEAE"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"Außenanlagen", größte Teilgewerke sind i.d.R. Geländeflächen oder befestigte Flächen, also Gruppierung 95500, 95510 oder 95520.</w:t>
            </w:r>
          </w:p>
          <w:p w14:paraId="0C44BA36"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Kosten von Generalunternehmern bei 95000 zuordnen. Ein Generalunternehmer übernimmt die Planungs- und Bauleistungen.</w:t>
            </w:r>
          </w:p>
          <w:p w14:paraId="43A86AA8"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Hinweis zu Generalunternehmer siehe bei Gruppierung 95300.</w:t>
            </w:r>
          </w:p>
          <w:p w14:paraId="2F107BFC" w14:textId="77777777" w:rsidR="00ED019D" w:rsidRPr="00993765" w:rsidRDefault="00ED019D" w:rsidP="00ED019D">
            <w:pPr>
              <w:pStyle w:val="Kopfzeile"/>
              <w:widowControl w:val="0"/>
              <w:tabs>
                <w:tab w:val="clear" w:pos="4536"/>
                <w:tab w:val="clear" w:pos="9072"/>
              </w:tabs>
              <w:jc w:val="both"/>
              <w:rPr>
                <w:rFonts w:cs="Arial"/>
                <w:b/>
                <w:bCs/>
                <w:snapToGrid w:val="0"/>
              </w:rPr>
            </w:pPr>
            <w:r w:rsidRPr="00993765">
              <w:rPr>
                <w:rFonts w:cs="Arial"/>
                <w:snapToGrid w:val="0"/>
              </w:rPr>
              <w:t>Die Untergliederung von Gruppierung 95000 geschieht in Anlehnung an DIN 276.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713AEE" w14:textId="77777777" w:rsidR="00ED019D" w:rsidRPr="00BA3CD0" w:rsidRDefault="00ED019D" w:rsidP="00ED019D">
            <w:pPr>
              <w:pStyle w:val="Kopfzeile"/>
              <w:widowControl w:val="0"/>
              <w:tabs>
                <w:tab w:val="clear" w:pos="4536"/>
                <w:tab w:val="clear" w:pos="9072"/>
              </w:tabs>
              <w:rPr>
                <w:rFonts w:cs="Arial"/>
                <w:b/>
                <w:snapToGrid w:val="0"/>
              </w:rPr>
            </w:pPr>
          </w:p>
        </w:tc>
      </w:tr>
      <w:bookmarkEnd w:id="14"/>
      <w:tr w:rsidR="00EA44D2" w:rsidRPr="00EA44D2" w14:paraId="088009E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8F53D15" w14:textId="77777777" w:rsidR="00854EB3" w:rsidRPr="00993765" w:rsidRDefault="00854EB3" w:rsidP="00703F7F">
            <w:pPr>
              <w:widowControl w:val="0"/>
              <w:jc w:val="center"/>
              <w:rPr>
                <w:rFonts w:cs="Arial"/>
                <w:bCs/>
                <w:snapToGrid w:val="0"/>
              </w:rPr>
            </w:pPr>
            <w:r w:rsidRPr="00993765">
              <w:rPr>
                <w:rFonts w:cs="Arial"/>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335124A" w14:textId="77777777" w:rsidR="00854EB3" w:rsidRPr="00993765" w:rsidRDefault="00854EB3" w:rsidP="00514501">
            <w:pPr>
              <w:widowControl w:val="0"/>
              <w:jc w:val="both"/>
              <w:rPr>
                <w:rFonts w:cs="Arial"/>
                <w:snapToGrid w:val="0"/>
                <w:u w:val="single"/>
              </w:rPr>
            </w:pPr>
            <w:r w:rsidRPr="00993765">
              <w:rPr>
                <w:rFonts w:cs="Arial"/>
                <w:snapToGrid w:val="0"/>
                <w:u w:val="single"/>
              </w:rPr>
              <w:t>Betreuung und Erziehung in Tageseinrichtungen für Kinder</w:t>
            </w:r>
          </w:p>
          <w:p w14:paraId="160B7B8D" w14:textId="77777777" w:rsidR="00854EB3" w:rsidRPr="00993765" w:rsidRDefault="00854EB3" w:rsidP="00514501">
            <w:pPr>
              <w:pStyle w:val="Kopfzeile"/>
              <w:widowControl w:val="0"/>
              <w:tabs>
                <w:tab w:val="clear" w:pos="4536"/>
                <w:tab w:val="clear" w:pos="9072"/>
              </w:tabs>
              <w:jc w:val="both"/>
              <w:rPr>
                <w:rFonts w:cs="Arial"/>
                <w:b/>
                <w:bCs/>
                <w:snapToGrid w:val="0"/>
              </w:rPr>
            </w:pPr>
            <w:r w:rsidRPr="00993765">
              <w:rPr>
                <w:rFonts w:cs="Arial"/>
                <w:snapToGrid w:val="0"/>
              </w:rPr>
              <w:t>Investitionsaufwand außerhalb Betriebskostenaufwand (</w:t>
            </w:r>
            <w:r w:rsidRPr="00993765">
              <w:rPr>
                <w:rFonts w:cs="Arial"/>
                <w:b/>
                <w:snapToGrid w:val="0"/>
              </w:rPr>
              <w:t>siehe auch Gruppierung 83740</w:t>
            </w:r>
            <w:r w:rsidRPr="0099376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8F7B75" w14:textId="77777777" w:rsidR="00854EB3" w:rsidRPr="00BA3CD0" w:rsidRDefault="00854EB3">
            <w:pPr>
              <w:widowControl w:val="0"/>
              <w:rPr>
                <w:rFonts w:cs="Arial"/>
                <w:snapToGrid w:val="0"/>
              </w:rPr>
            </w:pPr>
          </w:p>
        </w:tc>
      </w:tr>
      <w:tr w:rsidR="00EA44D2" w:rsidRPr="00EA44D2" w14:paraId="181DEA8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099B72" w14:textId="77777777" w:rsidR="00854EB3" w:rsidRPr="00993765" w:rsidRDefault="00854EB3" w:rsidP="00703F7F">
            <w:pPr>
              <w:widowControl w:val="0"/>
              <w:jc w:val="center"/>
              <w:rPr>
                <w:rFonts w:cs="Arial"/>
                <w:b/>
                <w:bCs/>
                <w:snapToGrid w:val="0"/>
              </w:rPr>
            </w:pPr>
            <w:r w:rsidRPr="00993765">
              <w:rPr>
                <w:rFonts w:cs="Arial"/>
                <w:bCs/>
                <w:snapToGrid w:val="0"/>
              </w:rPr>
              <w:t>95791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9D2FCC" w14:textId="77777777" w:rsidR="00854EB3" w:rsidRPr="00993765" w:rsidRDefault="00854EB3" w:rsidP="00514501">
            <w:pPr>
              <w:widowControl w:val="0"/>
              <w:jc w:val="both"/>
              <w:rPr>
                <w:rFonts w:cs="Arial"/>
                <w:snapToGrid w:val="0"/>
                <w:u w:val="single"/>
              </w:rPr>
            </w:pPr>
            <w:r w:rsidRPr="00993765">
              <w:rPr>
                <w:rFonts w:cs="Arial"/>
                <w:snapToGrid w:val="0"/>
                <w:u w:val="single"/>
              </w:rPr>
              <w:t>Eigenleistung für Investitionen</w:t>
            </w:r>
            <w:r w:rsidR="00F85123" w:rsidRPr="00993765">
              <w:rPr>
                <w:rFonts w:cs="Arial"/>
                <w:snapToGrid w:val="0"/>
                <w:u w:val="single"/>
              </w:rPr>
              <w:t xml:space="preserve"> (Mindestgruppierung)</w:t>
            </w:r>
          </w:p>
          <w:p w14:paraId="333F4E3F" w14:textId="77777777" w:rsidR="00854EB3" w:rsidRPr="00993765" w:rsidRDefault="00854EB3" w:rsidP="00514501">
            <w:pPr>
              <w:widowControl w:val="0"/>
              <w:jc w:val="both"/>
              <w:rPr>
                <w:rFonts w:cs="Arial"/>
                <w:snapToGrid w:val="0"/>
              </w:rPr>
            </w:pPr>
            <w:r w:rsidRPr="00993765">
              <w:rPr>
                <w:rFonts w:cs="Arial"/>
                <w:b/>
                <w:snapToGrid w:val="0"/>
              </w:rPr>
              <w:t>Gegenbuchung bei Gruppierung 83590</w:t>
            </w:r>
            <w:r w:rsidRPr="00993765">
              <w:rPr>
                <w:rFonts w:cs="Arial"/>
                <w:snapToGrid w:val="0"/>
              </w:rPr>
              <w:t xml:space="preserve">. </w:t>
            </w:r>
          </w:p>
          <w:p w14:paraId="1EA99603" w14:textId="77777777" w:rsidR="00854EB3" w:rsidRPr="00993765" w:rsidRDefault="00854EB3" w:rsidP="00514501">
            <w:pPr>
              <w:widowControl w:val="0"/>
              <w:jc w:val="both"/>
              <w:rPr>
                <w:rFonts w:cs="Arial"/>
                <w:snapToGrid w:val="0"/>
              </w:rPr>
            </w:pPr>
            <w:r w:rsidRPr="00993765">
              <w:rPr>
                <w:rFonts w:cs="Arial"/>
                <w:snapToGrid w:val="0"/>
              </w:rPr>
              <w:t>Für geleistete Arbeitszeit darf keine Zuwendungsbescheinigung ausgestellt werden. Nachgewiesene Arbeitsstunden können im Ausgleichstockantrag als zuweisungsfähig anerkannt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ECC3BC" w14:textId="77777777" w:rsidR="00854EB3" w:rsidRPr="00BA3CD0" w:rsidRDefault="00854EB3">
            <w:pPr>
              <w:widowControl w:val="0"/>
              <w:rPr>
                <w:rFonts w:cs="Arial"/>
                <w:snapToGrid w:val="0"/>
              </w:rPr>
            </w:pPr>
          </w:p>
        </w:tc>
      </w:tr>
      <w:tr w:rsidR="00EA44D2" w:rsidRPr="00EA44D2" w14:paraId="31E7F23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EBBE263" w14:textId="77777777" w:rsidR="00854EB3" w:rsidRPr="00993765" w:rsidRDefault="00854EB3" w:rsidP="00703F7F">
            <w:pPr>
              <w:widowControl w:val="0"/>
              <w:jc w:val="center"/>
              <w:rPr>
                <w:rFonts w:cs="Arial"/>
                <w:b/>
                <w:bCs/>
                <w:snapToGrid w:val="0"/>
              </w:rPr>
            </w:pPr>
            <w:r w:rsidRPr="00993765">
              <w:rPr>
                <w:rFonts w:cs="Arial"/>
                <w:bCs/>
                <w:snapToGrid w:val="0"/>
              </w:rPr>
              <w:t>96800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E8CE87" w14:textId="77777777" w:rsidR="00854EB3" w:rsidRPr="00993765" w:rsidRDefault="00854EB3" w:rsidP="00514501">
            <w:pPr>
              <w:widowControl w:val="0"/>
              <w:jc w:val="both"/>
              <w:rPr>
                <w:rFonts w:cs="Arial"/>
                <w:snapToGrid w:val="0"/>
                <w:u w:val="single"/>
              </w:rPr>
            </w:pPr>
            <w:r w:rsidRPr="00993765">
              <w:rPr>
                <w:rFonts w:cs="Arial"/>
                <w:snapToGrid w:val="0"/>
                <w:u w:val="single"/>
              </w:rPr>
              <w:t>Rückerstattung von Investitionsmitteln</w:t>
            </w:r>
          </w:p>
          <w:p w14:paraId="3647CD5C" w14:textId="77777777" w:rsidR="00854EB3" w:rsidRPr="00993765" w:rsidRDefault="00854EB3" w:rsidP="00514501">
            <w:pPr>
              <w:widowControl w:val="0"/>
              <w:jc w:val="both"/>
              <w:rPr>
                <w:rFonts w:cs="Arial"/>
                <w:bCs/>
                <w:snapToGrid w:val="0"/>
              </w:rPr>
            </w:pPr>
            <w:r w:rsidRPr="00993765">
              <w:rPr>
                <w:rFonts w:cs="Arial"/>
                <w:bCs/>
                <w:snapToGrid w:val="0"/>
              </w:rPr>
              <w:t>Z.</w:t>
            </w:r>
            <w:r w:rsidRPr="00993765">
              <w:rPr>
                <w:rFonts w:cs="Arial"/>
                <w:snapToGrid w:val="0"/>
              </w:rPr>
              <w:t> </w:t>
            </w:r>
            <w:r w:rsidRPr="00993765">
              <w:rPr>
                <w:rFonts w:cs="Arial"/>
                <w:bCs/>
                <w:snapToGrid w:val="0"/>
              </w:rPr>
              <w:t xml:space="preserve">B. </w:t>
            </w:r>
            <w:r w:rsidRPr="00993765">
              <w:rPr>
                <w:rFonts w:cs="Arial"/>
                <w:snapToGrid w:val="0"/>
              </w:rPr>
              <w:t>Sonder</w:t>
            </w:r>
            <w:r w:rsidRPr="00993765">
              <w:rPr>
                <w:rFonts w:cs="Arial"/>
                <w:bCs/>
                <w:snapToGrid w:val="0"/>
              </w:rPr>
              <w:t xml:space="preserve">zuweisung </w:t>
            </w:r>
            <w:r w:rsidRPr="00993765">
              <w:rPr>
                <w:rFonts w:cs="Arial"/>
                <w:snapToGrid w:val="0"/>
              </w:rPr>
              <w:t xml:space="preserve">Kirchenbezirk und Zuweisung </w:t>
            </w:r>
            <w:r w:rsidRPr="00993765">
              <w:rPr>
                <w:rFonts w:cs="Arial"/>
                <w:bCs/>
                <w:snapToGrid w:val="0"/>
              </w:rPr>
              <w:t>Ausgleichstock.</w:t>
            </w:r>
          </w:p>
          <w:p w14:paraId="7B9E24B9" w14:textId="77777777" w:rsidR="00854EB3" w:rsidRPr="00993765" w:rsidRDefault="00854EB3" w:rsidP="00514501">
            <w:pPr>
              <w:widowControl w:val="0"/>
              <w:jc w:val="both"/>
              <w:rPr>
                <w:rFonts w:cs="Arial"/>
                <w:b/>
                <w:bCs/>
                <w:snapToGrid w:val="0"/>
              </w:rPr>
            </w:pPr>
            <w:r w:rsidRPr="00993765">
              <w:rPr>
                <w:rFonts w:cs="Arial"/>
                <w:bCs/>
                <w:snapToGrid w:val="0"/>
              </w:rPr>
              <w:t>Bei Verkauf von Gebäuden und Grundstücken; auch bei Überzahlung nach Jahresabschluss bzw. Abschluss Baubuch, sonst Rotabsetzung</w:t>
            </w:r>
            <w:r w:rsidRPr="0099376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F3D965" w14:textId="77777777" w:rsidR="00854EB3" w:rsidRPr="00BA3CD0" w:rsidRDefault="00854EB3">
            <w:pPr>
              <w:widowControl w:val="0"/>
              <w:rPr>
                <w:rFonts w:cs="Arial"/>
                <w:snapToGrid w:val="0"/>
              </w:rPr>
            </w:pPr>
          </w:p>
        </w:tc>
      </w:tr>
    </w:tbl>
    <w:p w14:paraId="2A4367C5" w14:textId="77777777" w:rsidR="00733802" w:rsidRPr="00EA44D2" w:rsidRDefault="00733802" w:rsidP="00B172C4">
      <w:pPr>
        <w:rPr>
          <w:rFonts w:cs="Arial"/>
          <w:color w:val="FF0000"/>
        </w:rPr>
        <w:sectPr w:rsidR="00733802" w:rsidRPr="00EA44D2" w:rsidSect="00AB2CAA">
          <w:headerReference w:type="default" r:id="rId50"/>
          <w:footerReference w:type="default" r:id="rId51"/>
          <w:pgSz w:w="11906" w:h="16838" w:code="9"/>
          <w:pgMar w:top="1418" w:right="1418" w:bottom="1134" w:left="1418" w:header="709" w:footer="709" w:gutter="0"/>
          <w:cols w:space="708"/>
          <w:docGrid w:linePitch="360"/>
        </w:sectPr>
      </w:pPr>
    </w:p>
    <w:p w14:paraId="76F0B0DA" w14:textId="77777777" w:rsidR="00B172C4" w:rsidRPr="00EA44D2" w:rsidRDefault="00B172C4" w:rsidP="00B172C4">
      <w:pPr>
        <w:rPr>
          <w:rFonts w:cs="Arial"/>
          <w:color w:val="FF0000"/>
        </w:rPr>
      </w:pPr>
    </w:p>
    <w:p w14:paraId="0ABD958F" w14:textId="77777777" w:rsidR="00B172C4" w:rsidRPr="00993765" w:rsidRDefault="00B172C4" w:rsidP="00B172C4">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993765">
        <w:rPr>
          <w:rFonts w:cs="Arial"/>
          <w:b/>
          <w:bCs/>
          <w:i/>
          <w:iCs/>
        </w:rPr>
        <w:t>Bilanzpositionen SBA 8 + 9</w:t>
      </w:r>
    </w:p>
    <w:p w14:paraId="261F33E4" w14:textId="77777777" w:rsidR="00B172C4" w:rsidRPr="00993765" w:rsidRDefault="00B172C4" w:rsidP="00B172C4">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993765" w14:paraId="12B18BCF" w14:textId="77777777" w:rsidTr="00AB2CA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7A5D" w14:textId="77777777" w:rsidR="009271DF" w:rsidRPr="00993765" w:rsidRDefault="009271DF" w:rsidP="00AB2CAA">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60EEAA" w14:textId="77777777" w:rsidR="009271DF" w:rsidRPr="00993765" w:rsidRDefault="009271DF" w:rsidP="009271DF">
            <w:pPr>
              <w:pStyle w:val="berschrift2"/>
              <w:rPr>
                <w:rFonts w:ascii="Arial" w:hAnsi="Arial" w:cs="Arial"/>
                <w:i w:val="0"/>
                <w:iCs w:val="0"/>
                <w:sz w:val="22"/>
                <w:szCs w:val="22"/>
              </w:rPr>
            </w:pPr>
            <w:r w:rsidRPr="0099376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5CB0E864" w14:textId="77777777" w:rsidR="009271DF" w:rsidRPr="00993765" w:rsidRDefault="009271DF" w:rsidP="009271DF">
            <w:pPr>
              <w:pStyle w:val="berschrift2"/>
              <w:rPr>
                <w:rFonts w:ascii="Arial" w:hAnsi="Arial" w:cs="Arial"/>
                <w:i w:val="0"/>
                <w:iCs w:val="0"/>
                <w:sz w:val="22"/>
                <w:szCs w:val="22"/>
              </w:rPr>
            </w:pPr>
            <w:r w:rsidRPr="00993765">
              <w:rPr>
                <w:rFonts w:ascii="Arial" w:hAnsi="Arial" w:cs="Arial"/>
                <w:i w:val="0"/>
                <w:iCs w:val="0"/>
                <w:sz w:val="22"/>
                <w:szCs w:val="22"/>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D02F41" w14:textId="77777777" w:rsidR="009271DF" w:rsidRPr="00993765" w:rsidRDefault="009271DF" w:rsidP="00AB2CAA">
            <w:pPr>
              <w:pStyle w:val="berschrift2"/>
              <w:spacing w:before="0" w:after="0"/>
              <w:rPr>
                <w:rFonts w:ascii="Arial" w:hAnsi="Arial" w:cs="Arial"/>
                <w:i w:val="0"/>
                <w:iCs w:val="0"/>
                <w:sz w:val="22"/>
                <w:szCs w:val="22"/>
              </w:rPr>
            </w:pPr>
          </w:p>
        </w:tc>
      </w:tr>
      <w:tr w:rsidR="00EA44D2" w:rsidRPr="00993765" w14:paraId="307D0D8F"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D4AB5" w14:textId="77777777" w:rsidR="009271DF" w:rsidRPr="00993765" w:rsidRDefault="009271DF" w:rsidP="0051519A">
            <w:pPr>
              <w:widowControl w:val="0"/>
              <w:jc w:val="center"/>
              <w:rPr>
                <w:rFonts w:cs="Arial"/>
                <w:bCs/>
                <w:snapToGrid w:val="0"/>
              </w:rPr>
            </w:pPr>
            <w:r w:rsidRPr="00993765">
              <w:rPr>
                <w:rFonts w:cs="Arial"/>
                <w:bCs/>
                <w:snapToGrid w:val="0"/>
              </w:rPr>
              <w:t>GRP</w:t>
            </w:r>
            <w:r w:rsidRPr="00993765">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7D8AB" w14:textId="77777777" w:rsidR="009271DF" w:rsidRPr="00993765" w:rsidRDefault="009271DF" w:rsidP="00311BCD">
            <w:pPr>
              <w:widowControl w:val="0"/>
              <w:spacing w:before="120" w:after="120"/>
              <w:jc w:val="center"/>
              <w:rPr>
                <w:rFonts w:cs="Arial"/>
                <w:snapToGrid w:val="0"/>
                <w:u w:val="single"/>
              </w:rPr>
            </w:pPr>
            <w:r w:rsidRPr="00993765">
              <w:rPr>
                <w:rFonts w:cs="Arial"/>
                <w:b/>
                <w:bCs/>
                <w:snapToGrid w:val="0"/>
              </w:rPr>
              <w:t xml:space="preserve">INFORMATIONEN </w:t>
            </w:r>
            <w:r w:rsidRPr="00993765">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00CF0" w14:textId="050B128C" w:rsidR="009271DF" w:rsidRPr="00DB7089" w:rsidRDefault="00A16238" w:rsidP="0051519A">
            <w:pPr>
              <w:widowControl w:val="0"/>
              <w:rPr>
                <w:rFonts w:cs="Arial"/>
                <w:snapToGrid w:val="0"/>
              </w:rPr>
            </w:pPr>
            <w:r w:rsidRPr="00DB7089">
              <w:rPr>
                <w:rFonts w:cs="Arial"/>
                <w:snapToGrid w:val="0"/>
              </w:rPr>
              <w:t>Hinweise</w:t>
            </w:r>
          </w:p>
        </w:tc>
      </w:tr>
      <w:tr w:rsidR="00EA44D2" w:rsidRPr="00EA44D2" w14:paraId="71E262A9"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ED88" w14:textId="77777777" w:rsidR="00B4086F" w:rsidRPr="00993765" w:rsidRDefault="00B4086F" w:rsidP="0051519A">
            <w:pPr>
              <w:widowControl w:val="0"/>
              <w:jc w:val="center"/>
              <w:rPr>
                <w:rFonts w:cs="Arial"/>
                <w:b/>
                <w:bCs/>
                <w:snapToGrid w:val="0"/>
              </w:rPr>
            </w:pPr>
            <w:r w:rsidRPr="00993765">
              <w:rPr>
                <w:rFonts w:cs="Arial"/>
                <w:b/>
                <w:bCs/>
                <w:snapToGrid w:val="0"/>
              </w:rPr>
              <w:t>06400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584B" w14:textId="77777777" w:rsidR="00B4086F" w:rsidRPr="00993765" w:rsidRDefault="00B4086F" w:rsidP="005F527D">
            <w:pPr>
              <w:widowControl w:val="0"/>
              <w:jc w:val="both"/>
              <w:rPr>
                <w:rFonts w:cs="Arial"/>
                <w:snapToGrid w:val="0"/>
                <w:u w:val="single"/>
              </w:rPr>
            </w:pPr>
            <w:r w:rsidRPr="00993765">
              <w:rPr>
                <w:rFonts w:cs="Arial"/>
                <w:snapToGrid w:val="0"/>
                <w:u w:val="single"/>
              </w:rPr>
              <w:t>Geringwertige Wirtschaftsgüter der Betriebs- und Geschäftsausstattung</w:t>
            </w:r>
          </w:p>
          <w:p w14:paraId="1B5DFF94" w14:textId="77777777" w:rsidR="00BB360C" w:rsidRPr="00993765" w:rsidRDefault="0016341F" w:rsidP="005F527D">
            <w:pPr>
              <w:widowControl w:val="0"/>
              <w:jc w:val="both"/>
              <w:rPr>
                <w:rFonts w:cs="Arial"/>
                <w:snapToGrid w:val="0"/>
              </w:rPr>
            </w:pPr>
            <w:r w:rsidRPr="00993765">
              <w:rPr>
                <w:rFonts w:cs="Arial"/>
                <w:snapToGrid w:val="0"/>
              </w:rPr>
              <w:t>&gt;</w:t>
            </w:r>
            <w:r w:rsidR="008B357A" w:rsidRPr="00993765">
              <w:rPr>
                <w:rFonts w:cs="Arial"/>
                <w:snapToGrid w:val="0"/>
              </w:rPr>
              <w:t> </w:t>
            </w:r>
            <w:r w:rsidR="00514501" w:rsidRPr="00993765">
              <w:rPr>
                <w:rFonts w:cs="Arial"/>
                <w:snapToGrid w:val="0"/>
              </w:rPr>
              <w:t>250 EUR</w:t>
            </w:r>
            <w:r w:rsidR="00BB360C" w:rsidRPr="00993765">
              <w:rPr>
                <w:rFonts w:cs="Arial"/>
                <w:snapToGrid w:val="0"/>
              </w:rPr>
              <w:t>/netto </w:t>
            </w:r>
            <w:r w:rsidR="008B357A" w:rsidRPr="00993765">
              <w:rPr>
                <w:rFonts w:cs="Arial"/>
                <w:snapToGrid w:val="0"/>
              </w:rPr>
              <w:t>&amp;</w:t>
            </w:r>
            <w:r w:rsidR="00514501" w:rsidRPr="00993765">
              <w:rPr>
                <w:rFonts w:cs="Arial"/>
                <w:snapToGrid w:val="0"/>
              </w:rPr>
              <w:t>≤ 800 EUR</w:t>
            </w:r>
            <w:r w:rsidR="00BB360C" w:rsidRPr="00993765">
              <w:rPr>
                <w:rFonts w:cs="Arial"/>
                <w:snapToGrid w:val="0"/>
              </w:rPr>
              <w:t>/netto</w:t>
            </w:r>
          </w:p>
          <w:p w14:paraId="00228B70" w14:textId="77777777" w:rsidR="002D7113" w:rsidRPr="00993765" w:rsidRDefault="00EA072F" w:rsidP="005F527D">
            <w:pPr>
              <w:widowControl w:val="0"/>
              <w:jc w:val="both"/>
              <w:rPr>
                <w:rFonts w:cs="Arial"/>
                <w:snapToGrid w:val="0"/>
              </w:rPr>
            </w:pPr>
            <w:r w:rsidRPr="00993765">
              <w:rPr>
                <w:rFonts w:cs="Arial"/>
                <w:snapToGrid w:val="0"/>
              </w:rPr>
              <w:t>Abschreibung mit einer Sammelb</w:t>
            </w:r>
            <w:r w:rsidR="002D7113" w:rsidRPr="00993765">
              <w:rPr>
                <w:rFonts w:cs="Arial"/>
                <w:snapToGrid w:val="0"/>
              </w:rPr>
              <w:t xml:space="preserve">uchung </w:t>
            </w:r>
            <w:r w:rsidRPr="00993765">
              <w:rPr>
                <w:rFonts w:cs="Arial"/>
                <w:snapToGrid w:val="0"/>
              </w:rPr>
              <w:t xml:space="preserve">(manuell) </w:t>
            </w:r>
            <w:r w:rsidR="009E4734" w:rsidRPr="00993765">
              <w:rPr>
                <w:rFonts w:cs="Arial"/>
                <w:snapToGrid w:val="0"/>
              </w:rPr>
              <w:t>beim Jahresabschluss</w:t>
            </w:r>
            <w:r w:rsidR="002D7113" w:rsidRPr="00993765">
              <w:rPr>
                <w:rFonts w:cs="Arial"/>
                <w:snapToGrid w:val="0"/>
              </w:rPr>
              <w:t>, sofern Gegenstände nicht über Anlagebuchhaltung erfasst und inventarisiert werden.</w:t>
            </w:r>
          </w:p>
          <w:p w14:paraId="484C03C8" w14:textId="77777777" w:rsidR="004270A5" w:rsidRPr="00EA44D2" w:rsidRDefault="004270A5" w:rsidP="005F527D">
            <w:pPr>
              <w:widowControl w:val="0"/>
              <w:jc w:val="both"/>
              <w:rPr>
                <w:rFonts w:cs="Arial"/>
                <w:snapToGrid w:val="0"/>
                <w:color w:val="FF0000"/>
              </w:rPr>
            </w:pPr>
            <w:r w:rsidRPr="00993765">
              <w:rPr>
                <w:rFonts w:cs="Arial"/>
                <w:b/>
                <w:snapToGrid w:val="0"/>
              </w:rPr>
              <w:t>Siehe auch Gruppierung 55500</w:t>
            </w:r>
            <w:r w:rsidRPr="00993765">
              <w:rPr>
                <w:rFonts w:cs="Arial"/>
                <w:snapToGrid w:val="0"/>
              </w:rPr>
              <w:t>. Bit</w:t>
            </w:r>
            <w:r w:rsidR="00514501" w:rsidRPr="00993765">
              <w:rPr>
                <w:rFonts w:cs="Arial"/>
                <w:snapToGrid w:val="0"/>
              </w:rPr>
              <w:t>te Rundschreiben GZ 75.1-08-V02/7.1 vom 6. Dezember 2018</w:t>
            </w:r>
            <w:r w:rsidR="00993765" w:rsidRPr="00993765">
              <w:rPr>
                <w:rFonts w:cs="Arial"/>
                <w:snapToGrid w:val="0"/>
              </w:rPr>
              <w:t> </w:t>
            </w:r>
            <w:r w:rsidRPr="00993765">
              <w:rPr>
                <w:rFonts w:cs="Arial"/>
                <w:snapToGrid w:val="0"/>
              </w:rPr>
              <w:t>beachten</w:t>
            </w:r>
            <w:r w:rsidR="00993765">
              <w:rPr>
                <w:rFonts w:cs="Arial"/>
                <w:snapToGrid w:val="0"/>
                <w:color w:val="FF0000"/>
              </w:rPr>
              <w:t>:</w:t>
            </w:r>
            <w:r w:rsidR="00993765">
              <w:rPr>
                <w:rFonts w:cs="Arial"/>
                <w:snapToGrid w:val="0"/>
                <w:u w:val="single"/>
              </w:rPr>
              <w:t> </w:t>
            </w:r>
            <w:hyperlink r:id="rId52" w:history="1">
              <w:r w:rsidR="00993765" w:rsidRPr="00490CDC">
                <w:rPr>
                  <w:rStyle w:val="Hyperlink"/>
                  <w:rFonts w:cs="Arial"/>
                  <w:snapToGrid w:val="0"/>
                </w:rPr>
                <w:t>https://www.service.elk-wue.de/typo3conf/ext/as_rundschreiben/res/download_rundschreiben.php?t=1&amp;f=3013&amp;fhash=f7cfabc715f33aeb5bc9562c3932b072104389a9</w:t>
              </w:r>
            </w:hyperlink>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DD0F" w14:textId="77777777" w:rsidR="00B4086F" w:rsidRPr="00EA44D2" w:rsidRDefault="00B4086F" w:rsidP="0051519A">
            <w:pPr>
              <w:widowControl w:val="0"/>
              <w:rPr>
                <w:rFonts w:cs="Arial"/>
                <w:snapToGrid w:val="0"/>
                <w:color w:val="FF0000"/>
              </w:rPr>
            </w:pPr>
          </w:p>
        </w:tc>
      </w:tr>
      <w:tr w:rsidR="00EA44D2" w:rsidRPr="00EA44D2" w14:paraId="3AD220E4"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E1E9" w14:textId="77777777" w:rsidR="00B4086F" w:rsidRPr="00EA44D2" w:rsidRDefault="00B4086F" w:rsidP="0051519A">
            <w:pPr>
              <w:widowControl w:val="0"/>
              <w:jc w:val="center"/>
              <w:rPr>
                <w:rFonts w:cs="Arial"/>
                <w:b/>
                <w:bCs/>
                <w:snapToGrid w:val="0"/>
                <w:color w:val="FF0000"/>
              </w:rPr>
            </w:pPr>
            <w:r w:rsidRPr="00993765">
              <w:rPr>
                <w:rFonts w:cs="Arial"/>
                <w:b/>
                <w:bCs/>
                <w:snapToGrid w:val="0"/>
              </w:rPr>
              <w:t>06500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6C81" w14:textId="77777777" w:rsidR="00B4086F" w:rsidRPr="00993765" w:rsidRDefault="00B4086F" w:rsidP="005F527D">
            <w:pPr>
              <w:widowControl w:val="0"/>
              <w:jc w:val="both"/>
              <w:rPr>
                <w:rFonts w:cs="Arial"/>
                <w:snapToGrid w:val="0"/>
                <w:u w:val="single"/>
              </w:rPr>
            </w:pPr>
            <w:r w:rsidRPr="00993765">
              <w:rPr>
                <w:rFonts w:cs="Arial"/>
                <w:snapToGrid w:val="0"/>
                <w:u w:val="single"/>
              </w:rPr>
              <w:t>Geringwertige Wirtschaftsgüter der Einrichtung und Ausstattung</w:t>
            </w:r>
          </w:p>
          <w:p w14:paraId="77E167ED" w14:textId="77777777" w:rsidR="008B357A" w:rsidRPr="00993765" w:rsidRDefault="0016341F" w:rsidP="005F527D">
            <w:pPr>
              <w:widowControl w:val="0"/>
              <w:jc w:val="both"/>
              <w:rPr>
                <w:rFonts w:cs="Arial"/>
                <w:snapToGrid w:val="0"/>
              </w:rPr>
            </w:pPr>
            <w:r w:rsidRPr="00993765">
              <w:rPr>
                <w:rFonts w:cs="Arial"/>
                <w:snapToGrid w:val="0"/>
              </w:rPr>
              <w:t>&gt;</w:t>
            </w:r>
            <w:r w:rsidR="008B357A" w:rsidRPr="00993765">
              <w:rPr>
                <w:rFonts w:cs="Arial"/>
                <w:snapToGrid w:val="0"/>
              </w:rPr>
              <w:t> 250 </w:t>
            </w:r>
            <w:r w:rsidR="00514501" w:rsidRPr="00993765">
              <w:rPr>
                <w:rFonts w:cs="Arial"/>
                <w:snapToGrid w:val="0"/>
              </w:rPr>
              <w:t>EUR</w:t>
            </w:r>
            <w:r w:rsidR="008B357A" w:rsidRPr="00993765">
              <w:rPr>
                <w:rFonts w:cs="Arial"/>
                <w:snapToGrid w:val="0"/>
              </w:rPr>
              <w:t>/netto &amp;≤ 800 </w:t>
            </w:r>
            <w:r w:rsidR="00514501" w:rsidRPr="00993765">
              <w:rPr>
                <w:rFonts w:cs="Arial"/>
                <w:snapToGrid w:val="0"/>
              </w:rPr>
              <w:t>EUR</w:t>
            </w:r>
            <w:r w:rsidR="008B357A" w:rsidRPr="00993765">
              <w:rPr>
                <w:rFonts w:cs="Arial"/>
                <w:snapToGrid w:val="0"/>
              </w:rPr>
              <w:t>/netto</w:t>
            </w:r>
          </w:p>
          <w:p w14:paraId="1D5CF1DA" w14:textId="77777777" w:rsidR="004270A5" w:rsidRPr="00993765" w:rsidRDefault="00FF0C94" w:rsidP="005F527D">
            <w:pPr>
              <w:widowControl w:val="0"/>
              <w:jc w:val="both"/>
              <w:rPr>
                <w:rFonts w:cs="Arial"/>
                <w:snapToGrid w:val="0"/>
              </w:rPr>
            </w:pPr>
            <w:r w:rsidRPr="00993765">
              <w:rPr>
                <w:rFonts w:cs="Arial"/>
                <w:snapToGrid w:val="0"/>
              </w:rPr>
              <w:t xml:space="preserve">Abschreibung mit einer </w:t>
            </w:r>
            <w:r w:rsidR="00EA072F" w:rsidRPr="00993765">
              <w:rPr>
                <w:rFonts w:cs="Arial"/>
                <w:snapToGrid w:val="0"/>
              </w:rPr>
              <w:t>Sammelb</w:t>
            </w:r>
            <w:r w:rsidRPr="00993765">
              <w:rPr>
                <w:rFonts w:cs="Arial"/>
                <w:snapToGrid w:val="0"/>
              </w:rPr>
              <w:t xml:space="preserve">uchung </w:t>
            </w:r>
            <w:r w:rsidR="00EA072F" w:rsidRPr="00993765">
              <w:rPr>
                <w:rFonts w:cs="Arial"/>
                <w:snapToGrid w:val="0"/>
              </w:rPr>
              <w:t xml:space="preserve">(manuell) </w:t>
            </w:r>
            <w:r w:rsidRPr="00993765">
              <w:rPr>
                <w:rFonts w:cs="Arial"/>
                <w:snapToGrid w:val="0"/>
              </w:rPr>
              <w:t>beim Jahresabschluss, sofern Gegenstände nicht über Anlagebuchhaltung erfasst und inventarisiert werden.</w:t>
            </w:r>
          </w:p>
          <w:p w14:paraId="11B6EA53" w14:textId="77777777" w:rsidR="00BB360C" w:rsidRPr="00EA44D2" w:rsidRDefault="004270A5" w:rsidP="005F527D">
            <w:pPr>
              <w:widowControl w:val="0"/>
              <w:jc w:val="both"/>
              <w:rPr>
                <w:rFonts w:cs="Arial"/>
                <w:snapToGrid w:val="0"/>
                <w:color w:val="FF0000"/>
              </w:rPr>
            </w:pPr>
            <w:r w:rsidRPr="00993765">
              <w:rPr>
                <w:rFonts w:cs="Arial"/>
                <w:b/>
                <w:snapToGrid w:val="0"/>
              </w:rPr>
              <w:t>Siehe auch Gruppierung 55500</w:t>
            </w:r>
            <w:r w:rsidRPr="00993765">
              <w:rPr>
                <w:rFonts w:cs="Arial"/>
                <w:snapToGrid w:val="0"/>
              </w:rPr>
              <w:t>. Bitte Rundschreiben GZ 75.1-08-V02</w:t>
            </w:r>
            <w:r w:rsidR="00514501" w:rsidRPr="00993765">
              <w:rPr>
                <w:rFonts w:cs="Arial"/>
                <w:snapToGrid w:val="0"/>
              </w:rPr>
              <w:t>/7.1 vom 6. Dezember</w:t>
            </w:r>
            <w:r w:rsidR="00993765" w:rsidRPr="00993765">
              <w:rPr>
                <w:rFonts w:cs="Arial"/>
                <w:snapToGrid w:val="0"/>
              </w:rPr>
              <w:t> </w:t>
            </w:r>
            <w:r w:rsidR="00514501" w:rsidRPr="00993765">
              <w:rPr>
                <w:rFonts w:cs="Arial"/>
                <w:snapToGrid w:val="0"/>
              </w:rPr>
              <w:t>2018 </w:t>
            </w:r>
            <w:r w:rsidRPr="00993765">
              <w:rPr>
                <w:rFonts w:cs="Arial"/>
                <w:snapToGrid w:val="0"/>
              </w:rPr>
              <w:t>beachten</w:t>
            </w:r>
            <w:r w:rsidR="00993765" w:rsidRPr="00993765">
              <w:rPr>
                <w:rFonts w:cs="Arial"/>
                <w:snapToGrid w:val="0"/>
              </w:rPr>
              <w:t>: </w:t>
            </w:r>
            <w:hyperlink r:id="rId53" w:history="1">
              <w:r w:rsidR="00993765" w:rsidRPr="00490CDC">
                <w:rPr>
                  <w:rStyle w:val="Hyperlink"/>
                  <w:rFonts w:cs="Arial"/>
                  <w:snapToGrid w:val="0"/>
                </w:rPr>
                <w:t>https://www.service.elk-wue.de/typo3conf/ext/as_rundschreiben/res/download_rundschreiben.php?t=1&amp;f=3013&amp;fhash=f7cfabc715f33aeb5bc9562c3932b072104389a9</w:t>
              </w:r>
            </w:hyperlink>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397C" w14:textId="77777777" w:rsidR="00B4086F" w:rsidRPr="00EA44D2" w:rsidRDefault="00B4086F" w:rsidP="0051519A">
            <w:pPr>
              <w:widowControl w:val="0"/>
              <w:rPr>
                <w:rFonts w:cs="Arial"/>
                <w:snapToGrid w:val="0"/>
                <w:color w:val="FF0000"/>
              </w:rPr>
            </w:pPr>
          </w:p>
        </w:tc>
      </w:tr>
      <w:tr w:rsidR="00EA44D2" w:rsidRPr="00EA44D2" w14:paraId="5B916DE6" w14:textId="77777777" w:rsidTr="004D1B27">
        <w:tc>
          <w:tcPr>
            <w:tcW w:w="993" w:type="dxa"/>
            <w:tcBorders>
              <w:top w:val="single" w:sz="4" w:space="0" w:color="auto"/>
              <w:left w:val="single" w:sz="4" w:space="0" w:color="auto"/>
              <w:bottom w:val="single" w:sz="4" w:space="0" w:color="auto"/>
              <w:right w:val="single" w:sz="4" w:space="0" w:color="auto"/>
            </w:tcBorders>
          </w:tcPr>
          <w:p w14:paraId="2A449250" w14:textId="77777777" w:rsidR="00D36812" w:rsidRPr="00993765" w:rsidRDefault="00D36812" w:rsidP="0051519A">
            <w:pPr>
              <w:widowControl w:val="0"/>
              <w:jc w:val="center"/>
              <w:rPr>
                <w:rFonts w:cs="Arial"/>
                <w:b/>
                <w:bCs/>
                <w:snapToGrid w:val="0"/>
              </w:rPr>
            </w:pPr>
            <w:r w:rsidRPr="00993765">
              <w:rPr>
                <w:rFonts w:cs="Arial"/>
                <w:b/>
                <w:bCs/>
                <w:snapToGrid w:val="0"/>
              </w:rPr>
              <w:t>16921</w:t>
            </w:r>
          </w:p>
        </w:tc>
        <w:tc>
          <w:tcPr>
            <w:tcW w:w="8221" w:type="dxa"/>
            <w:tcBorders>
              <w:top w:val="single" w:sz="4" w:space="0" w:color="auto"/>
              <w:left w:val="single" w:sz="4" w:space="0" w:color="auto"/>
              <w:bottom w:val="single" w:sz="4" w:space="0" w:color="auto"/>
              <w:right w:val="single" w:sz="4" w:space="0" w:color="auto"/>
            </w:tcBorders>
          </w:tcPr>
          <w:p w14:paraId="23ADC57B" w14:textId="77777777" w:rsidR="00D36812" w:rsidRPr="00993765" w:rsidRDefault="00D36812" w:rsidP="005F527D">
            <w:pPr>
              <w:widowControl w:val="0"/>
              <w:jc w:val="both"/>
              <w:rPr>
                <w:rFonts w:cs="Arial"/>
                <w:snapToGrid w:val="0"/>
                <w:u w:val="single"/>
              </w:rPr>
            </w:pPr>
            <w:r w:rsidRPr="00993765">
              <w:rPr>
                <w:rFonts w:cs="Arial"/>
                <w:snapToGrid w:val="0"/>
                <w:u w:val="single"/>
              </w:rPr>
              <w:t>Forderungen an Haushalt aus Inneren Darlehen</w:t>
            </w:r>
          </w:p>
          <w:p w14:paraId="5C7DBEEC" w14:textId="77777777" w:rsidR="00D36812" w:rsidRPr="00993765" w:rsidRDefault="00D36812" w:rsidP="005F527D">
            <w:pPr>
              <w:widowControl w:val="0"/>
              <w:jc w:val="both"/>
              <w:rPr>
                <w:rFonts w:cs="Arial"/>
                <w:snapToGrid w:val="0"/>
              </w:rPr>
            </w:pPr>
            <w:r w:rsidRPr="00993765">
              <w:rPr>
                <w:rFonts w:cs="Arial"/>
                <w:snapToGrid w:val="0"/>
              </w:rPr>
              <w:t>Für neu aufgenommene Innere Darlehen</w:t>
            </w:r>
            <w:r w:rsidR="00852F66"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5F124943" w14:textId="77777777" w:rsidR="00D36812" w:rsidRPr="00EA44D2" w:rsidRDefault="00D36812" w:rsidP="0051519A">
            <w:pPr>
              <w:widowControl w:val="0"/>
              <w:rPr>
                <w:rFonts w:cs="Arial"/>
                <w:snapToGrid w:val="0"/>
                <w:color w:val="FF0000"/>
              </w:rPr>
            </w:pPr>
          </w:p>
        </w:tc>
      </w:tr>
      <w:tr w:rsidR="00EA44D2" w:rsidRPr="00EA44D2" w14:paraId="68A693B2" w14:textId="77777777" w:rsidTr="004D1B27">
        <w:tc>
          <w:tcPr>
            <w:tcW w:w="993" w:type="dxa"/>
            <w:tcBorders>
              <w:top w:val="single" w:sz="4" w:space="0" w:color="auto"/>
              <w:left w:val="single" w:sz="4" w:space="0" w:color="auto"/>
              <w:bottom w:val="single" w:sz="4" w:space="0" w:color="auto"/>
              <w:right w:val="single" w:sz="4" w:space="0" w:color="auto"/>
            </w:tcBorders>
          </w:tcPr>
          <w:p w14:paraId="7531F33B" w14:textId="77777777" w:rsidR="008F7BEF" w:rsidRPr="00993765" w:rsidRDefault="008F7BEF" w:rsidP="00B172C4">
            <w:pPr>
              <w:widowControl w:val="0"/>
              <w:jc w:val="center"/>
              <w:rPr>
                <w:rFonts w:cs="Arial"/>
                <w:b/>
                <w:bCs/>
                <w:snapToGrid w:val="0"/>
              </w:rPr>
            </w:pPr>
            <w:r w:rsidRPr="00993765">
              <w:rPr>
                <w:rFonts w:cs="Arial"/>
                <w:b/>
                <w:bCs/>
                <w:snapToGrid w:val="0"/>
              </w:rPr>
              <w:t>22140</w:t>
            </w:r>
          </w:p>
        </w:tc>
        <w:tc>
          <w:tcPr>
            <w:tcW w:w="8221" w:type="dxa"/>
            <w:tcBorders>
              <w:top w:val="single" w:sz="4" w:space="0" w:color="auto"/>
              <w:left w:val="single" w:sz="4" w:space="0" w:color="auto"/>
              <w:bottom w:val="single" w:sz="4" w:space="0" w:color="auto"/>
              <w:right w:val="single" w:sz="4" w:space="0" w:color="auto"/>
            </w:tcBorders>
          </w:tcPr>
          <w:p w14:paraId="184D271B" w14:textId="77777777" w:rsidR="008F7BEF" w:rsidRPr="00993765" w:rsidRDefault="008F7BEF" w:rsidP="005F527D">
            <w:pPr>
              <w:widowControl w:val="0"/>
              <w:jc w:val="both"/>
              <w:rPr>
                <w:rFonts w:cs="Arial"/>
                <w:snapToGrid w:val="0"/>
                <w:u w:val="single"/>
              </w:rPr>
            </w:pPr>
            <w:r w:rsidRPr="00993765">
              <w:rPr>
                <w:rFonts w:cs="Arial"/>
                <w:snapToGrid w:val="0"/>
                <w:u w:val="single"/>
              </w:rPr>
              <w:t>Personalkostenrücklage</w:t>
            </w:r>
          </w:p>
          <w:p w14:paraId="62E1F645" w14:textId="77777777" w:rsidR="008F7BEF" w:rsidRPr="00993765" w:rsidRDefault="008F7BEF" w:rsidP="005F527D">
            <w:pPr>
              <w:widowControl w:val="0"/>
              <w:jc w:val="both"/>
              <w:rPr>
                <w:rFonts w:cs="Arial"/>
                <w:snapToGrid w:val="0"/>
              </w:rPr>
            </w:pPr>
            <w:r w:rsidRPr="00993765">
              <w:rPr>
                <w:rFonts w:cs="Arial"/>
                <w:snapToGrid w:val="0"/>
              </w:rPr>
              <w:t xml:space="preserve">Auch freiwillige Zweckbindung von Mitteln zur Entlastung künftiger Haushalte wegen der </w:t>
            </w:r>
            <w:r w:rsidR="006C7736" w:rsidRPr="00993765">
              <w:rPr>
                <w:rFonts w:cs="Arial"/>
                <w:snapToGrid w:val="0"/>
              </w:rPr>
              <w:t>Mitf</w:t>
            </w:r>
            <w:r w:rsidRPr="00993765">
              <w:rPr>
                <w:rFonts w:cs="Arial"/>
                <w:snapToGrid w:val="0"/>
              </w:rPr>
              <w:t xml:space="preserve">inanzierung </w:t>
            </w:r>
            <w:r w:rsidR="006C7736" w:rsidRPr="00993765">
              <w:rPr>
                <w:rFonts w:cs="Arial"/>
                <w:snapToGrid w:val="0"/>
              </w:rPr>
              <w:t>der</w:t>
            </w:r>
            <w:r w:rsidRPr="00993765">
              <w:rPr>
                <w:rFonts w:cs="Arial"/>
                <w:snapToGrid w:val="0"/>
              </w:rPr>
              <w:t xml:space="preserve"> ZVK-Umlagen.</w:t>
            </w:r>
          </w:p>
        </w:tc>
        <w:tc>
          <w:tcPr>
            <w:tcW w:w="1204" w:type="dxa"/>
            <w:tcBorders>
              <w:top w:val="single" w:sz="4" w:space="0" w:color="auto"/>
              <w:left w:val="single" w:sz="4" w:space="0" w:color="auto"/>
              <w:bottom w:val="single" w:sz="4" w:space="0" w:color="auto"/>
              <w:right w:val="single" w:sz="4" w:space="0" w:color="auto"/>
            </w:tcBorders>
          </w:tcPr>
          <w:p w14:paraId="11B1AF81" w14:textId="77777777" w:rsidR="008F7BEF" w:rsidRPr="00EA44D2" w:rsidRDefault="008F7BEF" w:rsidP="00B172C4">
            <w:pPr>
              <w:widowControl w:val="0"/>
              <w:rPr>
                <w:rFonts w:cs="Arial"/>
                <w:snapToGrid w:val="0"/>
                <w:color w:val="FF0000"/>
              </w:rPr>
            </w:pPr>
          </w:p>
        </w:tc>
      </w:tr>
      <w:tr w:rsidR="00EA44D2" w:rsidRPr="00EA44D2" w14:paraId="0BCBDE77" w14:textId="77777777" w:rsidTr="004D1B27">
        <w:tc>
          <w:tcPr>
            <w:tcW w:w="993" w:type="dxa"/>
            <w:tcBorders>
              <w:top w:val="single" w:sz="4" w:space="0" w:color="auto"/>
              <w:left w:val="single" w:sz="4" w:space="0" w:color="auto"/>
              <w:bottom w:val="single" w:sz="4" w:space="0" w:color="auto"/>
              <w:right w:val="single" w:sz="4" w:space="0" w:color="auto"/>
            </w:tcBorders>
          </w:tcPr>
          <w:p w14:paraId="597CF778" w14:textId="77777777" w:rsidR="00E71C87" w:rsidRPr="00993765" w:rsidRDefault="00E71C87" w:rsidP="00B172C4">
            <w:pPr>
              <w:widowControl w:val="0"/>
              <w:jc w:val="center"/>
              <w:rPr>
                <w:rFonts w:cs="Arial"/>
                <w:b/>
                <w:bCs/>
                <w:snapToGrid w:val="0"/>
              </w:rPr>
            </w:pPr>
            <w:r w:rsidRPr="00993765">
              <w:rPr>
                <w:rFonts w:cs="Arial"/>
                <w:b/>
                <w:bCs/>
                <w:snapToGrid w:val="0"/>
              </w:rPr>
              <w:t>23200</w:t>
            </w:r>
          </w:p>
        </w:tc>
        <w:tc>
          <w:tcPr>
            <w:tcW w:w="8221" w:type="dxa"/>
            <w:tcBorders>
              <w:top w:val="single" w:sz="4" w:space="0" w:color="auto"/>
              <w:left w:val="single" w:sz="4" w:space="0" w:color="auto"/>
              <w:bottom w:val="single" w:sz="4" w:space="0" w:color="auto"/>
              <w:right w:val="single" w:sz="4" w:space="0" w:color="auto"/>
            </w:tcBorders>
          </w:tcPr>
          <w:p w14:paraId="2A2E8E56" w14:textId="77777777" w:rsidR="00E71C87" w:rsidRPr="00993765" w:rsidRDefault="00E71C87" w:rsidP="005F527D">
            <w:pPr>
              <w:widowControl w:val="0"/>
              <w:jc w:val="both"/>
              <w:rPr>
                <w:rFonts w:cs="Arial"/>
                <w:snapToGrid w:val="0"/>
                <w:u w:val="single"/>
              </w:rPr>
            </w:pPr>
            <w:r w:rsidRPr="00993765">
              <w:rPr>
                <w:rFonts w:cs="Arial"/>
                <w:snapToGrid w:val="0"/>
                <w:u w:val="single"/>
              </w:rPr>
              <w:t>Rücklage zur Deckung Finanzbedarf</w:t>
            </w:r>
          </w:p>
          <w:p w14:paraId="5717479E" w14:textId="77777777" w:rsidR="00BC7A89" w:rsidRPr="00993765" w:rsidRDefault="009D62F4" w:rsidP="005F527D">
            <w:pPr>
              <w:widowControl w:val="0"/>
              <w:jc w:val="both"/>
              <w:rPr>
                <w:rFonts w:cs="Arial"/>
                <w:snapToGrid w:val="0"/>
              </w:rPr>
            </w:pPr>
            <w:r w:rsidRPr="00993765">
              <w:rPr>
                <w:rFonts w:cs="Arial"/>
                <w:snapToGrid w:val="0"/>
              </w:rPr>
              <w:t>Bei Kirchenbezirken mit Zuweisung nach Merkma</w:t>
            </w:r>
            <w:r w:rsidR="00BC7A89" w:rsidRPr="00993765">
              <w:rPr>
                <w:rFonts w:cs="Arial"/>
                <w:snapToGrid w:val="0"/>
              </w:rPr>
              <w:t>len (sog. Schlüsselzuweisungen) a</w:t>
            </w:r>
            <w:r w:rsidR="00AD0FD7" w:rsidRPr="00993765">
              <w:rPr>
                <w:rFonts w:cs="Arial"/>
                <w:snapToGrid w:val="0"/>
              </w:rPr>
              <w:t>uch zum Haushaltsausgleich.</w:t>
            </w:r>
          </w:p>
          <w:p w14:paraId="33235217" w14:textId="77777777" w:rsidR="00E71C87" w:rsidRPr="00993765" w:rsidRDefault="00E71C87" w:rsidP="005F527D">
            <w:pPr>
              <w:widowControl w:val="0"/>
              <w:jc w:val="both"/>
              <w:rPr>
                <w:rFonts w:cs="Arial"/>
                <w:snapToGrid w:val="0"/>
              </w:rPr>
            </w:pPr>
            <w:r w:rsidRPr="00993765">
              <w:rPr>
                <w:rFonts w:cs="Arial"/>
                <w:b/>
                <w:snapToGrid w:val="0"/>
              </w:rPr>
              <w:t>Überschüsse über Gruppierung 58728</w:t>
            </w:r>
            <w:r w:rsidRPr="00993765">
              <w:rPr>
                <w:rFonts w:cs="Arial"/>
                <w:snapToGrid w:val="0"/>
              </w:rPr>
              <w:t xml:space="preserve"> „Zuführung zum VMH zum HHAusgleich“.</w:t>
            </w:r>
          </w:p>
          <w:p w14:paraId="6D110017" w14:textId="77777777" w:rsidR="00E71C87" w:rsidRPr="00993765" w:rsidRDefault="00E71C87" w:rsidP="005F527D">
            <w:pPr>
              <w:widowControl w:val="0"/>
              <w:jc w:val="both"/>
              <w:rPr>
                <w:rFonts w:cs="Arial"/>
                <w:snapToGrid w:val="0"/>
              </w:rPr>
            </w:pPr>
            <w:r w:rsidRPr="00993765">
              <w:rPr>
                <w:rFonts w:cs="Arial"/>
                <w:b/>
                <w:snapToGrid w:val="0"/>
              </w:rPr>
              <w:t>Entnahme zum Haushaltsausgleich über Gruppierung 42808</w:t>
            </w:r>
            <w:r w:rsidRPr="00993765">
              <w:rPr>
                <w:rFonts w:cs="Arial"/>
                <w:snapToGrid w:val="0"/>
              </w:rPr>
              <w:t xml:space="preserve"> „Zuführung vom VMH zum HHAusgleich“</w:t>
            </w:r>
            <w:r w:rsidR="00151CED"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403D53FD" w14:textId="77777777" w:rsidR="00E71C87" w:rsidRPr="00EA44D2" w:rsidRDefault="00E71C87" w:rsidP="00B172C4">
            <w:pPr>
              <w:widowControl w:val="0"/>
              <w:rPr>
                <w:rFonts w:cs="Arial"/>
                <w:snapToGrid w:val="0"/>
                <w:color w:val="FF0000"/>
              </w:rPr>
            </w:pPr>
          </w:p>
        </w:tc>
      </w:tr>
      <w:tr w:rsidR="00EA44D2" w:rsidRPr="00EA44D2" w14:paraId="76866C18" w14:textId="77777777" w:rsidTr="004D1B27">
        <w:tc>
          <w:tcPr>
            <w:tcW w:w="993" w:type="dxa"/>
            <w:tcBorders>
              <w:top w:val="single" w:sz="4" w:space="0" w:color="auto"/>
              <w:left w:val="single" w:sz="4" w:space="0" w:color="auto"/>
              <w:bottom w:val="single" w:sz="4" w:space="0" w:color="auto"/>
              <w:right w:val="single" w:sz="4" w:space="0" w:color="auto"/>
            </w:tcBorders>
          </w:tcPr>
          <w:p w14:paraId="27222EA2" w14:textId="77777777" w:rsidR="00180BA7" w:rsidRPr="00993765" w:rsidRDefault="00180BA7" w:rsidP="00B172C4">
            <w:pPr>
              <w:widowControl w:val="0"/>
              <w:jc w:val="center"/>
              <w:rPr>
                <w:rFonts w:cs="Arial"/>
                <w:b/>
                <w:bCs/>
                <w:snapToGrid w:val="0"/>
              </w:rPr>
            </w:pPr>
            <w:r w:rsidRPr="00993765">
              <w:rPr>
                <w:rFonts w:cs="Arial"/>
                <w:b/>
                <w:bCs/>
                <w:snapToGrid w:val="0"/>
              </w:rPr>
              <w:t>23210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563C78E" w14:textId="77777777" w:rsidR="00180BA7" w:rsidRPr="00993765" w:rsidRDefault="00BC7A89" w:rsidP="005F527D">
            <w:pPr>
              <w:widowControl w:val="0"/>
              <w:jc w:val="both"/>
              <w:rPr>
                <w:rFonts w:cs="Arial"/>
                <w:snapToGrid w:val="0"/>
                <w:u w:val="single"/>
              </w:rPr>
            </w:pPr>
            <w:r w:rsidRPr="00993765">
              <w:rPr>
                <w:rFonts w:cs="Arial"/>
                <w:snapToGrid w:val="0"/>
                <w:u w:val="single"/>
              </w:rPr>
              <w:t xml:space="preserve">Rücklage für Sonderbedarf nach </w:t>
            </w:r>
            <w:proofErr w:type="spellStart"/>
            <w:r w:rsidR="00180BA7" w:rsidRPr="00993765">
              <w:rPr>
                <w:rFonts w:cs="Arial"/>
                <w:snapToGrid w:val="0"/>
                <w:u w:val="single"/>
              </w:rPr>
              <w:t>IIa</w:t>
            </w:r>
            <w:proofErr w:type="spellEnd"/>
            <w:r w:rsidR="00180BA7" w:rsidRPr="00993765">
              <w:rPr>
                <w:rFonts w:cs="Arial"/>
                <w:snapToGrid w:val="0"/>
                <w:u w:val="single"/>
              </w:rPr>
              <w:t>. Verteilgrundsätze</w:t>
            </w:r>
            <w:r w:rsidRPr="00993765">
              <w:rPr>
                <w:rFonts w:cs="Arial"/>
                <w:snapToGrid w:val="0"/>
                <w:u w:val="single"/>
              </w:rPr>
              <w:t xml:space="preserve"> (</w:t>
            </w:r>
            <w:r w:rsidR="00180BA7" w:rsidRPr="00993765">
              <w:rPr>
                <w:rFonts w:cs="Arial"/>
                <w:snapToGrid w:val="0"/>
                <w:u w:val="single"/>
              </w:rPr>
              <w:t>Mindestgruppierung</w:t>
            </w:r>
            <w:r w:rsidRPr="00993765">
              <w:rPr>
                <w:rFonts w:cs="Arial"/>
                <w:snapToGrid w:val="0"/>
                <w:u w:val="single"/>
              </w:rPr>
              <w:t>)</w:t>
            </w:r>
          </w:p>
          <w:p w14:paraId="3FEB7019" w14:textId="77777777" w:rsidR="00A87B48" w:rsidRPr="00993765" w:rsidRDefault="00A87B48" w:rsidP="005F527D">
            <w:pPr>
              <w:widowControl w:val="0"/>
              <w:jc w:val="both"/>
              <w:rPr>
                <w:rFonts w:cs="Arial"/>
                <w:snapToGrid w:val="0"/>
              </w:rPr>
            </w:pPr>
            <w:r w:rsidRPr="00993765">
              <w:rPr>
                <w:rFonts w:cs="Arial"/>
                <w:snapToGrid w:val="0"/>
              </w:rPr>
              <w:t xml:space="preserve">Siehe auch </w:t>
            </w:r>
            <w:r w:rsidR="00965938" w:rsidRPr="00993765">
              <w:rPr>
                <w:rFonts w:cs="Arial"/>
                <w:b/>
                <w:snapToGrid w:val="0"/>
              </w:rPr>
              <w:t>Gruppierung 4033</w:t>
            </w:r>
            <w:r w:rsidRPr="00993765">
              <w:rPr>
                <w:rFonts w:cs="Arial"/>
                <w:b/>
                <w:snapToGrid w:val="0"/>
              </w:rPr>
              <w:t>5</w:t>
            </w:r>
            <w:r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6383CEF" w14:textId="77777777" w:rsidR="00180BA7" w:rsidRPr="00EA44D2" w:rsidRDefault="00180BA7" w:rsidP="00B172C4">
            <w:pPr>
              <w:widowControl w:val="0"/>
              <w:rPr>
                <w:rFonts w:cs="Arial"/>
                <w:snapToGrid w:val="0"/>
                <w:color w:val="FF0000"/>
              </w:rPr>
            </w:pPr>
          </w:p>
        </w:tc>
      </w:tr>
      <w:tr w:rsidR="00EA44D2" w:rsidRPr="00EA44D2" w14:paraId="59E3C070" w14:textId="77777777" w:rsidTr="004D1B27">
        <w:tc>
          <w:tcPr>
            <w:tcW w:w="993" w:type="dxa"/>
            <w:tcBorders>
              <w:top w:val="single" w:sz="4" w:space="0" w:color="auto"/>
              <w:left w:val="single" w:sz="4" w:space="0" w:color="auto"/>
              <w:bottom w:val="single" w:sz="4" w:space="0" w:color="auto"/>
              <w:right w:val="single" w:sz="4" w:space="0" w:color="auto"/>
            </w:tcBorders>
          </w:tcPr>
          <w:p w14:paraId="1DEDDBAB" w14:textId="77777777" w:rsidR="00E71C87" w:rsidRPr="00993765" w:rsidRDefault="00E71C87" w:rsidP="00B172C4">
            <w:pPr>
              <w:widowControl w:val="0"/>
              <w:jc w:val="center"/>
              <w:rPr>
                <w:rFonts w:cs="Arial"/>
                <w:b/>
                <w:bCs/>
                <w:snapToGrid w:val="0"/>
              </w:rPr>
            </w:pPr>
            <w:r w:rsidRPr="00993765">
              <w:rPr>
                <w:rFonts w:cs="Arial"/>
                <w:b/>
                <w:bCs/>
                <w:snapToGrid w:val="0"/>
              </w:rPr>
              <w:t>23300</w:t>
            </w:r>
          </w:p>
        </w:tc>
        <w:tc>
          <w:tcPr>
            <w:tcW w:w="8221" w:type="dxa"/>
            <w:tcBorders>
              <w:top w:val="single" w:sz="4" w:space="0" w:color="auto"/>
              <w:left w:val="single" w:sz="4" w:space="0" w:color="auto"/>
              <w:bottom w:val="single" w:sz="4" w:space="0" w:color="auto"/>
              <w:right w:val="single" w:sz="4" w:space="0" w:color="auto"/>
            </w:tcBorders>
          </w:tcPr>
          <w:p w14:paraId="4910E7D7" w14:textId="77777777" w:rsidR="00E71C87" w:rsidRPr="00993765" w:rsidRDefault="00151CED" w:rsidP="005F527D">
            <w:pPr>
              <w:widowControl w:val="0"/>
              <w:jc w:val="both"/>
              <w:rPr>
                <w:rFonts w:cs="Arial"/>
                <w:snapToGrid w:val="0"/>
                <w:u w:val="single"/>
              </w:rPr>
            </w:pPr>
            <w:r w:rsidRPr="00993765">
              <w:rPr>
                <w:rFonts w:cs="Arial"/>
                <w:snapToGrid w:val="0"/>
                <w:u w:val="single"/>
              </w:rPr>
              <w:t>Rücklage aus frei verfügbaren Mitteln</w:t>
            </w:r>
          </w:p>
          <w:p w14:paraId="289B1034" w14:textId="77777777" w:rsidR="00151CED" w:rsidRPr="00993765" w:rsidRDefault="00590074" w:rsidP="005F527D">
            <w:pPr>
              <w:widowControl w:val="0"/>
              <w:jc w:val="both"/>
              <w:rPr>
                <w:rFonts w:cs="Arial"/>
                <w:snapToGrid w:val="0"/>
              </w:rPr>
            </w:pPr>
            <w:r w:rsidRPr="00993765">
              <w:rPr>
                <w:rFonts w:cs="Arial"/>
                <w:snapToGrid w:val="0"/>
              </w:rPr>
              <w:t>Bei</w:t>
            </w:r>
            <w:r w:rsidR="00151CED" w:rsidRPr="00993765">
              <w:rPr>
                <w:rFonts w:cs="Arial"/>
                <w:snapToGrid w:val="0"/>
              </w:rPr>
              <w:t xml:space="preserve"> </w:t>
            </w:r>
            <w:r w:rsidR="009D62F4" w:rsidRPr="00993765">
              <w:rPr>
                <w:rFonts w:cs="Arial"/>
                <w:snapToGrid w:val="0"/>
              </w:rPr>
              <w:t>Kirchenb</w:t>
            </w:r>
            <w:r w:rsidR="00151CED" w:rsidRPr="00993765">
              <w:rPr>
                <w:rFonts w:cs="Arial"/>
                <w:snapToGrid w:val="0"/>
              </w:rPr>
              <w:t xml:space="preserve">ezirken mit </w:t>
            </w:r>
            <w:r w:rsidR="00AA25B7" w:rsidRPr="00993765">
              <w:rPr>
                <w:rFonts w:cs="Arial"/>
                <w:snapToGrid w:val="0"/>
              </w:rPr>
              <w:t>Finanzb</w:t>
            </w:r>
            <w:r w:rsidR="00151CED" w:rsidRPr="00993765">
              <w:rPr>
                <w:rFonts w:cs="Arial"/>
                <w:snapToGrid w:val="0"/>
              </w:rPr>
              <w:t>edarfszuweisung zur Ansammlung frei verfügbarer Mittel</w:t>
            </w:r>
            <w:r w:rsidR="00BC7A89" w:rsidRPr="00993765">
              <w:rPr>
                <w:rFonts w:cs="Arial"/>
                <w:snapToGrid w:val="0"/>
              </w:rPr>
              <w:t xml:space="preserve"> erfolgt die </w:t>
            </w:r>
            <w:r w:rsidR="00151CED" w:rsidRPr="00993765">
              <w:rPr>
                <w:rFonts w:cs="Arial"/>
                <w:b/>
                <w:snapToGrid w:val="0"/>
              </w:rPr>
              <w:t>Zuführung über Gruppierung 58726</w:t>
            </w:r>
            <w:r w:rsidR="00151CED" w:rsidRPr="00993765">
              <w:rPr>
                <w:rFonts w:cs="Arial"/>
                <w:snapToGrid w:val="0"/>
              </w:rPr>
              <w:t xml:space="preserve"> „Zuführung zum VMH aus frei verfügbaren Mitteln“.</w:t>
            </w:r>
          </w:p>
          <w:p w14:paraId="5FC96059" w14:textId="77777777" w:rsidR="00151CED" w:rsidRPr="00993765" w:rsidRDefault="00151CED" w:rsidP="005F527D">
            <w:pPr>
              <w:widowControl w:val="0"/>
              <w:jc w:val="both"/>
              <w:rPr>
                <w:rFonts w:cs="Arial"/>
                <w:b/>
                <w:snapToGrid w:val="0"/>
              </w:rPr>
            </w:pPr>
            <w:r w:rsidRPr="00993765">
              <w:rPr>
                <w:rFonts w:cs="Arial"/>
                <w:b/>
                <w:snapToGrid w:val="0"/>
              </w:rPr>
              <w:t xml:space="preserve">Entnahme </w:t>
            </w:r>
            <w:r w:rsidR="007709E6" w:rsidRPr="00993765">
              <w:rPr>
                <w:rFonts w:cs="Arial"/>
                <w:b/>
                <w:snapToGrid w:val="0"/>
              </w:rPr>
              <w:t xml:space="preserve">über Gruppierung </w:t>
            </w:r>
            <w:r w:rsidRPr="00993765">
              <w:rPr>
                <w:rFonts w:cs="Arial"/>
                <w:b/>
                <w:snapToGrid w:val="0"/>
              </w:rPr>
              <w:t>42806</w:t>
            </w:r>
            <w:r w:rsidR="007709E6" w:rsidRPr="00993765">
              <w:rPr>
                <w:rFonts w:cs="Arial"/>
                <w:snapToGrid w:val="0"/>
              </w:rPr>
              <w:t xml:space="preserve"> „Zuführung</w:t>
            </w:r>
            <w:r w:rsidR="009D62F4" w:rsidRPr="00993765">
              <w:rPr>
                <w:rFonts w:cs="Arial"/>
                <w:snapToGrid w:val="0"/>
              </w:rPr>
              <w:t xml:space="preserve"> vom VMH für frei verfügbare Mittel“.</w:t>
            </w:r>
          </w:p>
        </w:tc>
        <w:tc>
          <w:tcPr>
            <w:tcW w:w="1204" w:type="dxa"/>
            <w:tcBorders>
              <w:top w:val="single" w:sz="4" w:space="0" w:color="auto"/>
              <w:left w:val="single" w:sz="4" w:space="0" w:color="auto"/>
              <w:bottom w:val="single" w:sz="4" w:space="0" w:color="auto"/>
              <w:right w:val="single" w:sz="4" w:space="0" w:color="auto"/>
            </w:tcBorders>
          </w:tcPr>
          <w:p w14:paraId="4B821EC8" w14:textId="77777777" w:rsidR="00E71C87" w:rsidRPr="00EA44D2" w:rsidRDefault="00E71C87" w:rsidP="00B172C4">
            <w:pPr>
              <w:widowControl w:val="0"/>
              <w:rPr>
                <w:rFonts w:cs="Arial"/>
                <w:snapToGrid w:val="0"/>
                <w:color w:val="FF0000"/>
              </w:rPr>
            </w:pPr>
          </w:p>
        </w:tc>
      </w:tr>
      <w:tr w:rsidR="00EA44D2" w:rsidRPr="00EA44D2" w14:paraId="358DFAD0" w14:textId="77777777" w:rsidTr="004D1B27">
        <w:tc>
          <w:tcPr>
            <w:tcW w:w="993" w:type="dxa"/>
            <w:tcBorders>
              <w:top w:val="single" w:sz="4" w:space="0" w:color="auto"/>
              <w:left w:val="single" w:sz="4" w:space="0" w:color="auto"/>
              <w:bottom w:val="single" w:sz="4" w:space="0" w:color="auto"/>
              <w:right w:val="single" w:sz="4" w:space="0" w:color="auto"/>
            </w:tcBorders>
          </w:tcPr>
          <w:p w14:paraId="115A641A" w14:textId="77777777" w:rsidR="002D0431" w:rsidRPr="00993765" w:rsidRDefault="002D0431" w:rsidP="00B172C4">
            <w:pPr>
              <w:widowControl w:val="0"/>
              <w:jc w:val="center"/>
              <w:rPr>
                <w:rFonts w:cs="Arial"/>
                <w:b/>
                <w:bCs/>
                <w:snapToGrid w:val="0"/>
              </w:rPr>
            </w:pPr>
            <w:r w:rsidRPr="00993765">
              <w:rPr>
                <w:rFonts w:cs="Arial"/>
                <w:b/>
                <w:bCs/>
                <w:snapToGrid w:val="0"/>
              </w:rPr>
              <w:t>29110</w:t>
            </w:r>
          </w:p>
        </w:tc>
        <w:tc>
          <w:tcPr>
            <w:tcW w:w="8221" w:type="dxa"/>
            <w:tcBorders>
              <w:top w:val="single" w:sz="4" w:space="0" w:color="auto"/>
              <w:left w:val="single" w:sz="4" w:space="0" w:color="auto"/>
              <w:bottom w:val="single" w:sz="4" w:space="0" w:color="auto"/>
              <w:right w:val="single" w:sz="4" w:space="0" w:color="auto"/>
            </w:tcBorders>
          </w:tcPr>
          <w:p w14:paraId="53BF0400" w14:textId="77777777" w:rsidR="002D0431" w:rsidRPr="00993765" w:rsidRDefault="002D0431" w:rsidP="005F527D">
            <w:pPr>
              <w:widowControl w:val="0"/>
              <w:jc w:val="both"/>
              <w:rPr>
                <w:rFonts w:cs="Arial"/>
                <w:snapToGrid w:val="0"/>
                <w:u w:val="single"/>
              </w:rPr>
            </w:pPr>
            <w:r w:rsidRPr="00993765">
              <w:rPr>
                <w:rFonts w:cs="Arial"/>
                <w:snapToGrid w:val="0"/>
                <w:u w:val="single"/>
              </w:rPr>
              <w:t>Rückstellungen für Pensionen oder ähnliche Verpflichtungen</w:t>
            </w:r>
          </w:p>
          <w:p w14:paraId="62094392" w14:textId="77777777" w:rsidR="002D0431" w:rsidRPr="00993765" w:rsidRDefault="00D92649" w:rsidP="005F527D">
            <w:pPr>
              <w:widowControl w:val="0"/>
              <w:jc w:val="both"/>
              <w:rPr>
                <w:rFonts w:cs="Arial"/>
                <w:snapToGrid w:val="0"/>
              </w:rPr>
            </w:pPr>
            <w:r w:rsidRPr="00993765">
              <w:rPr>
                <w:rFonts w:cs="Arial"/>
                <w:snapToGrid w:val="0"/>
              </w:rPr>
              <w:t xml:space="preserve">Rückstellungen für </w:t>
            </w:r>
            <w:r w:rsidR="002D0431" w:rsidRPr="00993765">
              <w:rPr>
                <w:rFonts w:cs="Arial"/>
                <w:snapToGrid w:val="0"/>
              </w:rPr>
              <w:t>Versorgungsansprüche der Kirchenbeamten.</w:t>
            </w:r>
          </w:p>
          <w:p w14:paraId="1872347F" w14:textId="77777777" w:rsidR="00BC7A89" w:rsidRPr="00993765" w:rsidRDefault="005F3C22" w:rsidP="005F527D">
            <w:pPr>
              <w:widowControl w:val="0"/>
              <w:jc w:val="both"/>
              <w:rPr>
                <w:rFonts w:cs="Arial"/>
                <w:snapToGrid w:val="0"/>
              </w:rPr>
            </w:pPr>
            <w:r w:rsidRPr="00993765">
              <w:rPr>
                <w:rFonts w:cs="Arial"/>
                <w:snapToGrid w:val="0"/>
              </w:rPr>
              <w:t xml:space="preserve">Hinweis: Der Oberkirchenrat überprüft die bisherigen Regelungen zur Bilanzierung der Versorgungsverpflichtungen der Landeskirche wie sie auch im Jahresbericht abgebildet wurden (siehe http://www.elk-wue.de/landeskirche/zahlen-und-fakten/). Erst </w:t>
            </w:r>
            <w:r w:rsidR="00BC247F" w:rsidRPr="00993765">
              <w:rPr>
                <w:rFonts w:cs="Arial"/>
                <w:snapToGrid w:val="0"/>
              </w:rPr>
              <w:t>danach</w:t>
            </w:r>
            <w:r w:rsidRPr="00993765">
              <w:rPr>
                <w:rFonts w:cs="Arial"/>
                <w:snapToGrid w:val="0"/>
              </w:rPr>
              <w:t xml:space="preserve"> kann die bilanzielle Darstellung für die betroffenen Kircheng</w:t>
            </w:r>
            <w:r w:rsidR="00BC247F" w:rsidRPr="00993765">
              <w:rPr>
                <w:rFonts w:cs="Arial"/>
                <w:snapToGrid w:val="0"/>
              </w:rPr>
              <w:t>emeinden standardisiert werden.</w:t>
            </w:r>
          </w:p>
          <w:p w14:paraId="7054BAA9" w14:textId="77777777" w:rsidR="00BC7A89" w:rsidRPr="00993765" w:rsidRDefault="00BC7A89" w:rsidP="005F527D">
            <w:pPr>
              <w:widowControl w:val="0"/>
              <w:jc w:val="both"/>
              <w:rPr>
                <w:rFonts w:cs="Arial"/>
                <w:snapToGrid w:val="0"/>
              </w:rPr>
            </w:pPr>
            <w:r w:rsidRPr="00993765">
              <w:rPr>
                <w:rFonts w:cs="Arial"/>
                <w:snapToGrid w:val="0"/>
              </w:rPr>
              <w:t xml:space="preserve">Siehe Ausführungen bei </w:t>
            </w:r>
            <w:r w:rsidRPr="00993765">
              <w:rPr>
                <w:rFonts w:cs="Arial"/>
                <w:b/>
                <w:snapToGrid w:val="0"/>
              </w:rPr>
              <w:t>Gruppierung 58735</w:t>
            </w:r>
            <w:r w:rsidRPr="00993765">
              <w:rPr>
                <w:rFonts w:cs="Arial"/>
                <w:snapToGrid w:val="0"/>
              </w:rPr>
              <w:t>.</w:t>
            </w:r>
          </w:p>
          <w:p w14:paraId="7D89CD04" w14:textId="77777777" w:rsidR="005F3C22" w:rsidRPr="00993765" w:rsidRDefault="00B750B7" w:rsidP="005F527D">
            <w:pPr>
              <w:widowControl w:val="0"/>
              <w:jc w:val="both"/>
              <w:rPr>
                <w:rFonts w:cs="Arial"/>
                <w:snapToGrid w:val="0"/>
              </w:rPr>
            </w:pPr>
            <w:r w:rsidRPr="00993765">
              <w:rPr>
                <w:rFonts w:cs="Arial"/>
                <w:snapToGrid w:val="0"/>
              </w:rPr>
              <w:t xml:space="preserve">Hinsichtlich der Angestellten bestehen bisher keine Pflichten zur Bildung von Rückstellungen zur Altersversorgung. Mittel, die zur Absicherung ggf. steigender ZVK-Umlagen zweckgebunden werden, gehören </w:t>
            </w:r>
            <w:r w:rsidR="00E50948" w:rsidRPr="00993765">
              <w:rPr>
                <w:rFonts w:cs="Arial"/>
                <w:snapToGrid w:val="0"/>
              </w:rPr>
              <w:t>in die</w:t>
            </w:r>
            <w:r w:rsidRPr="00993765">
              <w:rPr>
                <w:rFonts w:cs="Arial"/>
                <w:snapToGrid w:val="0"/>
              </w:rPr>
              <w:t xml:space="preserve"> Personalkostenrücklage.</w:t>
            </w:r>
          </w:p>
        </w:tc>
        <w:tc>
          <w:tcPr>
            <w:tcW w:w="1204" w:type="dxa"/>
            <w:tcBorders>
              <w:top w:val="single" w:sz="4" w:space="0" w:color="auto"/>
              <w:left w:val="single" w:sz="4" w:space="0" w:color="auto"/>
              <w:bottom w:val="single" w:sz="4" w:space="0" w:color="auto"/>
              <w:right w:val="single" w:sz="4" w:space="0" w:color="auto"/>
            </w:tcBorders>
          </w:tcPr>
          <w:p w14:paraId="2A8B1AC0" w14:textId="77777777" w:rsidR="002D0431" w:rsidRPr="00EA44D2" w:rsidRDefault="002D0431" w:rsidP="00B172C4">
            <w:pPr>
              <w:widowControl w:val="0"/>
              <w:rPr>
                <w:rFonts w:cs="Arial"/>
                <w:snapToGrid w:val="0"/>
                <w:color w:val="FF0000"/>
              </w:rPr>
            </w:pPr>
          </w:p>
        </w:tc>
      </w:tr>
    </w:tbl>
    <w:p w14:paraId="22DBC6D8" w14:textId="77777777" w:rsidR="00B172C4" w:rsidRPr="00EA44D2" w:rsidRDefault="00B172C4">
      <w:pPr>
        <w:rPr>
          <w:rFonts w:cs="Arial"/>
          <w:color w:val="FF0000"/>
        </w:rPr>
      </w:pPr>
    </w:p>
    <w:p w14:paraId="646818AB" w14:textId="77777777" w:rsidR="00BC7A89" w:rsidRPr="00EA44D2" w:rsidRDefault="00BC7A89">
      <w:pPr>
        <w:rPr>
          <w:rFonts w:cs="Arial"/>
          <w:color w:val="FF0000"/>
        </w:rPr>
        <w:sectPr w:rsidR="00BC7A89" w:rsidRPr="00EA44D2" w:rsidSect="00AB2CAA">
          <w:pgSz w:w="11906" w:h="16838" w:code="9"/>
          <w:pgMar w:top="1418" w:right="1418" w:bottom="1134" w:left="1418" w:header="709" w:footer="709" w:gutter="0"/>
          <w:cols w:space="708"/>
          <w:docGrid w:linePitch="360"/>
        </w:sectPr>
      </w:pPr>
    </w:p>
    <w:p w14:paraId="08874DE9" w14:textId="77777777" w:rsidR="00F35E99" w:rsidRPr="00EA44D2" w:rsidRDefault="00F35E99">
      <w:pPr>
        <w:rPr>
          <w:rFonts w:cs="Arial"/>
          <w:color w:val="FF0000"/>
        </w:rPr>
      </w:pPr>
    </w:p>
    <w:p w14:paraId="49C4ABCD" w14:textId="77777777" w:rsidR="005512B7" w:rsidRPr="00EA44D2" w:rsidRDefault="005512B7">
      <w:pPr>
        <w:rPr>
          <w:rFonts w:cs="Arial"/>
          <w:color w:val="FF0000"/>
        </w:rPr>
      </w:pPr>
    </w:p>
    <w:p w14:paraId="18FFAE3E" w14:textId="77777777" w:rsidR="00F35E99" w:rsidRPr="00993765" w:rsidRDefault="00F35E99" w:rsidP="00BD547C">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993765">
        <w:rPr>
          <w:rFonts w:cs="Arial"/>
          <w:b/>
          <w:bCs/>
          <w:i/>
          <w:iCs/>
        </w:rPr>
        <w:t>Besonderheiten des Kirchenbezirks:</w:t>
      </w:r>
    </w:p>
    <w:p w14:paraId="23CC410A" w14:textId="77777777" w:rsidR="00F35E99" w:rsidRPr="00993765" w:rsidRDefault="00F35E99">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993765" w14:paraId="7362DC7C" w14:textId="77777777" w:rsidTr="004D1B27">
        <w:tc>
          <w:tcPr>
            <w:tcW w:w="993" w:type="dxa"/>
            <w:tcBorders>
              <w:top w:val="single" w:sz="4" w:space="0" w:color="auto"/>
              <w:left w:val="single" w:sz="4" w:space="0" w:color="auto"/>
              <w:bottom w:val="single" w:sz="4" w:space="0" w:color="auto"/>
              <w:right w:val="single" w:sz="4" w:space="0" w:color="auto"/>
            </w:tcBorders>
          </w:tcPr>
          <w:p w14:paraId="6DE7DF2B" w14:textId="77777777" w:rsidR="00311BCD" w:rsidRPr="00993765"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36959D9" w14:textId="77777777" w:rsidR="00311BCD" w:rsidRPr="00993765" w:rsidRDefault="00311BCD" w:rsidP="00311BCD">
            <w:pPr>
              <w:pStyle w:val="berschrift2"/>
              <w:rPr>
                <w:rFonts w:ascii="Arial" w:hAnsi="Arial" w:cs="Arial"/>
                <w:i w:val="0"/>
                <w:iCs w:val="0"/>
                <w:sz w:val="22"/>
                <w:szCs w:val="22"/>
              </w:rPr>
            </w:pPr>
            <w:r w:rsidRPr="0099376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2BA8C2F5" w14:textId="77777777" w:rsidR="00311BCD" w:rsidRPr="00993765" w:rsidRDefault="00311BCD" w:rsidP="00311BCD">
            <w:pPr>
              <w:pStyle w:val="berschrift2"/>
              <w:rPr>
                <w:rFonts w:ascii="Arial" w:hAnsi="Arial" w:cs="Arial"/>
                <w:i w:val="0"/>
                <w:iCs w:val="0"/>
                <w:sz w:val="22"/>
                <w:szCs w:val="22"/>
              </w:rPr>
            </w:pPr>
            <w:r w:rsidRPr="00993765">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44C04DA" w14:textId="77777777" w:rsidR="00311BCD" w:rsidRPr="00993765" w:rsidRDefault="00311BCD" w:rsidP="00311BCD">
            <w:pPr>
              <w:pStyle w:val="berschrift2"/>
              <w:rPr>
                <w:rFonts w:ascii="Arial" w:hAnsi="Arial" w:cs="Arial"/>
                <w:i w:val="0"/>
                <w:iCs w:val="0"/>
                <w:sz w:val="22"/>
                <w:szCs w:val="22"/>
              </w:rPr>
            </w:pPr>
          </w:p>
        </w:tc>
      </w:tr>
      <w:tr w:rsidR="00DB7089" w:rsidRPr="00EA44D2" w14:paraId="34DA205A" w14:textId="77777777" w:rsidTr="004D1B27">
        <w:tc>
          <w:tcPr>
            <w:tcW w:w="993" w:type="dxa"/>
            <w:tcBorders>
              <w:top w:val="single" w:sz="4" w:space="0" w:color="auto"/>
              <w:left w:val="single" w:sz="4" w:space="0" w:color="auto"/>
              <w:bottom w:val="single" w:sz="4" w:space="0" w:color="auto"/>
              <w:right w:val="single" w:sz="4" w:space="0" w:color="auto"/>
            </w:tcBorders>
          </w:tcPr>
          <w:p w14:paraId="32B17137" w14:textId="77777777" w:rsidR="00DB7089" w:rsidRPr="00473501" w:rsidRDefault="00DB7089" w:rsidP="00DB7089">
            <w:pPr>
              <w:widowControl w:val="0"/>
              <w:jc w:val="center"/>
              <w:rPr>
                <w:rFonts w:cs="Arial"/>
                <w:bCs/>
                <w:snapToGrid w:val="0"/>
              </w:rPr>
            </w:pPr>
            <w:r w:rsidRPr="00473501">
              <w:rPr>
                <w:rFonts w:cs="Arial"/>
                <w:bCs/>
                <w:snapToGrid w:val="0"/>
              </w:rPr>
              <w:t>GRP</w:t>
            </w:r>
            <w:r w:rsidRPr="0047350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C5121AC" w14:textId="77777777" w:rsidR="00DB7089" w:rsidRPr="00473501" w:rsidRDefault="00DB7089" w:rsidP="00DB7089">
            <w:pPr>
              <w:widowControl w:val="0"/>
              <w:spacing w:before="120" w:after="120"/>
              <w:jc w:val="center"/>
              <w:rPr>
                <w:rFonts w:cs="Arial"/>
                <w:snapToGrid w:val="0"/>
                <w:u w:val="single"/>
              </w:rPr>
            </w:pPr>
            <w:r w:rsidRPr="00473501">
              <w:rPr>
                <w:rFonts w:cs="Arial"/>
                <w:b/>
                <w:bCs/>
                <w:snapToGrid w:val="0"/>
              </w:rPr>
              <w:t xml:space="preserve">INFORMATIONEN </w:t>
            </w:r>
            <w:r w:rsidRPr="0047350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85A365" w14:textId="05A423CA" w:rsidR="00DB7089" w:rsidRPr="00EA44D2" w:rsidRDefault="00DB7089" w:rsidP="00DB7089">
            <w:pPr>
              <w:widowControl w:val="0"/>
              <w:rPr>
                <w:rFonts w:cs="Arial"/>
                <w:snapToGrid w:val="0"/>
                <w:color w:val="FF0000"/>
              </w:rPr>
            </w:pPr>
            <w:r w:rsidRPr="00DB7089">
              <w:rPr>
                <w:rFonts w:cs="Arial"/>
                <w:snapToGrid w:val="0"/>
              </w:rPr>
              <w:t>Hinweise</w:t>
            </w:r>
          </w:p>
        </w:tc>
      </w:tr>
      <w:tr w:rsidR="00EA44D2" w:rsidRPr="00EA44D2" w14:paraId="544DC461" w14:textId="77777777" w:rsidTr="004D1B27">
        <w:tc>
          <w:tcPr>
            <w:tcW w:w="993" w:type="dxa"/>
            <w:tcBorders>
              <w:top w:val="single" w:sz="4" w:space="0" w:color="auto"/>
              <w:left w:val="single" w:sz="4" w:space="0" w:color="auto"/>
              <w:bottom w:val="single" w:sz="4" w:space="0" w:color="auto"/>
              <w:right w:val="single" w:sz="4" w:space="0" w:color="auto"/>
            </w:tcBorders>
          </w:tcPr>
          <w:p w14:paraId="2F17DB30" w14:textId="77777777" w:rsidR="005A2771" w:rsidRPr="00473501" w:rsidRDefault="005A2771" w:rsidP="00EB62AE">
            <w:pPr>
              <w:widowControl w:val="0"/>
              <w:jc w:val="center"/>
              <w:rPr>
                <w:rFonts w:cs="Arial"/>
                <w:b/>
                <w:bCs/>
                <w:snapToGrid w:val="0"/>
              </w:rPr>
            </w:pPr>
            <w:r w:rsidRPr="00473501">
              <w:rPr>
                <w:rFonts w:cs="Arial"/>
                <w:b/>
                <w:bCs/>
                <w:snapToGrid w:val="0"/>
              </w:rPr>
              <w:t>37405</w:t>
            </w:r>
          </w:p>
        </w:tc>
        <w:tc>
          <w:tcPr>
            <w:tcW w:w="8221" w:type="dxa"/>
            <w:tcBorders>
              <w:top w:val="single" w:sz="4" w:space="0" w:color="auto"/>
              <w:left w:val="single" w:sz="4" w:space="0" w:color="auto"/>
              <w:bottom w:val="single" w:sz="4" w:space="0" w:color="auto"/>
              <w:right w:val="single" w:sz="4" w:space="0" w:color="auto"/>
            </w:tcBorders>
          </w:tcPr>
          <w:p w14:paraId="414086A5" w14:textId="77777777" w:rsidR="005A2771" w:rsidRPr="00473501" w:rsidRDefault="00C043D8" w:rsidP="00A24903">
            <w:pPr>
              <w:widowControl w:val="0"/>
              <w:jc w:val="both"/>
              <w:rPr>
                <w:rFonts w:cs="Arial"/>
                <w:snapToGrid w:val="0"/>
                <w:u w:val="single"/>
              </w:rPr>
            </w:pPr>
            <w:r w:rsidRPr="00473501">
              <w:rPr>
                <w:rFonts w:cs="Arial"/>
                <w:snapToGrid w:val="0"/>
                <w:u w:val="single"/>
              </w:rPr>
              <w:t>Ausschüttung</w:t>
            </w:r>
            <w:r w:rsidR="005A2771" w:rsidRPr="00473501">
              <w:rPr>
                <w:rFonts w:cs="Arial"/>
                <w:snapToGrid w:val="0"/>
                <w:u w:val="single"/>
              </w:rPr>
              <w:t xml:space="preserve"> aus Versorgungsstiftung</w:t>
            </w:r>
            <w:r w:rsidRPr="00473501">
              <w:rPr>
                <w:rFonts w:cs="Arial"/>
                <w:snapToGrid w:val="0"/>
                <w:u w:val="single"/>
              </w:rPr>
              <w:t xml:space="preserve"> zur Aufteilung auf Kirchengemeinden</w:t>
            </w:r>
          </w:p>
          <w:p w14:paraId="637A4959" w14:textId="77777777" w:rsidR="007643B7" w:rsidRPr="00473501" w:rsidRDefault="00A24903" w:rsidP="00A24903">
            <w:pPr>
              <w:widowControl w:val="0"/>
              <w:jc w:val="both"/>
              <w:rPr>
                <w:rFonts w:cs="Arial"/>
                <w:snapToGrid w:val="0"/>
              </w:rPr>
            </w:pPr>
            <w:r w:rsidRPr="00473501">
              <w:rPr>
                <w:rFonts w:cs="Arial"/>
                <w:snapToGrid w:val="0"/>
              </w:rPr>
              <w:t>Ausschüttung der</w:t>
            </w:r>
            <w:r w:rsidR="004E052A" w:rsidRPr="00473501">
              <w:rPr>
                <w:rFonts w:cs="Arial"/>
                <w:snapToGrid w:val="0"/>
              </w:rPr>
              <w:t xml:space="preserve"> rechtlich selbständige</w:t>
            </w:r>
            <w:r w:rsidRPr="00473501">
              <w:rPr>
                <w:rFonts w:cs="Arial"/>
                <w:snapToGrid w:val="0"/>
              </w:rPr>
              <w:t>n</w:t>
            </w:r>
            <w:r w:rsidR="004E052A" w:rsidRPr="00473501">
              <w:rPr>
                <w:rFonts w:cs="Arial"/>
                <w:snapToGrid w:val="0"/>
              </w:rPr>
              <w:t xml:space="preserve"> Evang</w:t>
            </w:r>
            <w:r w:rsidR="000940E6" w:rsidRPr="00473501">
              <w:rPr>
                <w:rFonts w:cs="Arial"/>
                <w:snapToGrid w:val="0"/>
              </w:rPr>
              <w:t>elische</w:t>
            </w:r>
            <w:r w:rsidRPr="00473501">
              <w:rPr>
                <w:rFonts w:cs="Arial"/>
                <w:snapToGrid w:val="0"/>
              </w:rPr>
              <w:t>n</w:t>
            </w:r>
            <w:r w:rsidR="004E052A" w:rsidRPr="00473501">
              <w:rPr>
                <w:rFonts w:cs="Arial"/>
                <w:snapToGrid w:val="0"/>
              </w:rPr>
              <w:t xml:space="preserve"> Versorgungsstiftung Württemberg </w:t>
            </w:r>
            <w:r w:rsidRPr="00473501">
              <w:rPr>
                <w:rFonts w:cs="Arial"/>
                <w:snapToGrid w:val="0"/>
              </w:rPr>
              <w:t xml:space="preserve">an </w:t>
            </w:r>
            <w:r w:rsidR="00B23EBA" w:rsidRPr="00473501">
              <w:rPr>
                <w:rFonts w:cs="Arial"/>
                <w:snapToGrid w:val="0"/>
              </w:rPr>
              <w:t>die Kirchenbezirke zur weiteren Aufteilung an die Kir</w:t>
            </w:r>
            <w:r w:rsidRPr="00473501">
              <w:rPr>
                <w:rFonts w:cs="Arial"/>
                <w:snapToGrid w:val="0"/>
              </w:rPr>
              <w:t>chengemeinden.</w:t>
            </w:r>
            <w:r w:rsidR="00B23EBA" w:rsidRPr="00473501">
              <w:rPr>
                <w:rFonts w:cs="Arial"/>
                <w:snapToGrid w:val="0"/>
              </w:rPr>
              <w:t xml:space="preserve"> </w:t>
            </w:r>
            <w:r w:rsidR="004A2572" w:rsidRPr="00473501">
              <w:rPr>
                <w:rFonts w:cs="Arial"/>
                <w:snapToGrid w:val="0"/>
              </w:rPr>
              <w:t>Nach den Eckwerten der Mittelfristigen Finanzplanung des Oberkirchenrats wird es in den Jahren 2019 bis 202</w:t>
            </w:r>
            <w:r w:rsidRPr="00473501">
              <w:rPr>
                <w:rFonts w:cs="Arial"/>
                <w:snapToGrid w:val="0"/>
              </w:rPr>
              <w:t>3</w:t>
            </w:r>
            <w:r w:rsidR="004A2572" w:rsidRPr="00473501">
              <w:rPr>
                <w:rFonts w:cs="Arial"/>
                <w:snapToGrid w:val="0"/>
              </w:rPr>
              <w:t xml:space="preserve"> keine Ausschüttung geben.</w:t>
            </w:r>
          </w:p>
          <w:p w14:paraId="655CBA44" w14:textId="77777777" w:rsidR="00671D16" w:rsidRPr="00473501" w:rsidRDefault="00671D16" w:rsidP="00A24903">
            <w:pPr>
              <w:widowControl w:val="0"/>
              <w:jc w:val="both"/>
              <w:rPr>
                <w:rFonts w:cs="Arial"/>
                <w:snapToGrid w:val="0"/>
              </w:rPr>
            </w:pPr>
          </w:p>
          <w:p w14:paraId="3162A1DD" w14:textId="77777777" w:rsidR="003D7CD1" w:rsidRPr="00473501" w:rsidRDefault="003D7CD1" w:rsidP="00A24903">
            <w:pPr>
              <w:widowControl w:val="0"/>
              <w:jc w:val="both"/>
              <w:rPr>
                <w:rFonts w:cs="Arial"/>
                <w:b/>
                <w:snapToGrid w:val="0"/>
              </w:rPr>
            </w:pPr>
            <w:r w:rsidRPr="00473501">
              <w:rPr>
                <w:rFonts w:cs="Arial"/>
                <w:snapToGrid w:val="0"/>
              </w:rPr>
              <w:t xml:space="preserve">Siehe </w:t>
            </w:r>
            <w:r w:rsidRPr="00473501">
              <w:rPr>
                <w:rFonts w:cs="Arial"/>
                <w:b/>
                <w:snapToGrid w:val="0"/>
              </w:rPr>
              <w:t>Gruppierung 40445</w:t>
            </w:r>
            <w:r w:rsidR="00EE1A52" w:rsidRPr="00473501">
              <w:rPr>
                <w:rFonts w:cs="Arial"/>
                <w:snapToGrid w:val="0"/>
              </w:rPr>
              <w:t xml:space="preserve"> für Kirchengemeinden</w:t>
            </w:r>
            <w:r w:rsidRPr="00473501">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E868FD" w14:textId="77777777" w:rsidR="005A2771" w:rsidRPr="00EA44D2" w:rsidRDefault="005A2771" w:rsidP="00EB62AE">
            <w:pPr>
              <w:widowControl w:val="0"/>
              <w:rPr>
                <w:rFonts w:cs="Arial"/>
                <w:snapToGrid w:val="0"/>
                <w:color w:val="FF0000"/>
              </w:rPr>
            </w:pPr>
          </w:p>
          <w:p w14:paraId="02107340" w14:textId="77777777" w:rsidR="00AC0A48" w:rsidRPr="00EA44D2" w:rsidRDefault="00AC0A48" w:rsidP="00775EBF">
            <w:pPr>
              <w:rPr>
                <w:color w:val="FF0000"/>
              </w:rPr>
            </w:pPr>
          </w:p>
          <w:p w14:paraId="4C2220B6" w14:textId="77777777" w:rsidR="00AC0A48" w:rsidRPr="00EA44D2" w:rsidRDefault="00AC0A48" w:rsidP="00EB62AE">
            <w:pPr>
              <w:widowControl w:val="0"/>
              <w:rPr>
                <w:rFonts w:cs="Arial"/>
                <w:snapToGrid w:val="0"/>
                <w:color w:val="FF0000"/>
              </w:rPr>
            </w:pPr>
          </w:p>
        </w:tc>
      </w:tr>
      <w:tr w:rsidR="00EA44D2" w:rsidRPr="00EA44D2" w14:paraId="19C21F6A" w14:textId="77777777" w:rsidTr="004D1B27">
        <w:tc>
          <w:tcPr>
            <w:tcW w:w="993" w:type="dxa"/>
            <w:tcBorders>
              <w:top w:val="single" w:sz="4" w:space="0" w:color="auto"/>
              <w:left w:val="single" w:sz="4" w:space="0" w:color="auto"/>
              <w:bottom w:val="single" w:sz="4" w:space="0" w:color="auto"/>
              <w:right w:val="single" w:sz="4" w:space="0" w:color="auto"/>
            </w:tcBorders>
          </w:tcPr>
          <w:p w14:paraId="46739B0C" w14:textId="77777777" w:rsidR="00F35E99" w:rsidRPr="00473501" w:rsidRDefault="00F35E99" w:rsidP="00EB62AE">
            <w:pPr>
              <w:widowControl w:val="0"/>
              <w:jc w:val="center"/>
              <w:rPr>
                <w:rFonts w:cs="Arial"/>
                <w:b/>
                <w:bCs/>
                <w:snapToGrid w:val="0"/>
              </w:rPr>
            </w:pPr>
            <w:r w:rsidRPr="00473501">
              <w:rPr>
                <w:rFonts w:cs="Arial"/>
                <w:b/>
                <w:bCs/>
                <w:snapToGrid w:val="0"/>
              </w:rPr>
              <w:t>37410</w:t>
            </w:r>
          </w:p>
        </w:tc>
        <w:tc>
          <w:tcPr>
            <w:tcW w:w="8221" w:type="dxa"/>
            <w:tcBorders>
              <w:top w:val="single" w:sz="4" w:space="0" w:color="auto"/>
              <w:left w:val="single" w:sz="4" w:space="0" w:color="auto"/>
              <w:bottom w:val="single" w:sz="4" w:space="0" w:color="auto"/>
              <w:right w:val="single" w:sz="4" w:space="0" w:color="auto"/>
            </w:tcBorders>
          </w:tcPr>
          <w:p w14:paraId="5C100515" w14:textId="77777777" w:rsidR="00A24903" w:rsidRPr="00473501" w:rsidRDefault="00F35E99" w:rsidP="00A24903">
            <w:pPr>
              <w:widowControl w:val="0"/>
              <w:jc w:val="both"/>
              <w:rPr>
                <w:rFonts w:cs="Arial"/>
                <w:bCs/>
                <w:snapToGrid w:val="0"/>
                <w:u w:val="single"/>
              </w:rPr>
            </w:pPr>
            <w:r w:rsidRPr="00473501">
              <w:rPr>
                <w:rFonts w:cs="Arial"/>
                <w:snapToGrid w:val="0"/>
                <w:u w:val="single"/>
              </w:rPr>
              <w:t xml:space="preserve">Nicht direkt verteilte </w:t>
            </w:r>
            <w:r w:rsidRPr="00473501">
              <w:rPr>
                <w:rFonts w:cs="Arial"/>
                <w:bCs/>
                <w:snapToGrid w:val="0"/>
                <w:u w:val="single"/>
              </w:rPr>
              <w:t>Kirchensteuermittel für Kirchengemeinden</w:t>
            </w:r>
          </w:p>
          <w:p w14:paraId="6D9FDBC8" w14:textId="77777777" w:rsidR="00F35E99" w:rsidRPr="00473501" w:rsidRDefault="00A82F2F" w:rsidP="00A24903">
            <w:pPr>
              <w:widowControl w:val="0"/>
              <w:jc w:val="both"/>
              <w:rPr>
                <w:rFonts w:cs="Arial"/>
                <w:snapToGrid w:val="0"/>
                <w:shd w:val="clear" w:color="auto" w:fill="D6E3BC" w:themeFill="accent3" w:themeFillTint="66"/>
              </w:rPr>
            </w:pPr>
            <w:r w:rsidRPr="00473501">
              <w:rPr>
                <w:rFonts w:cs="Arial"/>
                <w:snapToGrid w:val="0"/>
              </w:rPr>
              <w:t>Treuhandvermögen</w:t>
            </w:r>
            <w:r w:rsidR="00D06454" w:rsidRPr="00473501">
              <w:rPr>
                <w:rFonts w:cs="Arial"/>
                <w:snapToGrid w:val="0"/>
              </w:rPr>
              <w:t xml:space="preserve">. In Bilanz des Kirchenbezirks als </w:t>
            </w:r>
            <w:r w:rsidR="00F35E99" w:rsidRPr="00473501">
              <w:rPr>
                <w:rFonts w:cs="Arial"/>
                <w:snapToGrid w:val="0"/>
              </w:rPr>
              <w:t xml:space="preserve">Verwahrgeld für </w:t>
            </w:r>
            <w:r w:rsidR="00D06454" w:rsidRPr="00473501">
              <w:rPr>
                <w:rFonts w:cs="Arial"/>
                <w:snapToGrid w:val="0"/>
              </w:rPr>
              <w:t>dessen</w:t>
            </w:r>
            <w:r w:rsidR="00F35E99" w:rsidRPr="00473501">
              <w:rPr>
                <w:rFonts w:cs="Arial"/>
                <w:snapToGrid w:val="0"/>
              </w:rPr>
              <w:t xml:space="preserve"> Kirchengemeinden</w:t>
            </w:r>
            <w:r w:rsidR="00D06454" w:rsidRPr="00473501">
              <w:rPr>
                <w:rFonts w:cs="Arial"/>
                <w:snapToGrid w:val="0"/>
              </w:rPr>
              <w:t xml:space="preserve"> ausgewiesen</w:t>
            </w:r>
            <w:r w:rsidRPr="00473501">
              <w:rPr>
                <w:rFonts w:cs="Arial"/>
                <w:snapToGrid w:val="0"/>
              </w:rPr>
              <w:t>.</w:t>
            </w:r>
          </w:p>
          <w:p w14:paraId="28BF69BD" w14:textId="77777777" w:rsidR="00DD4A4D" w:rsidRPr="00473501" w:rsidRDefault="00DD4A4D" w:rsidP="00A24903">
            <w:pPr>
              <w:widowControl w:val="0"/>
              <w:jc w:val="both"/>
              <w:rPr>
                <w:rFonts w:cs="Arial"/>
                <w:snapToGrid w:val="0"/>
              </w:rPr>
            </w:pPr>
          </w:p>
          <w:p w14:paraId="524848A8" w14:textId="77777777" w:rsidR="002D389A" w:rsidRPr="00473501" w:rsidRDefault="002D389A" w:rsidP="00A24903">
            <w:pPr>
              <w:widowControl w:val="0"/>
              <w:jc w:val="both"/>
              <w:rPr>
                <w:rFonts w:cs="Arial"/>
                <w:snapToGrid w:val="0"/>
              </w:rPr>
            </w:pPr>
            <w:r w:rsidRPr="00473501">
              <w:rPr>
                <w:rFonts w:cs="Arial"/>
                <w:snapToGrid w:val="0"/>
              </w:rPr>
              <w:t>Nach den Ausführungsbestimmungen des Oberkirchenrats zu den Verteilgrundsätzen vom 15. November 2016 (Abl.</w:t>
            </w:r>
            <w:r w:rsidR="00C441F4" w:rsidRPr="00473501">
              <w:rPr>
                <w:rFonts w:cs="Arial"/>
                <w:snapToGrid w:val="0"/>
              </w:rPr>
              <w:t> 67 S. </w:t>
            </w:r>
            <w:r w:rsidRPr="00473501">
              <w:rPr>
                <w:rFonts w:cs="Arial"/>
                <w:snapToGrid w:val="0"/>
              </w:rPr>
              <w:t>263)</w:t>
            </w:r>
            <w:r w:rsidRPr="00473501">
              <w:rPr>
                <w:rFonts w:cs="Arial"/>
              </w:rPr>
              <w:t xml:space="preserve"> kann der Kirchenbezirksausschuss z</w:t>
            </w:r>
            <w:r w:rsidRPr="00473501">
              <w:rPr>
                <w:rFonts w:cs="Arial"/>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14:paraId="3A183C6F" w14:textId="77777777" w:rsidR="00CB1EF2" w:rsidRPr="00473501" w:rsidRDefault="00DD4A4D" w:rsidP="00A24903">
            <w:pPr>
              <w:widowControl w:val="0"/>
              <w:jc w:val="both"/>
              <w:rPr>
                <w:rFonts w:cs="Arial"/>
                <w:snapToGrid w:val="0"/>
              </w:rPr>
            </w:pPr>
            <w:r w:rsidRPr="00473501">
              <w:rPr>
                <w:rFonts w:cs="Arial"/>
                <w:snapToGrid w:val="0"/>
              </w:rPr>
              <w:t>Der Begriff „Zuweisungsbetrag“ schließt an dieser Stelle den Anteil aus der außerordentlichen Ausschüttung von Kirchensteuermitteln mit ein (ordentlicher + außerordentlicher Zuweisungsbetrag)</w:t>
            </w:r>
            <w:r w:rsidR="00CA0F59" w:rsidRPr="00473501">
              <w:rPr>
                <w:rFonts w:cs="Arial"/>
                <w:snapToGrid w:val="0"/>
              </w:rPr>
              <w:t>. Ein nach Abschnitt VI Nr. </w:t>
            </w:r>
            <w:r w:rsidRPr="00473501">
              <w:rPr>
                <w:rFonts w:cs="Arial"/>
                <w:snapToGrid w:val="0"/>
              </w:rPr>
              <w:t>5 der Verteilgrundsätze über die Bezirkssatzung gebildeter Härtefonds muss bei der Ermittlung des 40</w:t>
            </w:r>
            <w:r w:rsidR="00CA0F59" w:rsidRPr="00473501">
              <w:rPr>
                <w:rFonts w:cs="Arial"/>
                <w:snapToGrid w:val="0"/>
              </w:rPr>
              <w:t> </w:t>
            </w:r>
            <w:r w:rsidRPr="00473501">
              <w:rPr>
                <w:rFonts w:cs="Arial"/>
                <w:snapToGrid w:val="0"/>
              </w:rPr>
              <w:t>%-Volumens nicht bei den nicht verteilten Kirchensteuermitteln angerechnet werden.</w:t>
            </w:r>
          </w:p>
          <w:p w14:paraId="4ED33B46" w14:textId="77777777" w:rsidR="00DD4A4D" w:rsidRPr="00473501" w:rsidRDefault="00DD4A4D" w:rsidP="00A24903">
            <w:pPr>
              <w:widowControl w:val="0"/>
              <w:jc w:val="both"/>
              <w:rPr>
                <w:rFonts w:cs="Arial"/>
                <w:snapToGrid w:val="0"/>
              </w:rPr>
            </w:pPr>
          </w:p>
          <w:p w14:paraId="1895DB2D" w14:textId="77777777" w:rsidR="00A24903" w:rsidRPr="00473501" w:rsidRDefault="00F35E99" w:rsidP="00A24903">
            <w:pPr>
              <w:widowControl w:val="0"/>
              <w:jc w:val="both"/>
              <w:rPr>
                <w:rFonts w:cs="Arial"/>
              </w:rPr>
            </w:pPr>
            <w:r w:rsidRPr="00473501">
              <w:rPr>
                <w:rFonts w:cs="Arial"/>
                <w:snapToGrid w:val="0"/>
                <w:u w:val="single"/>
              </w:rPr>
              <w:t>Beim Jahresabschluss:</w:t>
            </w:r>
            <w:r w:rsidRPr="00473501">
              <w:rPr>
                <w:rFonts w:cs="Arial"/>
                <w:snapToGrid w:val="0"/>
              </w:rPr>
              <w:t xml:space="preserve"> Anteiligen Zinsertrag für nicht verteilte Kirchensteuermittel </w:t>
            </w:r>
            <w:r w:rsidRPr="00473501">
              <w:rPr>
                <w:rFonts w:cs="Arial"/>
              </w:rPr>
              <w:t>bei</w:t>
            </w:r>
          </w:p>
          <w:p w14:paraId="480612A8" w14:textId="77777777" w:rsidR="00F35E99" w:rsidRPr="00473501" w:rsidRDefault="00F35E99" w:rsidP="00A24903">
            <w:pPr>
              <w:widowControl w:val="0"/>
              <w:jc w:val="both"/>
              <w:rPr>
                <w:rFonts w:cs="Arial"/>
                <w:snapToGrid w:val="0"/>
              </w:rPr>
            </w:pPr>
            <w:r w:rsidRPr="00473501">
              <w:rPr>
                <w:rFonts w:cs="Arial"/>
              </w:rPr>
              <w:t>00-2-9010-00-41100 rot absetzen und auf Verwahrgeld 00-8-8952-00-3741X einnehmen.</w:t>
            </w:r>
          </w:p>
        </w:tc>
        <w:tc>
          <w:tcPr>
            <w:tcW w:w="1204" w:type="dxa"/>
            <w:tcBorders>
              <w:top w:val="single" w:sz="4" w:space="0" w:color="auto"/>
              <w:left w:val="single" w:sz="4" w:space="0" w:color="auto"/>
              <w:bottom w:val="single" w:sz="4" w:space="0" w:color="auto"/>
              <w:right w:val="single" w:sz="4" w:space="0" w:color="auto"/>
            </w:tcBorders>
          </w:tcPr>
          <w:p w14:paraId="2C06918C" w14:textId="77777777" w:rsidR="00F35E99" w:rsidRPr="00EA44D2" w:rsidRDefault="00F35E99" w:rsidP="00EB62AE">
            <w:pPr>
              <w:widowControl w:val="0"/>
              <w:rPr>
                <w:rFonts w:cs="Arial"/>
                <w:snapToGrid w:val="0"/>
                <w:color w:val="FF0000"/>
              </w:rPr>
            </w:pPr>
          </w:p>
          <w:p w14:paraId="130A6B86" w14:textId="77777777" w:rsidR="002D389A" w:rsidRPr="00EA44D2" w:rsidRDefault="002D389A" w:rsidP="00775EBF">
            <w:pPr>
              <w:rPr>
                <w:color w:val="FF0000"/>
              </w:rPr>
            </w:pPr>
          </w:p>
          <w:p w14:paraId="11CBA7FC" w14:textId="77777777" w:rsidR="00D06454" w:rsidRPr="00EA44D2" w:rsidRDefault="00D06454" w:rsidP="00EB62AE">
            <w:pPr>
              <w:widowControl w:val="0"/>
              <w:rPr>
                <w:rFonts w:cs="Arial"/>
                <w:snapToGrid w:val="0"/>
                <w:color w:val="FF0000"/>
              </w:rPr>
            </w:pPr>
          </w:p>
          <w:p w14:paraId="4CF819C8" w14:textId="77777777" w:rsidR="00DD4A4D" w:rsidRPr="00EA44D2" w:rsidRDefault="00DD4A4D" w:rsidP="00EB62AE">
            <w:pPr>
              <w:widowControl w:val="0"/>
              <w:rPr>
                <w:rFonts w:cs="Arial"/>
                <w:snapToGrid w:val="0"/>
                <w:color w:val="FF0000"/>
              </w:rPr>
            </w:pPr>
          </w:p>
          <w:p w14:paraId="6501E013" w14:textId="77777777" w:rsidR="002D389A" w:rsidRPr="00EA44D2" w:rsidRDefault="002D389A" w:rsidP="00775EBF">
            <w:pPr>
              <w:rPr>
                <w:color w:val="FF0000"/>
              </w:rPr>
            </w:pPr>
          </w:p>
          <w:p w14:paraId="13FE319D" w14:textId="77777777" w:rsidR="002D389A" w:rsidRPr="00EA44D2" w:rsidRDefault="002D389A" w:rsidP="00EB62AE">
            <w:pPr>
              <w:widowControl w:val="0"/>
              <w:rPr>
                <w:rFonts w:cs="Arial"/>
                <w:snapToGrid w:val="0"/>
                <w:color w:val="FF0000"/>
                <w:sz w:val="14"/>
                <w:szCs w:val="14"/>
              </w:rPr>
            </w:pPr>
          </w:p>
        </w:tc>
      </w:tr>
      <w:tr w:rsidR="00EA44D2" w:rsidRPr="00EA44D2" w14:paraId="7FCAA562" w14:textId="77777777" w:rsidTr="004D1B27">
        <w:tc>
          <w:tcPr>
            <w:tcW w:w="993" w:type="dxa"/>
            <w:tcBorders>
              <w:top w:val="single" w:sz="4" w:space="0" w:color="auto"/>
              <w:left w:val="single" w:sz="4" w:space="0" w:color="auto"/>
              <w:bottom w:val="single" w:sz="4" w:space="0" w:color="auto"/>
              <w:right w:val="single" w:sz="4" w:space="0" w:color="auto"/>
            </w:tcBorders>
          </w:tcPr>
          <w:p w14:paraId="473BF502" w14:textId="77777777" w:rsidR="00F35E99" w:rsidRPr="00473501" w:rsidRDefault="00F35E99" w:rsidP="00EB62AE">
            <w:pPr>
              <w:widowControl w:val="0"/>
              <w:jc w:val="center"/>
              <w:rPr>
                <w:rFonts w:cs="Arial"/>
                <w:b/>
                <w:bCs/>
                <w:snapToGrid w:val="0"/>
              </w:rPr>
            </w:pPr>
            <w:r w:rsidRPr="00473501">
              <w:rPr>
                <w:rFonts w:cs="Arial"/>
                <w:b/>
                <w:bCs/>
                <w:snapToGrid w:val="0"/>
              </w:rPr>
              <w:t>37411</w:t>
            </w:r>
          </w:p>
        </w:tc>
        <w:tc>
          <w:tcPr>
            <w:tcW w:w="8221" w:type="dxa"/>
            <w:tcBorders>
              <w:top w:val="single" w:sz="4" w:space="0" w:color="auto"/>
              <w:left w:val="single" w:sz="4" w:space="0" w:color="auto"/>
              <w:bottom w:val="single" w:sz="4" w:space="0" w:color="auto"/>
              <w:right w:val="single" w:sz="4" w:space="0" w:color="auto"/>
            </w:tcBorders>
          </w:tcPr>
          <w:p w14:paraId="62331CD9" w14:textId="77777777" w:rsidR="00A24903" w:rsidRPr="00473501" w:rsidRDefault="00F35E99" w:rsidP="00A24903">
            <w:pPr>
              <w:widowControl w:val="0"/>
              <w:jc w:val="both"/>
              <w:rPr>
                <w:rFonts w:cs="Arial"/>
                <w:bCs/>
                <w:snapToGrid w:val="0"/>
                <w:u w:val="single"/>
              </w:rPr>
            </w:pPr>
            <w:r w:rsidRPr="00473501">
              <w:rPr>
                <w:rFonts w:cs="Arial"/>
                <w:bCs/>
                <w:snapToGrid w:val="0"/>
                <w:u w:val="single"/>
              </w:rPr>
              <w:t>Kirchensteuermittel für (Bau-)Investitionen</w:t>
            </w:r>
          </w:p>
          <w:p w14:paraId="5DE6A9D7" w14:textId="77777777" w:rsidR="00F35E99" w:rsidRPr="00473501" w:rsidRDefault="00D06454" w:rsidP="00A24903">
            <w:pPr>
              <w:widowControl w:val="0"/>
              <w:jc w:val="both"/>
              <w:rPr>
                <w:rFonts w:cs="Arial"/>
                <w:b/>
                <w:bCs/>
                <w:snapToGrid w:val="0"/>
              </w:rPr>
            </w:pPr>
            <w:r w:rsidRPr="00473501">
              <w:rPr>
                <w:rFonts w:cs="Arial"/>
                <w:snapToGrid w:val="0"/>
              </w:rPr>
              <w:t>Treuhandvermögen. In Bilanz des Kirchenbezirks als Verwahrgeld für dessen Kirchengemeinden ausgewiesen.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50E845B" w14:textId="77777777" w:rsidR="00F35E99" w:rsidRPr="00EA44D2" w:rsidRDefault="00F35E99" w:rsidP="00EB62AE">
            <w:pPr>
              <w:widowControl w:val="0"/>
              <w:rPr>
                <w:rFonts w:cs="Arial"/>
                <w:snapToGrid w:val="0"/>
                <w:color w:val="FF0000"/>
              </w:rPr>
            </w:pPr>
          </w:p>
          <w:p w14:paraId="48F87C70" w14:textId="77777777" w:rsidR="003536F0" w:rsidRPr="00EA44D2" w:rsidRDefault="003536F0" w:rsidP="00A827A0">
            <w:pPr>
              <w:rPr>
                <w:color w:val="FF0000"/>
              </w:rPr>
            </w:pPr>
          </w:p>
        </w:tc>
      </w:tr>
      <w:tr w:rsidR="00EA44D2" w:rsidRPr="00EA44D2" w14:paraId="7E73BEDC" w14:textId="77777777" w:rsidTr="004D1B27">
        <w:tc>
          <w:tcPr>
            <w:tcW w:w="993" w:type="dxa"/>
            <w:tcBorders>
              <w:top w:val="single" w:sz="4" w:space="0" w:color="auto"/>
              <w:left w:val="single" w:sz="4" w:space="0" w:color="auto"/>
              <w:bottom w:val="single" w:sz="4" w:space="0" w:color="auto"/>
              <w:right w:val="single" w:sz="4" w:space="0" w:color="auto"/>
            </w:tcBorders>
          </w:tcPr>
          <w:p w14:paraId="1C37927F" w14:textId="77777777" w:rsidR="00F35E99" w:rsidRPr="00473501" w:rsidRDefault="00F35E99" w:rsidP="00EB62AE">
            <w:pPr>
              <w:widowControl w:val="0"/>
              <w:jc w:val="center"/>
              <w:rPr>
                <w:rFonts w:cs="Arial"/>
                <w:b/>
                <w:bCs/>
                <w:snapToGrid w:val="0"/>
              </w:rPr>
            </w:pPr>
            <w:r w:rsidRPr="00473501">
              <w:rPr>
                <w:rFonts w:cs="Arial"/>
                <w:b/>
                <w:bCs/>
                <w:snapToGrid w:val="0"/>
              </w:rPr>
              <w:t>37412</w:t>
            </w:r>
          </w:p>
        </w:tc>
        <w:tc>
          <w:tcPr>
            <w:tcW w:w="8221" w:type="dxa"/>
            <w:tcBorders>
              <w:top w:val="single" w:sz="4" w:space="0" w:color="auto"/>
              <w:left w:val="single" w:sz="4" w:space="0" w:color="auto"/>
              <w:bottom w:val="single" w:sz="4" w:space="0" w:color="auto"/>
              <w:right w:val="single" w:sz="4" w:space="0" w:color="auto"/>
            </w:tcBorders>
          </w:tcPr>
          <w:p w14:paraId="1AFBC936" w14:textId="77777777" w:rsidR="00A24903" w:rsidRPr="00473501" w:rsidRDefault="00F35E99" w:rsidP="00A24903">
            <w:pPr>
              <w:widowControl w:val="0"/>
              <w:jc w:val="both"/>
              <w:rPr>
                <w:rFonts w:cs="Arial"/>
                <w:snapToGrid w:val="0"/>
                <w:u w:val="single"/>
              </w:rPr>
            </w:pPr>
            <w:r w:rsidRPr="00473501">
              <w:rPr>
                <w:rFonts w:cs="Arial"/>
                <w:bCs/>
                <w:snapToGrid w:val="0"/>
                <w:u w:val="single"/>
              </w:rPr>
              <w:t>Kirchensteuermittel für Härtefonds</w:t>
            </w:r>
            <w:r w:rsidRPr="00473501">
              <w:rPr>
                <w:rFonts w:cs="Arial"/>
                <w:snapToGrid w:val="0"/>
                <w:u w:val="single"/>
              </w:rPr>
              <w:t xml:space="preserve"> (Mindestgruppierung)</w:t>
            </w:r>
          </w:p>
          <w:p w14:paraId="4862E380" w14:textId="77777777" w:rsidR="00F35E99" w:rsidRPr="00473501" w:rsidRDefault="00D06454" w:rsidP="00A24903">
            <w:pPr>
              <w:widowControl w:val="0"/>
              <w:jc w:val="both"/>
              <w:rPr>
                <w:rFonts w:cs="Arial"/>
                <w:snapToGrid w:val="0"/>
                <w:shd w:val="clear" w:color="auto" w:fill="D6E3BC"/>
              </w:rPr>
            </w:pPr>
            <w:r w:rsidRPr="00473501">
              <w:rPr>
                <w:rFonts w:cs="Arial"/>
                <w:snapToGrid w:val="0"/>
              </w:rPr>
              <w:t>Treuhandvermögen. In Bilanz des Kirchenbezirks als Verwahrgeld für dessen Kirchengemeinden ausgewiesen.</w:t>
            </w:r>
          </w:p>
          <w:p w14:paraId="14BE78E6" w14:textId="77777777" w:rsidR="00C6203D" w:rsidRPr="00473501" w:rsidRDefault="004D2F58" w:rsidP="00A24903">
            <w:pPr>
              <w:widowControl w:val="0"/>
              <w:jc w:val="both"/>
              <w:rPr>
                <w:rFonts w:cs="Arial"/>
                <w:b/>
                <w:bCs/>
                <w:snapToGrid w:val="0"/>
              </w:rPr>
            </w:pPr>
            <w:r w:rsidRPr="00473501">
              <w:rPr>
                <w:rFonts w:cs="Arial"/>
                <w:snapToGrid w:val="0"/>
              </w:rPr>
              <w:t xml:space="preserve">Ein nach Abschnitt VI Nr. 5 der Verteilgrundsätze möglicher </w:t>
            </w:r>
            <w:r w:rsidR="00C6203D" w:rsidRPr="00473501">
              <w:rPr>
                <w:rFonts w:cs="Arial"/>
                <w:snapToGrid w:val="0"/>
              </w:rPr>
              <w:t>Härtefonds dient zur Absicherung unvorhersehbarer finanzieller Entwicklungen bei einer Kirchengemeinde, die deren finanzielle Leistungsfähigkeit übersteig</w:t>
            </w:r>
            <w:r w:rsidRPr="00473501">
              <w:rPr>
                <w:rFonts w:cs="Arial"/>
                <w:snapToGrid w:val="0"/>
              </w:rPr>
              <w:t>en</w:t>
            </w:r>
            <w:r w:rsidR="00C6203D" w:rsidRPr="00473501">
              <w:rPr>
                <w:rFonts w:cs="Arial"/>
                <w:snapToGrid w:val="0"/>
              </w:rPr>
              <w:t>. In der Bezirkssatzung sind die Voraussetzungen für Zuwendungen aus dem Härtefonds und dessen Höhe festzulegen.</w:t>
            </w:r>
          </w:p>
        </w:tc>
        <w:tc>
          <w:tcPr>
            <w:tcW w:w="1204" w:type="dxa"/>
            <w:tcBorders>
              <w:top w:val="single" w:sz="4" w:space="0" w:color="auto"/>
              <w:left w:val="single" w:sz="4" w:space="0" w:color="auto"/>
              <w:bottom w:val="single" w:sz="4" w:space="0" w:color="auto"/>
              <w:right w:val="single" w:sz="4" w:space="0" w:color="auto"/>
            </w:tcBorders>
          </w:tcPr>
          <w:p w14:paraId="6A30C966" w14:textId="77777777" w:rsidR="00F35E99" w:rsidRPr="00EA44D2" w:rsidRDefault="00F35E99" w:rsidP="00EB62AE">
            <w:pPr>
              <w:widowControl w:val="0"/>
              <w:rPr>
                <w:rFonts w:cs="Arial"/>
                <w:bCs/>
                <w:snapToGrid w:val="0"/>
                <w:color w:val="FF0000"/>
              </w:rPr>
            </w:pPr>
          </w:p>
          <w:p w14:paraId="6CAB3095" w14:textId="77777777" w:rsidR="003536F0" w:rsidRPr="00EA44D2" w:rsidRDefault="003536F0" w:rsidP="00A827A0">
            <w:pPr>
              <w:rPr>
                <w:color w:val="FF0000"/>
              </w:rPr>
            </w:pPr>
          </w:p>
        </w:tc>
      </w:tr>
      <w:tr w:rsidR="00EA44D2" w:rsidRPr="00EA44D2" w14:paraId="6DCFA0A5" w14:textId="77777777" w:rsidTr="004D1B27">
        <w:tc>
          <w:tcPr>
            <w:tcW w:w="993" w:type="dxa"/>
            <w:tcBorders>
              <w:top w:val="single" w:sz="4" w:space="0" w:color="auto"/>
              <w:left w:val="single" w:sz="4" w:space="0" w:color="auto"/>
              <w:bottom w:val="single" w:sz="4" w:space="0" w:color="auto"/>
              <w:right w:val="single" w:sz="4" w:space="0" w:color="auto"/>
            </w:tcBorders>
          </w:tcPr>
          <w:p w14:paraId="396DEC24" w14:textId="77777777" w:rsidR="001B4B4B" w:rsidRPr="00EA44D2" w:rsidRDefault="001B4B4B" w:rsidP="00EB62AE">
            <w:pPr>
              <w:widowControl w:val="0"/>
              <w:jc w:val="center"/>
              <w:rPr>
                <w:rFonts w:cs="Arial"/>
                <w:b/>
                <w:bCs/>
                <w:snapToGrid w:val="0"/>
                <w:color w:val="FF0000"/>
              </w:rPr>
            </w:pPr>
            <w:r w:rsidRPr="00263252">
              <w:rPr>
                <w:rFonts w:cs="Arial"/>
                <w:b/>
                <w:bCs/>
                <w:snapToGrid w:val="0"/>
              </w:rPr>
              <w:t>37413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9090269" w14:textId="77777777" w:rsidR="001B4B4B" w:rsidRPr="00263252" w:rsidRDefault="001B4B4B" w:rsidP="001F755F">
            <w:pPr>
              <w:widowControl w:val="0"/>
              <w:jc w:val="both"/>
              <w:rPr>
                <w:rFonts w:cs="Arial"/>
                <w:bCs/>
                <w:snapToGrid w:val="0"/>
                <w:u w:val="single"/>
              </w:rPr>
            </w:pPr>
            <w:r w:rsidRPr="00263252">
              <w:rPr>
                <w:rFonts w:cs="Arial"/>
                <w:bCs/>
                <w:snapToGrid w:val="0"/>
                <w:u w:val="single"/>
              </w:rPr>
              <w:t>Kirchensteuermittel für laufenden Haushalt</w:t>
            </w:r>
          </w:p>
          <w:p w14:paraId="79AE4E1B" w14:textId="0EF0AC54" w:rsidR="00A1133B" w:rsidRPr="00263252" w:rsidRDefault="00A24903" w:rsidP="001F755F">
            <w:pPr>
              <w:widowControl w:val="0"/>
              <w:jc w:val="both"/>
              <w:rPr>
                <w:rFonts w:cs="Arial"/>
                <w:bCs/>
                <w:snapToGrid w:val="0"/>
              </w:rPr>
            </w:pPr>
            <w:r w:rsidRPr="00263252">
              <w:rPr>
                <w:rFonts w:cs="Arial"/>
                <w:bCs/>
                <w:snapToGrid w:val="0"/>
                <w:highlight w:val="yellow"/>
              </w:rPr>
              <w:t>2020 –</w:t>
            </w:r>
            <w:r w:rsidR="001F755F" w:rsidRPr="00263252">
              <w:rPr>
                <w:rFonts w:cs="Arial"/>
                <w:bCs/>
                <w:snapToGrid w:val="0"/>
                <w:highlight w:val="yellow"/>
              </w:rPr>
              <w:t xml:space="preserve"> 202</w:t>
            </w:r>
            <w:r w:rsidR="00263252" w:rsidRPr="00263252">
              <w:rPr>
                <w:rFonts w:cs="Arial"/>
                <w:bCs/>
                <w:snapToGrid w:val="0"/>
                <w:highlight w:val="yellow"/>
              </w:rPr>
              <w:t>4</w:t>
            </w:r>
            <w:r w:rsidRPr="00263252">
              <w:rPr>
                <w:rFonts w:cs="Arial"/>
                <w:bCs/>
                <w:snapToGrid w:val="0"/>
                <w:highlight w:val="yellow"/>
              </w:rPr>
              <w:t xml:space="preserve"> </w:t>
            </w:r>
            <w:r w:rsidR="00840908" w:rsidRPr="00263252">
              <w:rPr>
                <w:rFonts w:cs="Arial"/>
                <w:bCs/>
                <w:snapToGrid w:val="0"/>
                <w:highlight w:val="yellow"/>
              </w:rPr>
              <w:t xml:space="preserve">werden </w:t>
            </w:r>
            <w:r w:rsidRPr="00263252">
              <w:rPr>
                <w:rFonts w:cs="Arial"/>
                <w:bCs/>
                <w:snapToGrid w:val="0"/>
                <w:highlight w:val="yellow"/>
              </w:rPr>
              <w:t xml:space="preserve">nach den Eckwerten der Mittelfristigen Finanzplanung des Oberkirchenrats </w:t>
            </w:r>
            <w:r w:rsidR="00840908" w:rsidRPr="00263252">
              <w:rPr>
                <w:rFonts w:cs="Arial"/>
                <w:bCs/>
                <w:snapToGrid w:val="0"/>
                <w:highlight w:val="yellow"/>
              </w:rPr>
              <w:t xml:space="preserve">wieder </w:t>
            </w:r>
            <w:r w:rsidRPr="00263252">
              <w:rPr>
                <w:rFonts w:cs="Arial"/>
                <w:bCs/>
                <w:snapToGrid w:val="0"/>
                <w:highlight w:val="yellow"/>
              </w:rPr>
              <w:t>je 1,5 Mio. EUR</w:t>
            </w:r>
            <w:r w:rsidR="001F755F" w:rsidRPr="00263252">
              <w:rPr>
                <w:rFonts w:cs="Arial"/>
                <w:bCs/>
                <w:snapToGrid w:val="0"/>
                <w:highlight w:val="yellow"/>
              </w:rPr>
              <w:t xml:space="preserve"> (2023</w:t>
            </w:r>
            <w:r w:rsidR="00263252" w:rsidRPr="00263252">
              <w:rPr>
                <w:rFonts w:cs="Arial"/>
                <w:bCs/>
                <w:snapToGrid w:val="0"/>
                <w:highlight w:val="yellow"/>
              </w:rPr>
              <w:t xml:space="preserve"> letztmalig</w:t>
            </w:r>
            <w:r w:rsidR="001F755F" w:rsidRPr="00263252">
              <w:rPr>
                <w:rFonts w:cs="Arial"/>
                <w:bCs/>
                <w:snapToGrid w:val="0"/>
                <w:highlight w:val="yellow"/>
              </w:rPr>
              <w:t xml:space="preserve"> 1 Mio. EUR)</w:t>
            </w:r>
            <w:r w:rsidR="00840908" w:rsidRPr="00263252">
              <w:rPr>
                <w:rFonts w:cs="Arial"/>
                <w:bCs/>
                <w:snapToGrid w:val="0"/>
              </w:rPr>
              <w:t xml:space="preserve"> mit der Intention ausgeschüttet, sog. Neue Aufbrüche und Initiativen für innovatives Handeln </w:t>
            </w:r>
            <w:r w:rsidR="001A50D7" w:rsidRPr="00263252">
              <w:rPr>
                <w:rFonts w:cs="Arial"/>
                <w:bCs/>
                <w:snapToGrid w:val="0"/>
              </w:rPr>
              <w:t xml:space="preserve">entsprechend der Synodalempfehlung </w:t>
            </w:r>
            <w:r w:rsidR="00840908" w:rsidRPr="00263252">
              <w:rPr>
                <w:rFonts w:cs="Arial"/>
                <w:bCs/>
                <w:snapToGrid w:val="0"/>
              </w:rPr>
              <w:t xml:space="preserve">zu fördern. </w:t>
            </w:r>
            <w:r w:rsidR="001A50D7" w:rsidRPr="00263252">
              <w:rPr>
                <w:rFonts w:cs="Arial"/>
                <w:bCs/>
                <w:snapToGrid w:val="0"/>
              </w:rPr>
              <w:t xml:space="preserve">Die </w:t>
            </w:r>
            <w:r w:rsidR="00A1133B" w:rsidRPr="00263252">
              <w:rPr>
                <w:rFonts w:cs="Arial"/>
                <w:bCs/>
                <w:snapToGrid w:val="0"/>
              </w:rPr>
              <w:t xml:space="preserve">Zuweisung </w:t>
            </w:r>
            <w:r w:rsidR="001A50D7" w:rsidRPr="00263252">
              <w:rPr>
                <w:rFonts w:cs="Arial"/>
                <w:bCs/>
                <w:snapToGrid w:val="0"/>
              </w:rPr>
              <w:t xml:space="preserve">der Mittel ist nur </w:t>
            </w:r>
            <w:r w:rsidR="009516B6" w:rsidRPr="00263252">
              <w:rPr>
                <w:rFonts w:cs="Arial"/>
                <w:bCs/>
                <w:snapToGrid w:val="0"/>
              </w:rPr>
              <w:t xml:space="preserve">an Kirchengemeinden </w:t>
            </w:r>
            <w:r w:rsidR="001A50D7" w:rsidRPr="00263252">
              <w:rPr>
                <w:rFonts w:cs="Arial"/>
                <w:bCs/>
                <w:snapToGrid w:val="0"/>
              </w:rPr>
              <w:t>möglich.</w:t>
            </w:r>
          </w:p>
          <w:p w14:paraId="2EF76B74" w14:textId="5F78D6A7" w:rsidR="00A1133B" w:rsidRPr="00263252" w:rsidRDefault="001F755F" w:rsidP="001F755F">
            <w:pPr>
              <w:widowControl w:val="0"/>
              <w:jc w:val="both"/>
              <w:rPr>
                <w:rFonts w:cs="Arial"/>
                <w:bCs/>
                <w:snapToGrid w:val="0"/>
              </w:rPr>
            </w:pPr>
            <w:r w:rsidRPr="00263252">
              <w:rPr>
                <w:rFonts w:cs="Arial"/>
                <w:bCs/>
                <w:snapToGrid w:val="0"/>
              </w:rPr>
              <w:t>D</w:t>
            </w:r>
            <w:r w:rsidR="001A50D7" w:rsidRPr="00263252">
              <w:rPr>
                <w:rFonts w:cs="Arial"/>
                <w:bCs/>
                <w:snapToGrid w:val="0"/>
              </w:rPr>
              <w:t>ie hochgerechneten Anteile pro Kirchenbezirk</w:t>
            </w:r>
            <w:r w:rsidR="00263252" w:rsidRPr="00263252">
              <w:rPr>
                <w:rFonts w:cs="Arial"/>
                <w:bCs/>
                <w:snapToGrid w:val="0"/>
              </w:rPr>
              <w:t xml:space="preserve"> 2021ff</w:t>
            </w:r>
            <w:r w:rsidR="001A50D7" w:rsidRPr="00263252">
              <w:rPr>
                <w:rFonts w:cs="Arial"/>
                <w:bCs/>
                <w:snapToGrid w:val="0"/>
              </w:rPr>
              <w:t xml:space="preserve"> </w:t>
            </w:r>
            <w:r w:rsidRPr="00263252">
              <w:rPr>
                <w:rFonts w:cs="Arial"/>
                <w:bCs/>
                <w:snapToGrid w:val="0"/>
              </w:rPr>
              <w:t xml:space="preserve">werden vom Oberkirchenrat </w:t>
            </w:r>
            <w:r w:rsidR="001A50D7" w:rsidRPr="00263252">
              <w:rPr>
                <w:rFonts w:cs="Arial"/>
                <w:bCs/>
                <w:snapToGrid w:val="0"/>
              </w:rPr>
              <w:t>mit</w:t>
            </w:r>
            <w:r w:rsidRPr="00263252">
              <w:rPr>
                <w:rFonts w:cs="Arial"/>
                <w:bCs/>
                <w:snapToGrid w:val="0"/>
              </w:rPr>
              <w:t xml:space="preserve">geteilt und </w:t>
            </w:r>
            <w:r w:rsidR="001A50D7" w:rsidRPr="00263252">
              <w:rPr>
                <w:rFonts w:cs="Arial"/>
                <w:bCs/>
                <w:snapToGrid w:val="0"/>
              </w:rPr>
              <w:t xml:space="preserve">unter </w:t>
            </w:r>
            <w:r w:rsidRPr="00263252">
              <w:rPr>
                <w:rFonts w:cs="Arial"/>
                <w:bCs/>
                <w:snapToGrid w:val="0"/>
              </w:rPr>
              <w:t>stehen auf dem Dienstleistungsportal zur Einsicht.</w:t>
            </w:r>
            <w:r w:rsidR="001A50D7" w:rsidRPr="00263252">
              <w:rPr>
                <w:rFonts w:cs="Arial"/>
                <w:bCs/>
                <w:snapToGrid w:val="0"/>
              </w:rPr>
              <w:t xml:space="preserve"> </w:t>
            </w:r>
            <w:r w:rsidR="004872A6" w:rsidRPr="00263252">
              <w:rPr>
                <w:rFonts w:cs="Arial"/>
                <w:bCs/>
                <w:snapToGrid w:val="0"/>
              </w:rPr>
              <w:t xml:space="preserve">Über die </w:t>
            </w:r>
            <w:r w:rsidR="001A50D7" w:rsidRPr="00263252">
              <w:rPr>
                <w:rFonts w:cs="Arial"/>
                <w:bCs/>
                <w:snapToGrid w:val="0"/>
              </w:rPr>
              <w:t>Verteilung</w:t>
            </w:r>
            <w:r w:rsidR="004872A6" w:rsidRPr="00263252">
              <w:rPr>
                <w:rFonts w:cs="Arial"/>
                <w:bCs/>
                <w:snapToGrid w:val="0"/>
              </w:rPr>
              <w:t xml:space="preserve"> hat der Kirchenbezirksausschuss ohne Berücksichtigung der Bezirkssatzung nach Bedarf </w:t>
            </w:r>
            <w:r w:rsidR="0002111C" w:rsidRPr="00263252">
              <w:rPr>
                <w:rFonts w:cs="Arial"/>
                <w:bCs/>
                <w:snapToGrid w:val="0"/>
              </w:rPr>
              <w:t xml:space="preserve">der Kirchengemeinden </w:t>
            </w:r>
            <w:r w:rsidR="004872A6" w:rsidRPr="00263252">
              <w:rPr>
                <w:rFonts w:cs="Arial"/>
                <w:bCs/>
                <w:snapToGrid w:val="0"/>
              </w:rPr>
              <w:t>zu entscheiden</w:t>
            </w:r>
            <w:r w:rsidR="00397D56" w:rsidRPr="00263252">
              <w:rPr>
                <w:rFonts w:cs="Arial"/>
                <w:bCs/>
                <w:snapToGrid w:val="0"/>
              </w:rPr>
              <w:t xml:space="preserve">; </w:t>
            </w:r>
            <w:r w:rsidR="004872A6" w:rsidRPr="00263252">
              <w:rPr>
                <w:rFonts w:cs="Arial"/>
                <w:bCs/>
                <w:snapToGrid w:val="0"/>
              </w:rPr>
              <w:t xml:space="preserve">vgl. </w:t>
            </w:r>
            <w:r w:rsidR="00245B18" w:rsidRPr="00263252">
              <w:rPr>
                <w:rFonts w:cs="Arial"/>
                <w:bCs/>
                <w:snapToGrid w:val="0"/>
              </w:rPr>
              <w:t xml:space="preserve">Nr. 1 der </w:t>
            </w:r>
            <w:r w:rsidR="004872A6" w:rsidRPr="00263252">
              <w:rPr>
                <w:rFonts w:cs="Arial"/>
                <w:bCs/>
                <w:snapToGrid w:val="0"/>
              </w:rPr>
              <w:t xml:space="preserve">Ausführungsbestimmungen des Oberkirchenrats </w:t>
            </w:r>
            <w:r w:rsidR="00397D56" w:rsidRPr="00263252">
              <w:rPr>
                <w:rFonts w:cs="Arial"/>
                <w:bCs/>
                <w:snapToGrid w:val="0"/>
              </w:rPr>
              <w:t>zu den Verteilgrundsätzen</w:t>
            </w:r>
            <w:r w:rsidR="00245B18" w:rsidRPr="00263252">
              <w:rPr>
                <w:rFonts w:cs="Arial"/>
                <w:bCs/>
                <w:snapToGrid w:val="0"/>
              </w:rPr>
              <w:t xml:space="preserve"> vom 15. November 2016</w:t>
            </w:r>
            <w:r w:rsidR="00397D56" w:rsidRPr="00263252">
              <w:rPr>
                <w:rFonts w:cs="Arial"/>
                <w:bCs/>
                <w:snapToGrid w:val="0"/>
              </w:rPr>
              <w:t>, Abl. 67 S. </w:t>
            </w:r>
            <w:r w:rsidR="004872A6" w:rsidRPr="00263252">
              <w:rPr>
                <w:rFonts w:cs="Arial"/>
                <w:bCs/>
                <w:snapToGrid w:val="0"/>
              </w:rPr>
              <w:t>263.</w:t>
            </w:r>
          </w:p>
          <w:p w14:paraId="64E20E8A" w14:textId="77777777" w:rsidR="005A64BF" w:rsidRPr="00263252" w:rsidRDefault="005A64BF" w:rsidP="001F755F">
            <w:pPr>
              <w:widowControl w:val="0"/>
              <w:jc w:val="both"/>
              <w:rPr>
                <w:rFonts w:cs="Arial"/>
                <w:bCs/>
                <w:snapToGrid w:val="0"/>
              </w:rPr>
            </w:pPr>
            <w:r w:rsidRPr="00263252">
              <w:rPr>
                <w:rFonts w:cs="Arial"/>
                <w:bCs/>
                <w:snapToGrid w:val="0"/>
              </w:rPr>
              <w:t xml:space="preserve">Siehe </w:t>
            </w:r>
            <w:r w:rsidR="0002111C" w:rsidRPr="00263252">
              <w:rPr>
                <w:rFonts w:cs="Arial"/>
                <w:bCs/>
                <w:snapToGrid w:val="0"/>
              </w:rPr>
              <w:t xml:space="preserve">auch </w:t>
            </w:r>
            <w:r w:rsidRPr="00263252">
              <w:rPr>
                <w:rFonts w:cs="Arial"/>
                <w:b/>
                <w:bCs/>
                <w:snapToGrid w:val="0"/>
              </w:rPr>
              <w:t>Gruppierung 57489</w:t>
            </w:r>
            <w:r w:rsidRPr="00263252">
              <w:rPr>
                <w:rFonts w:cs="Arial"/>
                <w:bCs/>
                <w:snapToGrid w:val="0"/>
              </w:rPr>
              <w:t xml:space="preserve"> für Kirchengemeinden.</w:t>
            </w:r>
          </w:p>
          <w:p w14:paraId="4F54B653" w14:textId="6F4DCFCF" w:rsidR="001B4B4B" w:rsidRPr="00EA44D2" w:rsidRDefault="001F755F" w:rsidP="001F755F">
            <w:pPr>
              <w:widowControl w:val="0"/>
              <w:jc w:val="both"/>
              <w:rPr>
                <w:rFonts w:cs="Arial"/>
                <w:bCs/>
                <w:snapToGrid w:val="0"/>
                <w:color w:val="FF0000"/>
              </w:rPr>
            </w:pPr>
            <w:r w:rsidRPr="00263252">
              <w:rPr>
                <w:rFonts w:cs="Arial"/>
                <w:bCs/>
                <w:snapToGrid w:val="0"/>
                <w:highlight w:val="yellow"/>
              </w:rPr>
              <w:t>Die</w:t>
            </w:r>
            <w:r w:rsidR="00A4313B" w:rsidRPr="00263252">
              <w:rPr>
                <w:rFonts w:cs="Arial"/>
                <w:bCs/>
                <w:snapToGrid w:val="0"/>
                <w:highlight w:val="yellow"/>
              </w:rPr>
              <w:t xml:space="preserve"> </w:t>
            </w:r>
            <w:r w:rsidR="00691A05" w:rsidRPr="00263252">
              <w:rPr>
                <w:rFonts w:cs="Arial"/>
                <w:bCs/>
                <w:snapToGrid w:val="0"/>
                <w:highlight w:val="yellow"/>
              </w:rPr>
              <w:t xml:space="preserve">Zuweisung pro Gemeindeglied für </w:t>
            </w:r>
            <w:r w:rsidRPr="00263252">
              <w:rPr>
                <w:rFonts w:cs="Arial"/>
                <w:bCs/>
                <w:snapToGrid w:val="0"/>
                <w:highlight w:val="yellow"/>
              </w:rPr>
              <w:t>den Strukturfonds Kirchengemeinden</w:t>
            </w:r>
            <w:r w:rsidR="00A4313B" w:rsidRPr="00263252">
              <w:rPr>
                <w:rFonts w:cs="Arial"/>
                <w:bCs/>
                <w:snapToGrid w:val="0"/>
                <w:highlight w:val="yellow"/>
              </w:rPr>
              <w:t xml:space="preserve">, die nach </w:t>
            </w:r>
            <w:r w:rsidRPr="00263252">
              <w:rPr>
                <w:rFonts w:cs="Arial"/>
                <w:bCs/>
                <w:snapToGrid w:val="0"/>
                <w:highlight w:val="yellow"/>
              </w:rPr>
              <w:t xml:space="preserve">den Eckwerten </w:t>
            </w:r>
            <w:r w:rsidR="00A4313B" w:rsidRPr="00263252">
              <w:rPr>
                <w:rFonts w:cs="Arial"/>
                <w:bCs/>
                <w:snapToGrid w:val="0"/>
                <w:highlight w:val="yellow"/>
              </w:rPr>
              <w:t>der Mittelfristigen Finan</w:t>
            </w:r>
            <w:r w:rsidRPr="00263252">
              <w:rPr>
                <w:rFonts w:cs="Arial"/>
                <w:bCs/>
                <w:snapToGrid w:val="0"/>
                <w:highlight w:val="yellow"/>
              </w:rPr>
              <w:t xml:space="preserve">zplanung des Oberkirchenrats für </w:t>
            </w:r>
            <w:r w:rsidR="00A4313B" w:rsidRPr="00263252">
              <w:rPr>
                <w:rFonts w:cs="Arial"/>
                <w:bCs/>
                <w:snapToGrid w:val="0"/>
                <w:highlight w:val="yellow"/>
              </w:rPr>
              <w:t>Jahr</w:t>
            </w:r>
            <w:r w:rsidRPr="00263252">
              <w:rPr>
                <w:rFonts w:cs="Arial"/>
                <w:bCs/>
                <w:snapToGrid w:val="0"/>
                <w:highlight w:val="yellow"/>
              </w:rPr>
              <w:t>e</w:t>
            </w:r>
            <w:r w:rsidR="00A4313B" w:rsidRPr="00263252">
              <w:rPr>
                <w:rFonts w:cs="Arial"/>
                <w:bCs/>
                <w:snapToGrid w:val="0"/>
                <w:highlight w:val="yellow"/>
              </w:rPr>
              <w:t xml:space="preserve"> 2021</w:t>
            </w:r>
            <w:r w:rsidRPr="00263252">
              <w:rPr>
                <w:rFonts w:cs="Arial"/>
                <w:bCs/>
                <w:snapToGrid w:val="0"/>
                <w:highlight w:val="yellow"/>
              </w:rPr>
              <w:t xml:space="preserve"> bis 2025</w:t>
            </w:r>
            <w:r w:rsidR="00266BD0" w:rsidRPr="00263252">
              <w:rPr>
                <w:rFonts w:cs="Arial"/>
                <w:bCs/>
                <w:snapToGrid w:val="0"/>
                <w:highlight w:val="yellow"/>
              </w:rPr>
              <w:t xml:space="preserve"> </w:t>
            </w:r>
            <w:r w:rsidR="00A4313B" w:rsidRPr="00263252">
              <w:rPr>
                <w:rFonts w:cs="Arial"/>
                <w:bCs/>
                <w:snapToGrid w:val="0"/>
                <w:highlight w:val="yellow"/>
              </w:rPr>
              <w:t>zu erwarten is</w:t>
            </w:r>
            <w:r w:rsidRPr="00263252">
              <w:rPr>
                <w:rFonts w:cs="Arial"/>
                <w:bCs/>
                <w:snapToGrid w:val="0"/>
                <w:highlight w:val="yellow"/>
              </w:rPr>
              <w:t>t</w:t>
            </w:r>
            <w:r w:rsidR="00263252" w:rsidRPr="00263252">
              <w:rPr>
                <w:rFonts w:cs="Arial"/>
                <w:bCs/>
                <w:snapToGrid w:val="0"/>
                <w:highlight w:val="yellow"/>
              </w:rPr>
              <w:t xml:space="preserve">, beträgt für 2021  8 </w:t>
            </w:r>
            <w:proofErr w:type="spellStart"/>
            <w:r w:rsidR="00263252" w:rsidRPr="00263252">
              <w:rPr>
                <w:rFonts w:cs="Arial"/>
                <w:bCs/>
                <w:snapToGrid w:val="0"/>
                <w:highlight w:val="yellow"/>
              </w:rPr>
              <w:t>Mio.EUR</w:t>
            </w:r>
            <w:proofErr w:type="spellEnd"/>
            <w:r w:rsidR="00263252" w:rsidRPr="00263252">
              <w:rPr>
                <w:rFonts w:cs="Arial"/>
                <w:bCs/>
                <w:snapToGrid w:val="0"/>
                <w:highlight w:val="yellow"/>
              </w:rPr>
              <w:t xml:space="preserve"> (2022 – 2024 je 8 </w:t>
            </w:r>
            <w:proofErr w:type="spellStart"/>
            <w:r w:rsidR="00263252" w:rsidRPr="00263252">
              <w:rPr>
                <w:rFonts w:cs="Arial"/>
                <w:bCs/>
                <w:snapToGrid w:val="0"/>
                <w:highlight w:val="yellow"/>
              </w:rPr>
              <w:t>Mio.EUR</w:t>
            </w:r>
            <w:proofErr w:type="spellEnd"/>
            <w:r w:rsidR="00263252" w:rsidRPr="00263252">
              <w:rPr>
                <w:rFonts w:cs="Arial"/>
                <w:bCs/>
                <w:snapToGrid w:val="0"/>
                <w:highlight w:val="yellow"/>
              </w:rPr>
              <w:t xml:space="preserve">, 2025 3 </w:t>
            </w:r>
            <w:proofErr w:type="spellStart"/>
            <w:r w:rsidR="00263252" w:rsidRPr="00263252">
              <w:rPr>
                <w:rFonts w:cs="Arial"/>
                <w:bCs/>
                <w:snapToGrid w:val="0"/>
                <w:highlight w:val="yellow"/>
              </w:rPr>
              <w:t>Mio.EUR</w:t>
            </w:r>
            <w:proofErr w:type="spellEnd"/>
            <w:r w:rsidR="00263252" w:rsidRPr="00263252">
              <w:rPr>
                <w:rFonts w:cs="Arial"/>
                <w:bCs/>
                <w:snapToGrid w:val="0"/>
                <w:highlight w:val="yellow"/>
              </w:rPr>
              <w:t xml:space="preserve">) - </w:t>
            </w:r>
            <w:r w:rsidR="00691A05" w:rsidRPr="00263252">
              <w:rPr>
                <w:rFonts w:cs="Arial"/>
                <w:bCs/>
                <w:snapToGrid w:val="0"/>
                <w:highlight w:val="yellow"/>
              </w:rPr>
              <w:t xml:space="preserve">siehe </w:t>
            </w:r>
            <w:r w:rsidR="00691A05" w:rsidRPr="00263252">
              <w:rPr>
                <w:rFonts w:cs="Arial"/>
                <w:b/>
                <w:bCs/>
                <w:snapToGrid w:val="0"/>
                <w:highlight w:val="yellow"/>
              </w:rPr>
              <w:t>Mindestgruppierung 40335</w:t>
            </w:r>
            <w:r w:rsidR="00691A05" w:rsidRPr="00263252">
              <w:rPr>
                <w:rFonts w:cs="Arial"/>
                <w:bCs/>
                <w:snapToGrid w:val="0"/>
                <w:highlight w:val="yellow"/>
              </w:rPr>
              <w:t xml:space="preserve"> für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FE36118" w14:textId="77777777" w:rsidR="001B4B4B" w:rsidRPr="00BA3CD0" w:rsidRDefault="001B4B4B" w:rsidP="001B4B4B">
            <w:pPr>
              <w:widowControl w:val="0"/>
              <w:rPr>
                <w:rFonts w:cs="Arial"/>
                <w:bCs/>
                <w:snapToGrid w:val="0"/>
              </w:rPr>
            </w:pPr>
          </w:p>
          <w:p w14:paraId="5110D8D8" w14:textId="48E5F6F5" w:rsidR="00870660" w:rsidRPr="00BA3CD0" w:rsidRDefault="00263252" w:rsidP="001B4B4B">
            <w:pPr>
              <w:widowControl w:val="0"/>
              <w:rPr>
                <w:rFonts w:cs="Arial"/>
                <w:b/>
                <w:snapToGrid w:val="0"/>
              </w:rPr>
            </w:pPr>
            <w:r w:rsidRPr="00BA3CD0">
              <w:rPr>
                <w:rFonts w:cs="Arial"/>
                <w:b/>
                <w:snapToGrid w:val="0"/>
                <w:highlight w:val="yellow"/>
              </w:rPr>
              <w:t>Ä</w:t>
            </w:r>
          </w:p>
          <w:p w14:paraId="194BC8A3" w14:textId="77777777" w:rsidR="00870660" w:rsidRPr="00BA3CD0" w:rsidRDefault="00870660" w:rsidP="001B4B4B">
            <w:pPr>
              <w:widowControl w:val="0"/>
              <w:rPr>
                <w:rFonts w:cs="Arial"/>
                <w:bCs/>
                <w:snapToGrid w:val="0"/>
              </w:rPr>
            </w:pPr>
          </w:p>
          <w:p w14:paraId="02CB119F" w14:textId="070F30A4" w:rsidR="00263252" w:rsidRPr="00BA3CD0" w:rsidRDefault="00263252" w:rsidP="001B4B4B">
            <w:pPr>
              <w:widowControl w:val="0"/>
              <w:rPr>
                <w:rFonts w:cs="Arial"/>
                <w:bCs/>
                <w:snapToGrid w:val="0"/>
              </w:rPr>
            </w:pPr>
          </w:p>
          <w:p w14:paraId="6CC9BD92" w14:textId="349CE063" w:rsidR="00983C93" w:rsidRPr="00BA3CD0" w:rsidRDefault="00983C93" w:rsidP="001B4B4B">
            <w:pPr>
              <w:widowControl w:val="0"/>
              <w:rPr>
                <w:rFonts w:cs="Arial"/>
                <w:bCs/>
                <w:snapToGrid w:val="0"/>
              </w:rPr>
            </w:pPr>
          </w:p>
          <w:p w14:paraId="0158FE20" w14:textId="4E19C207" w:rsidR="00983C93" w:rsidRPr="00BA3CD0" w:rsidRDefault="00983C93" w:rsidP="001B4B4B">
            <w:pPr>
              <w:widowControl w:val="0"/>
              <w:rPr>
                <w:rFonts w:cs="Arial"/>
                <w:bCs/>
                <w:snapToGrid w:val="0"/>
              </w:rPr>
            </w:pPr>
          </w:p>
          <w:p w14:paraId="4D356D6C" w14:textId="15B3963D" w:rsidR="00983C93" w:rsidRPr="00BA3CD0" w:rsidRDefault="00983C93" w:rsidP="001B4B4B">
            <w:pPr>
              <w:widowControl w:val="0"/>
              <w:rPr>
                <w:rFonts w:cs="Arial"/>
                <w:bCs/>
                <w:snapToGrid w:val="0"/>
              </w:rPr>
            </w:pPr>
          </w:p>
          <w:p w14:paraId="25975902" w14:textId="3A3E7A11" w:rsidR="00983C93" w:rsidRPr="00BA3CD0" w:rsidRDefault="00983C93" w:rsidP="001B4B4B">
            <w:pPr>
              <w:widowControl w:val="0"/>
              <w:rPr>
                <w:rFonts w:cs="Arial"/>
                <w:bCs/>
                <w:snapToGrid w:val="0"/>
              </w:rPr>
            </w:pPr>
          </w:p>
          <w:p w14:paraId="09DDBDF0" w14:textId="1ACC58E9" w:rsidR="00983C93" w:rsidRPr="00BA3CD0" w:rsidRDefault="00983C93" w:rsidP="001B4B4B">
            <w:pPr>
              <w:widowControl w:val="0"/>
              <w:rPr>
                <w:rFonts w:cs="Arial"/>
                <w:bCs/>
                <w:snapToGrid w:val="0"/>
              </w:rPr>
            </w:pPr>
          </w:p>
          <w:p w14:paraId="2C7BA961" w14:textId="1F1DB3B3" w:rsidR="00983C93" w:rsidRPr="00BA3CD0" w:rsidRDefault="00983C93" w:rsidP="001B4B4B">
            <w:pPr>
              <w:widowControl w:val="0"/>
              <w:rPr>
                <w:rFonts w:cs="Arial"/>
                <w:bCs/>
                <w:snapToGrid w:val="0"/>
              </w:rPr>
            </w:pPr>
          </w:p>
          <w:p w14:paraId="51839C1D" w14:textId="64BFDEA8" w:rsidR="00983C93" w:rsidRPr="00BA3CD0" w:rsidRDefault="00983C93" w:rsidP="001B4B4B">
            <w:pPr>
              <w:widowControl w:val="0"/>
              <w:rPr>
                <w:rFonts w:cs="Arial"/>
                <w:bCs/>
                <w:snapToGrid w:val="0"/>
              </w:rPr>
            </w:pPr>
          </w:p>
          <w:p w14:paraId="2FCDC8F8" w14:textId="38D64FFE" w:rsidR="00983C93" w:rsidRPr="00BA3CD0" w:rsidRDefault="00983C93" w:rsidP="001B4B4B">
            <w:pPr>
              <w:widowControl w:val="0"/>
              <w:rPr>
                <w:rFonts w:cs="Arial"/>
                <w:bCs/>
                <w:snapToGrid w:val="0"/>
              </w:rPr>
            </w:pPr>
          </w:p>
          <w:p w14:paraId="589E7ADD" w14:textId="77777777" w:rsidR="00983C93" w:rsidRPr="00BA3CD0" w:rsidRDefault="00983C93" w:rsidP="00983C93">
            <w:pPr>
              <w:widowControl w:val="0"/>
              <w:rPr>
                <w:rFonts w:cs="Arial"/>
                <w:b/>
                <w:snapToGrid w:val="0"/>
              </w:rPr>
            </w:pPr>
            <w:r w:rsidRPr="00BA3CD0">
              <w:rPr>
                <w:rFonts w:cs="Arial"/>
                <w:b/>
                <w:snapToGrid w:val="0"/>
                <w:highlight w:val="yellow"/>
              </w:rPr>
              <w:t>Ä</w:t>
            </w:r>
          </w:p>
          <w:p w14:paraId="0E5BAB84" w14:textId="3857DDAA" w:rsidR="00263252" w:rsidRPr="00BA3CD0" w:rsidRDefault="00263252" w:rsidP="00A16238">
            <w:pPr>
              <w:widowControl w:val="0"/>
              <w:rPr>
                <w:rFonts w:cs="Arial"/>
                <w:bCs/>
                <w:snapToGrid w:val="0"/>
              </w:rPr>
            </w:pPr>
          </w:p>
        </w:tc>
      </w:tr>
      <w:tr w:rsidR="00EA44D2" w:rsidRPr="00EA44D2" w14:paraId="5D2EB647" w14:textId="77777777" w:rsidTr="004D1B27">
        <w:tc>
          <w:tcPr>
            <w:tcW w:w="993" w:type="dxa"/>
            <w:tcBorders>
              <w:top w:val="single" w:sz="4" w:space="0" w:color="auto"/>
              <w:left w:val="single" w:sz="4" w:space="0" w:color="auto"/>
              <w:bottom w:val="single" w:sz="4" w:space="0" w:color="auto"/>
              <w:right w:val="single" w:sz="4" w:space="0" w:color="auto"/>
            </w:tcBorders>
          </w:tcPr>
          <w:p w14:paraId="5152D4E6" w14:textId="77777777" w:rsidR="00311BCD" w:rsidRPr="0047350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1BE583D" w14:textId="77777777" w:rsidR="00311BCD" w:rsidRPr="00473501" w:rsidRDefault="00311BCD" w:rsidP="00311BCD">
            <w:pPr>
              <w:pStyle w:val="berschrift2"/>
              <w:rPr>
                <w:rFonts w:ascii="Arial" w:hAnsi="Arial" w:cs="Arial"/>
                <w:i w:val="0"/>
                <w:iCs w:val="0"/>
                <w:sz w:val="22"/>
                <w:szCs w:val="22"/>
              </w:rPr>
            </w:pPr>
            <w:r w:rsidRPr="00473501">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2E4C1073" w14:textId="77777777" w:rsidR="00311BCD" w:rsidRPr="00473501" w:rsidRDefault="00311BCD" w:rsidP="00311BCD">
            <w:pPr>
              <w:pStyle w:val="berschrift2"/>
              <w:rPr>
                <w:rFonts w:ascii="Arial" w:hAnsi="Arial" w:cs="Arial"/>
                <w:i w:val="0"/>
                <w:iCs w:val="0"/>
                <w:sz w:val="22"/>
                <w:szCs w:val="22"/>
              </w:rPr>
            </w:pPr>
            <w:r w:rsidRPr="0047350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1FE205" w14:textId="77777777" w:rsidR="00311BCD" w:rsidRPr="00EA44D2" w:rsidRDefault="00311BCD" w:rsidP="00311BCD">
            <w:pPr>
              <w:pStyle w:val="berschrift2"/>
              <w:rPr>
                <w:rFonts w:ascii="Arial" w:hAnsi="Arial" w:cs="Arial"/>
                <w:i w:val="0"/>
                <w:iCs w:val="0"/>
                <w:color w:val="FF0000"/>
                <w:sz w:val="22"/>
                <w:szCs w:val="22"/>
              </w:rPr>
            </w:pPr>
          </w:p>
        </w:tc>
      </w:tr>
      <w:tr w:rsidR="00DB7089" w:rsidRPr="00EA44D2" w14:paraId="6EBB04C4" w14:textId="77777777" w:rsidTr="004D1B27">
        <w:tc>
          <w:tcPr>
            <w:tcW w:w="993" w:type="dxa"/>
            <w:tcBorders>
              <w:top w:val="single" w:sz="4" w:space="0" w:color="auto"/>
              <w:left w:val="single" w:sz="4" w:space="0" w:color="auto"/>
              <w:bottom w:val="single" w:sz="4" w:space="0" w:color="auto"/>
              <w:right w:val="single" w:sz="4" w:space="0" w:color="auto"/>
            </w:tcBorders>
          </w:tcPr>
          <w:p w14:paraId="6413A12D" w14:textId="77777777" w:rsidR="00DB7089" w:rsidRPr="00473501" w:rsidRDefault="00DB7089" w:rsidP="00DB7089">
            <w:pPr>
              <w:widowControl w:val="0"/>
              <w:jc w:val="center"/>
              <w:rPr>
                <w:rFonts w:cs="Arial"/>
                <w:bCs/>
                <w:snapToGrid w:val="0"/>
              </w:rPr>
            </w:pPr>
            <w:r w:rsidRPr="00473501">
              <w:rPr>
                <w:rFonts w:cs="Arial"/>
                <w:bCs/>
                <w:snapToGrid w:val="0"/>
              </w:rPr>
              <w:t>GRP</w:t>
            </w:r>
            <w:r w:rsidRPr="0047350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01B1DF4" w14:textId="77777777" w:rsidR="00DB7089" w:rsidRPr="00473501" w:rsidRDefault="00DB7089" w:rsidP="00DB7089">
            <w:pPr>
              <w:widowControl w:val="0"/>
              <w:spacing w:before="120" w:after="120"/>
              <w:jc w:val="center"/>
              <w:rPr>
                <w:rFonts w:cs="Arial"/>
                <w:snapToGrid w:val="0"/>
                <w:u w:val="single"/>
              </w:rPr>
            </w:pPr>
            <w:r w:rsidRPr="00473501">
              <w:rPr>
                <w:rFonts w:cs="Arial"/>
                <w:b/>
                <w:bCs/>
                <w:snapToGrid w:val="0"/>
              </w:rPr>
              <w:t xml:space="preserve">INFORMATIONEN </w:t>
            </w:r>
            <w:r w:rsidRPr="0047350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B58F4FB" w14:textId="6E385186" w:rsidR="00DB7089" w:rsidRPr="00EA44D2" w:rsidRDefault="00DB7089" w:rsidP="00DB7089">
            <w:pPr>
              <w:widowControl w:val="0"/>
              <w:rPr>
                <w:rFonts w:cs="Arial"/>
                <w:snapToGrid w:val="0"/>
                <w:color w:val="FF0000"/>
              </w:rPr>
            </w:pPr>
            <w:r w:rsidRPr="00DB7089">
              <w:rPr>
                <w:rFonts w:cs="Arial"/>
                <w:snapToGrid w:val="0"/>
              </w:rPr>
              <w:t>Hinweise</w:t>
            </w:r>
          </w:p>
        </w:tc>
      </w:tr>
      <w:tr w:rsidR="00EA44D2" w:rsidRPr="00EA44D2" w14:paraId="3129128D" w14:textId="77777777" w:rsidTr="004D1B27">
        <w:tc>
          <w:tcPr>
            <w:tcW w:w="993" w:type="dxa"/>
            <w:tcBorders>
              <w:top w:val="single" w:sz="4" w:space="0" w:color="auto"/>
              <w:left w:val="single" w:sz="4" w:space="0" w:color="auto"/>
              <w:bottom w:val="single" w:sz="4" w:space="0" w:color="auto"/>
              <w:right w:val="single" w:sz="4" w:space="0" w:color="auto"/>
            </w:tcBorders>
          </w:tcPr>
          <w:p w14:paraId="17B2CD44" w14:textId="77777777" w:rsidR="00582FB5" w:rsidRPr="00473501" w:rsidRDefault="00582FB5" w:rsidP="00EB62AE">
            <w:pPr>
              <w:widowControl w:val="0"/>
              <w:jc w:val="center"/>
              <w:rPr>
                <w:rFonts w:cs="Arial"/>
                <w:b/>
                <w:bCs/>
                <w:snapToGrid w:val="0"/>
              </w:rPr>
            </w:pPr>
            <w:r w:rsidRPr="00473501">
              <w:rPr>
                <w:rFonts w:cs="Arial"/>
                <w:b/>
                <w:bCs/>
                <w:snapToGrid w:val="0"/>
              </w:rPr>
              <w:t>40310</w:t>
            </w:r>
          </w:p>
        </w:tc>
        <w:tc>
          <w:tcPr>
            <w:tcW w:w="8221" w:type="dxa"/>
            <w:tcBorders>
              <w:top w:val="single" w:sz="4" w:space="0" w:color="auto"/>
              <w:left w:val="single" w:sz="4" w:space="0" w:color="auto"/>
              <w:bottom w:val="single" w:sz="4" w:space="0" w:color="auto"/>
              <w:right w:val="single" w:sz="4" w:space="0" w:color="auto"/>
            </w:tcBorders>
          </w:tcPr>
          <w:p w14:paraId="41795922" w14:textId="77777777" w:rsidR="00CC5E31" w:rsidRPr="00473501" w:rsidRDefault="00582FB5" w:rsidP="001F755F">
            <w:pPr>
              <w:widowControl w:val="0"/>
              <w:jc w:val="both"/>
              <w:rPr>
                <w:rFonts w:cs="Arial"/>
                <w:bCs/>
                <w:snapToGrid w:val="0"/>
                <w:u w:val="single"/>
              </w:rPr>
            </w:pPr>
            <w:r w:rsidRPr="00473501">
              <w:rPr>
                <w:rFonts w:cs="Arial"/>
                <w:bCs/>
                <w:snapToGrid w:val="0"/>
                <w:u w:val="single"/>
              </w:rPr>
              <w:t>Kirchenbezirksumlage</w:t>
            </w:r>
            <w:r w:rsidR="001F755F" w:rsidRPr="00473501">
              <w:rPr>
                <w:rFonts w:cs="Arial"/>
                <w:bCs/>
                <w:snapToGrid w:val="0"/>
                <w:u w:val="single"/>
              </w:rPr>
              <w:t xml:space="preserve"> </w:t>
            </w:r>
            <w:r w:rsidR="00CC5E31" w:rsidRPr="00473501">
              <w:rPr>
                <w:rFonts w:cs="Arial"/>
                <w:bCs/>
                <w:snapToGrid w:val="0"/>
                <w:u w:val="single"/>
              </w:rPr>
              <w:t>Allgemeine Finanzwirtschaft</w:t>
            </w:r>
          </w:p>
          <w:p w14:paraId="675D465D" w14:textId="77777777" w:rsidR="00FC0F8E" w:rsidRPr="00473501" w:rsidRDefault="000343EA" w:rsidP="001F755F">
            <w:pPr>
              <w:widowControl w:val="0"/>
              <w:jc w:val="both"/>
              <w:rPr>
                <w:rFonts w:cs="Arial"/>
                <w:bCs/>
                <w:snapToGrid w:val="0"/>
              </w:rPr>
            </w:pPr>
            <w:r w:rsidRPr="00473501">
              <w:rPr>
                <w:rFonts w:cs="Arial"/>
                <w:bCs/>
                <w:snapToGrid w:val="0"/>
              </w:rPr>
              <w:t>Ertrag i</w:t>
            </w:r>
            <w:r w:rsidR="002C0733" w:rsidRPr="00473501">
              <w:rPr>
                <w:rFonts w:cs="Arial"/>
                <w:bCs/>
                <w:snapToGrid w:val="0"/>
              </w:rPr>
              <w:t>m Haushaltsplan des Kirchenbezirks; Aufwand Kirchengemeinde bei 9010.57320.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06155E6" w14:textId="77777777" w:rsidR="00582FB5" w:rsidRPr="00EA44D2" w:rsidRDefault="00582FB5" w:rsidP="00EB62AE">
            <w:pPr>
              <w:widowControl w:val="0"/>
              <w:rPr>
                <w:rFonts w:cs="Arial"/>
                <w:b/>
                <w:bCs/>
                <w:snapToGrid w:val="0"/>
                <w:color w:val="FF0000"/>
              </w:rPr>
            </w:pPr>
          </w:p>
        </w:tc>
      </w:tr>
      <w:tr w:rsidR="00EA44D2" w:rsidRPr="00EA44D2" w14:paraId="3F728950" w14:textId="77777777" w:rsidTr="004D1B27">
        <w:tc>
          <w:tcPr>
            <w:tcW w:w="993" w:type="dxa"/>
            <w:tcBorders>
              <w:top w:val="single" w:sz="4" w:space="0" w:color="auto"/>
              <w:left w:val="single" w:sz="4" w:space="0" w:color="auto"/>
              <w:bottom w:val="single" w:sz="4" w:space="0" w:color="auto"/>
              <w:right w:val="single" w:sz="4" w:space="0" w:color="auto"/>
            </w:tcBorders>
          </w:tcPr>
          <w:p w14:paraId="0FB97555" w14:textId="77777777" w:rsidR="00FD11AE" w:rsidRPr="00473501" w:rsidRDefault="00FD11AE" w:rsidP="00EB62AE">
            <w:pPr>
              <w:widowControl w:val="0"/>
              <w:jc w:val="center"/>
              <w:rPr>
                <w:rFonts w:cs="Arial"/>
                <w:bCs/>
                <w:snapToGrid w:val="0"/>
              </w:rPr>
            </w:pPr>
            <w:r w:rsidRPr="00473501">
              <w:rPr>
                <w:rFonts w:cs="Arial"/>
                <w:bCs/>
                <w:snapToGrid w:val="0"/>
              </w:rPr>
              <w:t>40310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D6F207" w14:textId="77777777" w:rsidR="00FD11AE" w:rsidRPr="00473501" w:rsidRDefault="00FD11AE" w:rsidP="001F755F">
            <w:pPr>
              <w:widowControl w:val="0"/>
              <w:jc w:val="both"/>
              <w:rPr>
                <w:rFonts w:cs="Arial"/>
                <w:bCs/>
                <w:snapToGrid w:val="0"/>
                <w:u w:val="single"/>
              </w:rPr>
            </w:pPr>
            <w:r w:rsidRPr="00473501">
              <w:rPr>
                <w:rFonts w:cs="Arial"/>
                <w:bCs/>
                <w:snapToGrid w:val="0"/>
                <w:u w:val="single"/>
              </w:rPr>
              <w:t xml:space="preserve">Mitarbeitervertretung </w:t>
            </w:r>
            <w:r w:rsidR="00785C3C" w:rsidRPr="00473501">
              <w:rPr>
                <w:rFonts w:cs="Arial"/>
                <w:bCs/>
                <w:snapToGrid w:val="0"/>
                <w:u w:val="single"/>
              </w:rPr>
              <w:t xml:space="preserve">Gliederung </w:t>
            </w:r>
            <w:r w:rsidRPr="00473501">
              <w:rPr>
                <w:rFonts w:cs="Arial"/>
                <w:bCs/>
                <w:snapToGrid w:val="0"/>
                <w:u w:val="single"/>
              </w:rPr>
              <w:t>7900</w:t>
            </w:r>
          </w:p>
          <w:p w14:paraId="490FE091" w14:textId="77777777" w:rsidR="00FE0567" w:rsidRPr="00473501" w:rsidRDefault="00D678CD" w:rsidP="00C10925">
            <w:pPr>
              <w:widowControl w:val="0"/>
              <w:jc w:val="both"/>
              <w:rPr>
                <w:rFonts w:cs="Arial"/>
                <w:bCs/>
                <w:snapToGrid w:val="0"/>
                <w:u w:val="single"/>
              </w:rPr>
            </w:pPr>
            <w:r w:rsidRPr="00473501">
              <w:rPr>
                <w:rFonts w:cs="Arial"/>
                <w:bCs/>
                <w:snapToGrid w:val="0"/>
              </w:rPr>
              <w:t xml:space="preserve">Nach § 30 Absatz 3 S. 2 </w:t>
            </w:r>
            <w:proofErr w:type="spellStart"/>
            <w:r w:rsidRPr="00473501">
              <w:rPr>
                <w:rFonts w:cs="Arial"/>
                <w:bCs/>
                <w:snapToGrid w:val="0"/>
              </w:rPr>
              <w:t>MVG.Wü</w:t>
            </w:r>
            <w:proofErr w:type="spellEnd"/>
            <w:r w:rsidRPr="00473501">
              <w:rPr>
                <w:rFonts w:cs="Arial"/>
                <w:bCs/>
                <w:snapToGrid w:val="0"/>
              </w:rPr>
              <w:t xml:space="preserve"> trägt bei Kirchenbezirksmitarbeitervertretungen der Kirchenbezirk die Kosten. Diese MAV-Kosten fließen auch in die Berechnung der Kirchenbezirksumlage ein.</w:t>
            </w:r>
            <w:r w:rsidR="00C10925">
              <w:rPr>
                <w:rFonts w:cs="Arial"/>
                <w:bCs/>
                <w:snapToGrid w:val="0"/>
              </w:rPr>
              <w:t xml:space="preserve"> </w:t>
            </w:r>
            <w:r w:rsidR="00FE0567" w:rsidRPr="00473501">
              <w:rPr>
                <w:rFonts w:cs="Arial"/>
                <w:bCs/>
                <w:snapToGrid w:val="0"/>
              </w:rPr>
              <w:t>Siehe Rundschreiben AZ 23.02 Nr. 26.10-03-V01/6 vom 1. Dezember 2016 unter Abschnitt D.</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126F558" w14:textId="77777777" w:rsidR="00785C3C" w:rsidRPr="00EA44D2" w:rsidRDefault="00785C3C" w:rsidP="00EB62AE">
            <w:pPr>
              <w:widowControl w:val="0"/>
              <w:rPr>
                <w:rFonts w:cs="Arial"/>
                <w:bCs/>
                <w:snapToGrid w:val="0"/>
                <w:color w:val="FF0000"/>
              </w:rPr>
            </w:pPr>
          </w:p>
          <w:p w14:paraId="4E9EDC34" w14:textId="77777777" w:rsidR="00D678CD" w:rsidRPr="00EA44D2" w:rsidRDefault="00D678CD" w:rsidP="00EB62AE">
            <w:pPr>
              <w:widowControl w:val="0"/>
              <w:rPr>
                <w:rFonts w:cs="Arial"/>
                <w:b/>
                <w:bCs/>
                <w:snapToGrid w:val="0"/>
                <w:color w:val="FF0000"/>
              </w:rPr>
            </w:pPr>
          </w:p>
        </w:tc>
      </w:tr>
      <w:tr w:rsidR="00EA44D2" w:rsidRPr="00EA44D2" w14:paraId="0D641DD9" w14:textId="77777777" w:rsidTr="004D1B27">
        <w:tc>
          <w:tcPr>
            <w:tcW w:w="993" w:type="dxa"/>
            <w:tcBorders>
              <w:top w:val="single" w:sz="4" w:space="0" w:color="auto"/>
              <w:left w:val="single" w:sz="4" w:space="0" w:color="auto"/>
              <w:bottom w:val="single" w:sz="4" w:space="0" w:color="auto"/>
              <w:right w:val="single" w:sz="4" w:space="0" w:color="auto"/>
            </w:tcBorders>
          </w:tcPr>
          <w:p w14:paraId="280A9FE0" w14:textId="77777777" w:rsidR="00E8065B" w:rsidRPr="00473501" w:rsidRDefault="008744F2" w:rsidP="00EB62AE">
            <w:pPr>
              <w:widowControl w:val="0"/>
              <w:jc w:val="center"/>
              <w:rPr>
                <w:rFonts w:cs="Arial"/>
                <w:b/>
                <w:bCs/>
                <w:snapToGrid w:val="0"/>
              </w:rPr>
            </w:pPr>
            <w:r w:rsidRPr="00473501">
              <w:rPr>
                <w:rFonts w:cs="Arial"/>
                <w:b/>
                <w:bCs/>
                <w:snapToGrid w:val="0"/>
              </w:rPr>
              <w:t>40312</w:t>
            </w:r>
          </w:p>
        </w:tc>
        <w:tc>
          <w:tcPr>
            <w:tcW w:w="8221" w:type="dxa"/>
            <w:tcBorders>
              <w:top w:val="single" w:sz="4" w:space="0" w:color="auto"/>
              <w:left w:val="single" w:sz="4" w:space="0" w:color="auto"/>
              <w:bottom w:val="single" w:sz="4" w:space="0" w:color="auto"/>
              <w:right w:val="single" w:sz="4" w:space="0" w:color="auto"/>
            </w:tcBorders>
          </w:tcPr>
          <w:p w14:paraId="3AA417BC" w14:textId="77777777" w:rsidR="00582FB5" w:rsidRPr="00473501" w:rsidRDefault="008744F2" w:rsidP="001F755F">
            <w:pPr>
              <w:widowControl w:val="0"/>
              <w:jc w:val="both"/>
              <w:rPr>
                <w:rFonts w:cs="Arial"/>
                <w:bCs/>
                <w:snapToGrid w:val="0"/>
                <w:u w:val="single"/>
              </w:rPr>
            </w:pPr>
            <w:r w:rsidRPr="00473501">
              <w:rPr>
                <w:rFonts w:cs="Arial"/>
                <w:bCs/>
                <w:snapToGrid w:val="0"/>
                <w:u w:val="single"/>
              </w:rPr>
              <w:t>Kirchenbezirksumlage – besonderer Teil</w:t>
            </w:r>
            <w:r w:rsidR="001F755F" w:rsidRPr="00473501">
              <w:rPr>
                <w:rFonts w:cs="Arial"/>
                <w:bCs/>
                <w:snapToGrid w:val="0"/>
                <w:u w:val="single"/>
              </w:rPr>
              <w:t xml:space="preserve"> </w:t>
            </w:r>
            <w:r w:rsidR="00582FB5" w:rsidRPr="00473501">
              <w:rPr>
                <w:rFonts w:cs="Arial"/>
                <w:bCs/>
                <w:snapToGrid w:val="0"/>
                <w:u w:val="single"/>
              </w:rPr>
              <w:t>Allgemeine Finanzwirtschaft</w:t>
            </w:r>
          </w:p>
          <w:p w14:paraId="442F6C73" w14:textId="77777777" w:rsidR="002841EB" w:rsidRPr="00473501" w:rsidRDefault="002841EB" w:rsidP="001F755F">
            <w:pPr>
              <w:widowControl w:val="0"/>
              <w:jc w:val="both"/>
              <w:rPr>
                <w:rFonts w:cs="Arial"/>
                <w:bCs/>
                <w:snapToGrid w:val="0"/>
              </w:rPr>
            </w:pPr>
            <w:r w:rsidRPr="00473501">
              <w:rPr>
                <w:rFonts w:cs="Arial"/>
                <w:bCs/>
                <w:snapToGrid w:val="0"/>
              </w:rPr>
              <w:t xml:space="preserve">Kirchenbezirke sind </w:t>
            </w:r>
            <w:r w:rsidR="008E0430" w:rsidRPr="00473501">
              <w:rPr>
                <w:rFonts w:cs="Arial"/>
                <w:bCs/>
                <w:snapToGrid w:val="0"/>
              </w:rPr>
              <w:t xml:space="preserve">hinsichtlich der Ausschüttung aus der Versorgungsstiftung </w:t>
            </w:r>
            <w:r w:rsidRPr="00473501">
              <w:rPr>
                <w:rFonts w:cs="Arial"/>
                <w:bCs/>
                <w:snapToGrid w:val="0"/>
              </w:rPr>
              <w:t>keine Direktempfänger. Sie erhalten nach Beschluss der Bezirkssynode ggf. über erhöhte Umlagen zusätzliche Mittel zugewiesen.</w:t>
            </w:r>
            <w:r w:rsidR="0080539D" w:rsidRPr="00473501">
              <w:rPr>
                <w:rFonts w:cs="Arial"/>
                <w:bCs/>
                <w:snapToGrid w:val="0"/>
              </w:rPr>
              <w:t xml:space="preserve"> </w:t>
            </w:r>
            <w:r w:rsidR="0080539D" w:rsidRPr="00473501">
              <w:rPr>
                <w:rFonts w:cs="Arial"/>
                <w:b/>
                <w:bCs/>
                <w:snapToGrid w:val="0"/>
              </w:rPr>
              <w:t>Siehe Gruppierung 40445</w:t>
            </w:r>
            <w:r w:rsidR="0080539D" w:rsidRPr="0047350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6059DB" w14:textId="77777777" w:rsidR="00E8065B" w:rsidRPr="00EA44D2" w:rsidRDefault="00E8065B" w:rsidP="00EB62AE">
            <w:pPr>
              <w:widowControl w:val="0"/>
              <w:rPr>
                <w:rFonts w:cs="Arial"/>
                <w:b/>
                <w:bCs/>
                <w:snapToGrid w:val="0"/>
                <w:color w:val="FF0000"/>
              </w:rPr>
            </w:pPr>
          </w:p>
        </w:tc>
      </w:tr>
      <w:tr w:rsidR="00EA44D2" w:rsidRPr="00EA44D2" w14:paraId="038BF1AB" w14:textId="77777777" w:rsidTr="004D1B27">
        <w:tc>
          <w:tcPr>
            <w:tcW w:w="993" w:type="dxa"/>
            <w:tcBorders>
              <w:top w:val="single" w:sz="4" w:space="0" w:color="auto"/>
              <w:left w:val="single" w:sz="4" w:space="0" w:color="auto"/>
              <w:bottom w:val="single" w:sz="4" w:space="0" w:color="auto"/>
              <w:right w:val="single" w:sz="4" w:space="0" w:color="auto"/>
            </w:tcBorders>
          </w:tcPr>
          <w:p w14:paraId="54D9C7E7" w14:textId="77777777" w:rsidR="00D35EE1" w:rsidRPr="00473501" w:rsidRDefault="00D35EE1" w:rsidP="00EB62AE">
            <w:pPr>
              <w:widowControl w:val="0"/>
              <w:jc w:val="center"/>
              <w:rPr>
                <w:rFonts w:cs="Arial"/>
                <w:b/>
                <w:bCs/>
                <w:snapToGrid w:val="0"/>
              </w:rPr>
            </w:pPr>
            <w:r w:rsidRPr="00473501">
              <w:rPr>
                <w:rFonts w:cs="Arial"/>
                <w:b/>
                <w:bCs/>
                <w:snapToGrid w:val="0"/>
              </w:rPr>
              <w:t>40430</w:t>
            </w:r>
          </w:p>
        </w:tc>
        <w:tc>
          <w:tcPr>
            <w:tcW w:w="8221" w:type="dxa"/>
            <w:tcBorders>
              <w:top w:val="single" w:sz="4" w:space="0" w:color="auto"/>
              <w:left w:val="single" w:sz="4" w:space="0" w:color="auto"/>
              <w:bottom w:val="single" w:sz="4" w:space="0" w:color="auto"/>
              <w:right w:val="single" w:sz="4" w:space="0" w:color="auto"/>
            </w:tcBorders>
          </w:tcPr>
          <w:p w14:paraId="41D6B9FE" w14:textId="77777777" w:rsidR="0093394F" w:rsidRPr="00473501" w:rsidRDefault="0093394F" w:rsidP="001F755F">
            <w:pPr>
              <w:widowControl w:val="0"/>
              <w:jc w:val="both"/>
              <w:rPr>
                <w:rFonts w:cs="Arial"/>
                <w:bCs/>
                <w:snapToGrid w:val="0"/>
                <w:u w:val="single"/>
              </w:rPr>
            </w:pPr>
            <w:r w:rsidRPr="00473501">
              <w:rPr>
                <w:rFonts w:cs="Arial"/>
                <w:bCs/>
                <w:snapToGrid w:val="0"/>
                <w:u w:val="single"/>
              </w:rPr>
              <w:t>Pfarrdienst</w:t>
            </w:r>
          </w:p>
          <w:p w14:paraId="65AA0D47" w14:textId="77777777" w:rsidR="00D35EE1" w:rsidRPr="00473501" w:rsidRDefault="00817176" w:rsidP="001F755F">
            <w:pPr>
              <w:widowControl w:val="0"/>
              <w:jc w:val="both"/>
              <w:rPr>
                <w:rFonts w:cs="Arial"/>
                <w:bCs/>
                <w:snapToGrid w:val="0"/>
              </w:rPr>
            </w:pPr>
            <w:r w:rsidRPr="00473501">
              <w:rPr>
                <w:rFonts w:cs="Arial"/>
                <w:bCs/>
                <w:snapToGrid w:val="0"/>
              </w:rPr>
              <w:t xml:space="preserve">Mittel der Landeskirche zur Würdigung besonderer Leistungen </w:t>
            </w:r>
            <w:r w:rsidR="00B21999" w:rsidRPr="00473501">
              <w:rPr>
                <w:rFonts w:cs="Arial"/>
                <w:bCs/>
                <w:snapToGrid w:val="0"/>
              </w:rPr>
              <w:t xml:space="preserve">von Pfarrerinnen und Pfarrer </w:t>
            </w:r>
            <w:r w:rsidRPr="00473501">
              <w:rPr>
                <w:rFonts w:cs="Arial"/>
                <w:bCs/>
                <w:snapToGrid w:val="0"/>
              </w:rPr>
              <w:t xml:space="preserve">bei längerer </w:t>
            </w:r>
            <w:proofErr w:type="spellStart"/>
            <w:r w:rsidRPr="00473501">
              <w:rPr>
                <w:rFonts w:cs="Arial"/>
                <w:bCs/>
                <w:snapToGrid w:val="0"/>
              </w:rPr>
              <w:t>Vakaturvertretung</w:t>
            </w:r>
            <w:proofErr w:type="spellEnd"/>
            <w:r w:rsidRPr="00473501">
              <w:rPr>
                <w:rFonts w:cs="Arial"/>
                <w:bCs/>
                <w:snapToGrid w:val="0"/>
              </w:rPr>
              <w:t xml:space="preserve">. Pro Kirchenbezirk werden den Kirchenbezirkskassen </w:t>
            </w:r>
            <w:r w:rsidR="0079520B" w:rsidRPr="00473501">
              <w:rPr>
                <w:rFonts w:cs="Arial"/>
                <w:bCs/>
                <w:snapToGrid w:val="0"/>
              </w:rPr>
              <w:t xml:space="preserve">größenabhängig </w:t>
            </w:r>
            <w:r w:rsidRPr="00473501">
              <w:rPr>
                <w:rFonts w:cs="Arial"/>
                <w:bCs/>
                <w:snapToGrid w:val="0"/>
              </w:rPr>
              <w:t>2.000 </w:t>
            </w:r>
            <w:r w:rsidR="001F755F" w:rsidRPr="00473501">
              <w:rPr>
                <w:rFonts w:cs="Arial"/>
                <w:bCs/>
                <w:snapToGrid w:val="0"/>
              </w:rPr>
              <w:t>EUR</w:t>
            </w:r>
            <w:r w:rsidRPr="00473501">
              <w:rPr>
                <w:rFonts w:cs="Arial"/>
                <w:bCs/>
                <w:snapToGrid w:val="0"/>
              </w:rPr>
              <w:t xml:space="preserve"> oder 3.000 </w:t>
            </w:r>
            <w:r w:rsidR="001F755F" w:rsidRPr="00473501">
              <w:rPr>
                <w:rFonts w:cs="Arial"/>
                <w:bCs/>
                <w:snapToGrid w:val="0"/>
              </w:rPr>
              <w:t>EUR</w:t>
            </w:r>
            <w:r w:rsidRPr="00473501">
              <w:rPr>
                <w:rFonts w:cs="Arial"/>
                <w:bCs/>
                <w:snapToGrid w:val="0"/>
              </w:rPr>
              <w:t xml:space="preserve"> zur Verfügung gestellt.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7CC4BFD" w14:textId="77777777" w:rsidR="00D35EE1" w:rsidRPr="00EA44D2" w:rsidRDefault="00D35EE1" w:rsidP="00D410AD">
            <w:pPr>
              <w:widowControl w:val="0"/>
              <w:rPr>
                <w:rFonts w:cs="Arial"/>
                <w:b/>
                <w:bCs/>
                <w:snapToGrid w:val="0"/>
                <w:color w:val="FF0000"/>
              </w:rPr>
            </w:pPr>
          </w:p>
        </w:tc>
      </w:tr>
      <w:tr w:rsidR="00EA44D2" w:rsidRPr="00EA44D2" w14:paraId="4D6DD545" w14:textId="77777777" w:rsidTr="004D1B27">
        <w:tc>
          <w:tcPr>
            <w:tcW w:w="993" w:type="dxa"/>
            <w:tcBorders>
              <w:top w:val="single" w:sz="4" w:space="0" w:color="auto"/>
              <w:left w:val="single" w:sz="4" w:space="0" w:color="auto"/>
              <w:bottom w:val="single" w:sz="4" w:space="0" w:color="auto"/>
              <w:right w:val="single" w:sz="4" w:space="0" w:color="auto"/>
            </w:tcBorders>
          </w:tcPr>
          <w:p w14:paraId="2AC2EEE9" w14:textId="77777777" w:rsidR="000A14C2" w:rsidRPr="00473501" w:rsidRDefault="000A14C2" w:rsidP="00EB62AE">
            <w:pPr>
              <w:widowControl w:val="0"/>
              <w:jc w:val="center"/>
              <w:rPr>
                <w:rFonts w:cs="Arial"/>
                <w:b/>
                <w:bCs/>
                <w:snapToGrid w:val="0"/>
              </w:rPr>
            </w:pPr>
            <w:r w:rsidRPr="00473501">
              <w:rPr>
                <w:rFonts w:cs="Arial"/>
                <w:b/>
                <w:bCs/>
                <w:snapToGrid w:val="0"/>
              </w:rPr>
              <w:t>41931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354268E" w14:textId="77777777" w:rsidR="00AE6FE3" w:rsidRPr="00473501" w:rsidRDefault="00254C3D" w:rsidP="00AE6FE3">
            <w:pPr>
              <w:widowControl w:val="0"/>
              <w:jc w:val="both"/>
              <w:rPr>
                <w:rFonts w:cs="Arial"/>
                <w:snapToGrid w:val="0"/>
                <w:u w:val="single"/>
              </w:rPr>
            </w:pPr>
            <w:r w:rsidRPr="00473501">
              <w:rPr>
                <w:rFonts w:cs="Arial"/>
                <w:bCs/>
                <w:snapToGrid w:val="0"/>
                <w:u w:val="single"/>
              </w:rPr>
              <w:t>Personalkostenersätze von der Landeskirche</w:t>
            </w:r>
            <w:r w:rsidRPr="00473501">
              <w:rPr>
                <w:rFonts w:cs="Arial"/>
                <w:snapToGrid w:val="0"/>
                <w:u w:val="single"/>
              </w:rPr>
              <w:t xml:space="preserve"> (Mindestgruppierung)</w:t>
            </w:r>
            <w:r w:rsidR="00AE6FE3" w:rsidRPr="00473501">
              <w:rPr>
                <w:rFonts w:cs="Arial"/>
                <w:snapToGrid w:val="0"/>
                <w:u w:val="single"/>
              </w:rPr>
              <w:t xml:space="preserve">: </w:t>
            </w:r>
            <w:r w:rsidRPr="00473501">
              <w:rPr>
                <w:rFonts w:cs="Arial"/>
                <w:snapToGrid w:val="0"/>
                <w:u w:val="single"/>
              </w:rPr>
              <w:t>Religionsunterricht</w:t>
            </w:r>
          </w:p>
          <w:p w14:paraId="1E57DB1F" w14:textId="77777777" w:rsidR="00254C3D" w:rsidRPr="00473501" w:rsidRDefault="00AE6FE3" w:rsidP="00AE6FE3">
            <w:pPr>
              <w:widowControl w:val="0"/>
              <w:jc w:val="both"/>
              <w:rPr>
                <w:rFonts w:cs="Arial"/>
                <w:snapToGrid w:val="0"/>
              </w:rPr>
            </w:pPr>
            <w:r w:rsidRPr="00473501">
              <w:rPr>
                <w:rFonts w:cs="Arial"/>
                <w:snapToGrid w:val="0"/>
              </w:rPr>
              <w:t>Anteilige</w:t>
            </w:r>
            <w:r w:rsidR="00254C3D" w:rsidRPr="00473501">
              <w:rPr>
                <w:rFonts w:cs="Arial"/>
                <w:snapToGrid w:val="0"/>
              </w:rPr>
              <w:t xml:space="preserve"> Personalaufwendungen, für die in den Kirchenbezirken oder Kirchengemeinden angestellten </w:t>
            </w:r>
            <w:r w:rsidR="009067DF" w:rsidRPr="00473501">
              <w:rPr>
                <w:rFonts w:cs="Arial"/>
                <w:snapToGrid w:val="0"/>
              </w:rPr>
              <w:t xml:space="preserve">Religionspädagogen oder Diakone </w:t>
            </w:r>
            <w:r w:rsidR="00254C3D" w:rsidRPr="00473501">
              <w:rPr>
                <w:rFonts w:cs="Arial"/>
                <w:snapToGrid w:val="0"/>
              </w:rPr>
              <w:t xml:space="preserve">mit einem </w:t>
            </w:r>
            <w:r w:rsidR="00254C3D" w:rsidRPr="00473501">
              <w:rPr>
                <w:rFonts w:cs="Arial"/>
                <w:b/>
                <w:snapToGrid w:val="0"/>
              </w:rPr>
              <w:t>Religionsdeputat</w:t>
            </w:r>
            <w:r w:rsidR="00254C3D" w:rsidRPr="00473501">
              <w:rPr>
                <w:rFonts w:cs="Arial"/>
                <w:snapToGrid w:val="0"/>
              </w:rPr>
              <w:t>:</w:t>
            </w:r>
          </w:p>
          <w:p w14:paraId="2B7DFD52" w14:textId="77777777" w:rsidR="00254C3D" w:rsidRPr="00473501" w:rsidRDefault="00254C3D" w:rsidP="00AE6FE3">
            <w:pPr>
              <w:widowControl w:val="0"/>
              <w:jc w:val="both"/>
              <w:rPr>
                <w:rFonts w:cs="Arial"/>
                <w:snapToGrid w:val="0"/>
              </w:rPr>
            </w:pPr>
            <w:r w:rsidRPr="00473501">
              <w:rPr>
                <w:rFonts w:cs="Arial"/>
                <w:snapToGrid w:val="0"/>
              </w:rPr>
              <w:t>Umlage KVBW (Versorgung, Beihilfe), Beiträge an gesetzliche Berufsgenossenschaft, personalbezogene Sachaufwendungen, z. B. Schwerbehindertenabgabe.</w:t>
            </w:r>
          </w:p>
          <w:p w14:paraId="1B6BEA17" w14:textId="77777777" w:rsidR="00254C3D" w:rsidRPr="00473501" w:rsidRDefault="00254C3D" w:rsidP="00AE6FE3">
            <w:pPr>
              <w:widowControl w:val="0"/>
              <w:jc w:val="both"/>
              <w:rPr>
                <w:rFonts w:cs="Arial"/>
                <w:snapToGrid w:val="0"/>
              </w:rPr>
            </w:pPr>
            <w:r w:rsidRPr="00473501">
              <w:rPr>
                <w:rFonts w:cs="Arial"/>
                <w:snapToGrid w:val="0"/>
              </w:rPr>
              <w:t>Deputatsänderungen bei diesem Personenkreis bedürfen der vorherigen, schriftlichen Genehmigung des Oberkirchenrats.</w:t>
            </w:r>
            <w:r w:rsidRPr="00473501">
              <w:t xml:space="preserve"> </w:t>
            </w:r>
            <w:r w:rsidRPr="00473501">
              <w:rPr>
                <w:rFonts w:cs="Arial"/>
                <w:snapToGrid w:val="0"/>
              </w:rPr>
              <w:t>Weitere Vertragsänderungen, Kündigungen oder Krankheitsfälle sind der Geschäftsstelle 2 im Oberkirchenrat unmittelbar zu melden.</w:t>
            </w:r>
          </w:p>
          <w:p w14:paraId="160029C8" w14:textId="77777777" w:rsidR="000A14C2" w:rsidRPr="00473501" w:rsidRDefault="00254C3D" w:rsidP="00AE6FE3">
            <w:pPr>
              <w:widowControl w:val="0"/>
              <w:jc w:val="both"/>
              <w:rPr>
                <w:rFonts w:cs="Arial"/>
                <w:b/>
                <w:bCs/>
                <w:snapToGrid w:val="0"/>
              </w:rPr>
            </w:pPr>
            <w:r w:rsidRPr="00473501">
              <w:rPr>
                <w:rFonts w:cs="Arial"/>
                <w:snapToGrid w:val="0"/>
              </w:rPr>
              <w:t>Die Einzelabrechnung mit dem Oberkirchenrat erfolgt jährlich bis 31. Dezember.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F4FA4B1" w14:textId="77777777" w:rsidR="000A14C2" w:rsidRPr="00EA44D2" w:rsidRDefault="000A14C2" w:rsidP="00EB62AE">
            <w:pPr>
              <w:widowControl w:val="0"/>
              <w:rPr>
                <w:rFonts w:cs="Arial"/>
                <w:bCs/>
                <w:snapToGrid w:val="0"/>
                <w:color w:val="FF0000"/>
              </w:rPr>
            </w:pPr>
          </w:p>
        </w:tc>
      </w:tr>
      <w:tr w:rsidR="00EA44D2" w:rsidRPr="00EA44D2" w14:paraId="6D31DA5C" w14:textId="77777777" w:rsidTr="004D1B27">
        <w:tc>
          <w:tcPr>
            <w:tcW w:w="993" w:type="dxa"/>
            <w:tcBorders>
              <w:top w:val="single" w:sz="4" w:space="0" w:color="auto"/>
              <w:left w:val="single" w:sz="4" w:space="0" w:color="auto"/>
              <w:bottom w:val="single" w:sz="4" w:space="0" w:color="auto"/>
              <w:right w:val="single" w:sz="4" w:space="0" w:color="auto"/>
            </w:tcBorders>
          </w:tcPr>
          <w:p w14:paraId="099B9009" w14:textId="77777777" w:rsidR="009652B8" w:rsidRPr="00EA44D2" w:rsidRDefault="005150F9" w:rsidP="00EB62AE">
            <w:pPr>
              <w:widowControl w:val="0"/>
              <w:jc w:val="center"/>
              <w:rPr>
                <w:rFonts w:cs="Arial"/>
                <w:b/>
                <w:bCs/>
                <w:snapToGrid w:val="0"/>
                <w:color w:val="FF0000"/>
              </w:rPr>
            </w:pPr>
            <w:r w:rsidRPr="00473501">
              <w:rPr>
                <w:rFonts w:cs="Arial"/>
                <w:b/>
                <w:bCs/>
                <w:snapToGrid w:val="0"/>
              </w:rPr>
              <w:t>54230</w:t>
            </w:r>
          </w:p>
        </w:tc>
        <w:tc>
          <w:tcPr>
            <w:tcW w:w="8221" w:type="dxa"/>
            <w:tcBorders>
              <w:top w:val="single" w:sz="4" w:space="0" w:color="auto"/>
              <w:left w:val="single" w:sz="4" w:space="0" w:color="auto"/>
              <w:bottom w:val="single" w:sz="4" w:space="0" w:color="auto"/>
              <w:right w:val="single" w:sz="4" w:space="0" w:color="auto"/>
            </w:tcBorders>
          </w:tcPr>
          <w:p w14:paraId="2FF16630" w14:textId="77777777" w:rsidR="005150F9" w:rsidRPr="00473501" w:rsidRDefault="005150F9" w:rsidP="00AE6FE3">
            <w:pPr>
              <w:widowControl w:val="0"/>
              <w:jc w:val="both"/>
              <w:rPr>
                <w:rFonts w:cs="Arial"/>
                <w:bCs/>
                <w:snapToGrid w:val="0"/>
                <w:u w:val="single"/>
              </w:rPr>
            </w:pPr>
            <w:r w:rsidRPr="00473501">
              <w:rPr>
                <w:rFonts w:cs="Arial"/>
                <w:bCs/>
                <w:snapToGrid w:val="0"/>
                <w:u w:val="single"/>
              </w:rPr>
              <w:t>Personalaufwendungen für Angestellte</w:t>
            </w:r>
            <w:r w:rsidR="00AE6FE3" w:rsidRPr="00473501">
              <w:rPr>
                <w:rFonts w:cs="Arial"/>
                <w:bCs/>
                <w:snapToGrid w:val="0"/>
                <w:u w:val="single"/>
              </w:rPr>
              <w:t>,</w:t>
            </w:r>
            <w:r w:rsidR="00AE6FE3" w:rsidRPr="00473501">
              <w:rPr>
                <w:rFonts w:cs="Arial"/>
                <w:b/>
                <w:bCs/>
                <w:snapToGrid w:val="0"/>
              </w:rPr>
              <w:t xml:space="preserve"> </w:t>
            </w:r>
            <w:r w:rsidRPr="00473501">
              <w:rPr>
                <w:rFonts w:cs="Arial"/>
                <w:bCs/>
                <w:snapToGrid w:val="0"/>
                <w:u w:val="single"/>
              </w:rPr>
              <w:t>Kirchen</w:t>
            </w:r>
            <w:r w:rsidR="002E6BB6" w:rsidRPr="00473501">
              <w:rPr>
                <w:rFonts w:cs="Arial"/>
                <w:bCs/>
                <w:snapToGrid w:val="0"/>
                <w:u w:val="single"/>
              </w:rPr>
              <w:t>bezirkskasse</w:t>
            </w:r>
          </w:p>
          <w:p w14:paraId="0CEC4C68" w14:textId="77777777" w:rsidR="00E25A07" w:rsidRDefault="005150F9" w:rsidP="00AE6FE3">
            <w:pPr>
              <w:widowControl w:val="0"/>
              <w:jc w:val="both"/>
              <w:rPr>
                <w:rFonts w:cs="Arial"/>
                <w:bCs/>
                <w:snapToGrid w:val="0"/>
                <w:highlight w:val="yellow"/>
              </w:rPr>
            </w:pPr>
            <w:r w:rsidRPr="00E25A07">
              <w:rPr>
                <w:rFonts w:cs="Arial"/>
                <w:bCs/>
                <w:snapToGrid w:val="0"/>
                <w:highlight w:val="yellow"/>
              </w:rPr>
              <w:t>Neu</w:t>
            </w:r>
            <w:r w:rsidR="00473501" w:rsidRPr="00E25A07">
              <w:rPr>
                <w:rFonts w:cs="Arial"/>
                <w:bCs/>
                <w:snapToGrid w:val="0"/>
                <w:highlight w:val="yellow"/>
              </w:rPr>
              <w:t>e Entgeltordnung (KAO) für Beschäftigte, Änderung des</w:t>
            </w:r>
            <w:r w:rsidRPr="00E25A07">
              <w:rPr>
                <w:rFonts w:cs="Arial"/>
                <w:bCs/>
                <w:snapToGrid w:val="0"/>
                <w:highlight w:val="yellow"/>
              </w:rPr>
              <w:t xml:space="preserve"> Vergütungsgruppenplan 63 für </w:t>
            </w:r>
            <w:r w:rsidR="002E6BB6" w:rsidRPr="00E25A07">
              <w:rPr>
                <w:rFonts w:cs="Arial"/>
                <w:bCs/>
                <w:snapToGrid w:val="0"/>
                <w:highlight w:val="yellow"/>
              </w:rPr>
              <w:t>Kirchenbezirks</w:t>
            </w:r>
            <w:r w:rsidR="00E25A07">
              <w:rPr>
                <w:rFonts w:cs="Arial"/>
                <w:bCs/>
                <w:snapToGrid w:val="0"/>
                <w:highlight w:val="yellow"/>
              </w:rPr>
              <w:t>rech</w:t>
            </w:r>
            <w:r w:rsidR="002E6BB6" w:rsidRPr="00E25A07">
              <w:rPr>
                <w:rFonts w:cs="Arial"/>
                <w:bCs/>
                <w:snapToGrid w:val="0"/>
                <w:highlight w:val="yellow"/>
              </w:rPr>
              <w:t>ner</w:t>
            </w:r>
            <w:r w:rsidR="00473501" w:rsidRPr="00E25A07">
              <w:rPr>
                <w:rFonts w:cs="Arial"/>
                <w:bCs/>
                <w:snapToGrid w:val="0"/>
                <w:highlight w:val="yellow"/>
              </w:rPr>
              <w:t> </w:t>
            </w:r>
            <w:r w:rsidR="002E6BB6" w:rsidRPr="00E25A07">
              <w:rPr>
                <w:rFonts w:cs="Arial"/>
                <w:bCs/>
                <w:snapToGrid w:val="0"/>
                <w:highlight w:val="yellow"/>
              </w:rPr>
              <w:t>mit</w:t>
            </w:r>
            <w:r w:rsidR="00473501" w:rsidRPr="00E25A07">
              <w:rPr>
                <w:rFonts w:cs="Arial"/>
                <w:bCs/>
                <w:snapToGrid w:val="0"/>
                <w:highlight w:val="yellow"/>
              </w:rPr>
              <w:t> </w:t>
            </w:r>
            <w:r w:rsidR="002E6BB6" w:rsidRPr="00E25A07">
              <w:rPr>
                <w:rFonts w:cs="Arial"/>
                <w:bCs/>
                <w:snapToGrid w:val="0"/>
                <w:highlight w:val="yellow"/>
              </w:rPr>
              <w:t>Wirkung</w:t>
            </w:r>
            <w:r w:rsidR="00473501" w:rsidRPr="00E25A07">
              <w:rPr>
                <w:rFonts w:cs="Arial"/>
                <w:bCs/>
                <w:snapToGrid w:val="0"/>
                <w:highlight w:val="yellow"/>
              </w:rPr>
              <w:t> </w:t>
            </w:r>
            <w:r w:rsidR="002E6BB6" w:rsidRPr="00E25A07">
              <w:rPr>
                <w:rFonts w:cs="Arial"/>
                <w:bCs/>
                <w:snapToGrid w:val="0"/>
                <w:highlight w:val="yellow"/>
              </w:rPr>
              <w:t>1. </w:t>
            </w:r>
            <w:r w:rsidR="00473501" w:rsidRPr="00E25A07">
              <w:rPr>
                <w:rFonts w:cs="Arial"/>
                <w:bCs/>
                <w:snapToGrid w:val="0"/>
                <w:highlight w:val="yellow"/>
              </w:rPr>
              <w:t>Oktober </w:t>
            </w:r>
            <w:r w:rsidR="002E6BB6" w:rsidRPr="00E25A07">
              <w:rPr>
                <w:rFonts w:cs="Arial"/>
                <w:bCs/>
                <w:snapToGrid w:val="0"/>
                <w:highlight w:val="yellow"/>
              </w:rPr>
              <w:t>201</w:t>
            </w:r>
            <w:r w:rsidR="00473501" w:rsidRPr="00E25A07">
              <w:rPr>
                <w:rFonts w:cs="Arial"/>
                <w:bCs/>
                <w:snapToGrid w:val="0"/>
                <w:highlight w:val="yellow"/>
              </w:rPr>
              <w:t>9</w:t>
            </w:r>
            <w:r w:rsidR="002E6BB6" w:rsidRPr="00E25A07">
              <w:rPr>
                <w:rFonts w:cs="Arial"/>
                <w:bCs/>
                <w:snapToGrid w:val="0"/>
                <w:highlight w:val="yellow"/>
              </w:rPr>
              <w:t>.</w:t>
            </w:r>
            <w:r w:rsidR="00473501" w:rsidRPr="00E25A07">
              <w:rPr>
                <w:rFonts w:cs="Arial"/>
                <w:bCs/>
                <w:snapToGrid w:val="0"/>
                <w:highlight w:val="yellow"/>
              </w:rPr>
              <w:t> </w:t>
            </w:r>
          </w:p>
          <w:p w14:paraId="5AEA0CC3" w14:textId="292607EA" w:rsidR="009652B8" w:rsidRPr="00EA44D2" w:rsidRDefault="002E6BB6" w:rsidP="00AE6FE3">
            <w:pPr>
              <w:widowControl w:val="0"/>
              <w:jc w:val="both"/>
              <w:rPr>
                <w:rFonts w:cs="Arial"/>
                <w:bCs/>
                <w:snapToGrid w:val="0"/>
                <w:color w:val="FF0000"/>
              </w:rPr>
            </w:pPr>
            <w:r w:rsidRPr="00E25A07">
              <w:rPr>
                <w:rFonts w:cs="Arial"/>
                <w:bCs/>
                <w:snapToGrid w:val="0"/>
                <w:highlight w:val="yellow"/>
              </w:rPr>
              <w:t>Siehe</w:t>
            </w:r>
            <w:r w:rsidR="00473501" w:rsidRPr="00E25A07">
              <w:rPr>
                <w:rFonts w:cs="Arial"/>
                <w:bCs/>
                <w:snapToGrid w:val="0"/>
                <w:highlight w:val="yellow"/>
              </w:rPr>
              <w:t> </w:t>
            </w:r>
            <w:r w:rsidRPr="00E25A07">
              <w:rPr>
                <w:rFonts w:cs="Arial"/>
                <w:bCs/>
                <w:snapToGrid w:val="0"/>
                <w:highlight w:val="yellow"/>
              </w:rPr>
              <w:t>Rundschreiben</w:t>
            </w:r>
            <w:r w:rsidR="00E25A07">
              <w:rPr>
                <w:rFonts w:cs="Arial"/>
                <w:bCs/>
                <w:snapToGrid w:val="0"/>
                <w:highlight w:val="yellow"/>
              </w:rPr>
              <w:t> </w:t>
            </w:r>
            <w:r w:rsidRPr="00E25A07">
              <w:rPr>
                <w:rFonts w:cs="Arial"/>
                <w:bCs/>
                <w:snapToGrid w:val="0"/>
                <w:highlight w:val="yellow"/>
              </w:rPr>
              <w:t>AZ </w:t>
            </w:r>
            <w:r w:rsidR="00473501" w:rsidRPr="00E25A07">
              <w:rPr>
                <w:rFonts w:cs="Arial"/>
                <w:bCs/>
                <w:snapToGrid w:val="0"/>
                <w:highlight w:val="yellow"/>
              </w:rPr>
              <w:t>25.00 </w:t>
            </w:r>
            <w:r w:rsidRPr="00E25A07">
              <w:rPr>
                <w:rFonts w:cs="Arial"/>
                <w:bCs/>
                <w:snapToGrid w:val="0"/>
                <w:highlight w:val="yellow"/>
              </w:rPr>
              <w:t>Nr.</w:t>
            </w:r>
            <w:r w:rsidR="00E25A07">
              <w:rPr>
                <w:rFonts w:cs="Arial"/>
                <w:bCs/>
                <w:snapToGrid w:val="0"/>
                <w:highlight w:val="yellow"/>
              </w:rPr>
              <w:t> </w:t>
            </w:r>
            <w:r w:rsidR="00473501" w:rsidRPr="00E25A07">
              <w:rPr>
                <w:rFonts w:cs="Arial"/>
                <w:bCs/>
                <w:snapToGrid w:val="0"/>
                <w:highlight w:val="yellow"/>
              </w:rPr>
              <w:t>25.0</w:t>
            </w:r>
            <w:r w:rsidRPr="00E25A07">
              <w:rPr>
                <w:rFonts w:cs="Arial"/>
                <w:bCs/>
                <w:snapToGrid w:val="0"/>
                <w:highlight w:val="yellow"/>
              </w:rPr>
              <w:t>-</w:t>
            </w:r>
            <w:r w:rsidR="00473501" w:rsidRPr="00E25A07">
              <w:rPr>
                <w:rFonts w:cs="Arial"/>
                <w:bCs/>
                <w:snapToGrid w:val="0"/>
                <w:highlight w:val="yellow"/>
              </w:rPr>
              <w:t>10</w:t>
            </w:r>
            <w:r w:rsidR="00E25A07">
              <w:rPr>
                <w:rFonts w:cs="Arial"/>
                <w:bCs/>
                <w:snapToGrid w:val="0"/>
                <w:highlight w:val="yellow"/>
              </w:rPr>
              <w:t>-</w:t>
            </w:r>
            <w:r w:rsidRPr="00E25A07">
              <w:rPr>
                <w:rFonts w:cs="Arial"/>
                <w:bCs/>
                <w:snapToGrid w:val="0"/>
                <w:highlight w:val="yellow"/>
              </w:rPr>
              <w:t>V</w:t>
            </w:r>
            <w:r w:rsidR="00473501" w:rsidRPr="00E25A07">
              <w:rPr>
                <w:rFonts w:cs="Arial"/>
                <w:bCs/>
                <w:snapToGrid w:val="0"/>
                <w:highlight w:val="yellow"/>
              </w:rPr>
              <w:t>48</w:t>
            </w:r>
            <w:r w:rsidRPr="00E25A07">
              <w:rPr>
                <w:rFonts w:cs="Arial"/>
                <w:bCs/>
                <w:snapToGrid w:val="0"/>
                <w:highlight w:val="yellow"/>
              </w:rPr>
              <w:t>/6</w:t>
            </w:r>
            <w:r w:rsidR="00E25A07">
              <w:rPr>
                <w:rFonts w:cs="Arial"/>
                <w:bCs/>
                <w:snapToGrid w:val="0"/>
                <w:highlight w:val="yellow"/>
              </w:rPr>
              <w:t> </w:t>
            </w:r>
            <w:r w:rsidRPr="00E25A07">
              <w:rPr>
                <w:rFonts w:cs="Arial"/>
                <w:bCs/>
                <w:snapToGrid w:val="0"/>
                <w:highlight w:val="yellow"/>
              </w:rPr>
              <w:t>vom</w:t>
            </w:r>
            <w:r w:rsidR="00E25A07">
              <w:rPr>
                <w:rFonts w:cs="Arial"/>
                <w:bCs/>
                <w:snapToGrid w:val="0"/>
                <w:highlight w:val="yellow"/>
              </w:rPr>
              <w:t> </w:t>
            </w:r>
            <w:r w:rsidRPr="00E25A07">
              <w:rPr>
                <w:rFonts w:cs="Arial"/>
                <w:bCs/>
                <w:snapToGrid w:val="0"/>
                <w:highlight w:val="yellow"/>
              </w:rPr>
              <w:t>28. </w:t>
            </w:r>
            <w:r w:rsidR="00473501" w:rsidRPr="00E25A07">
              <w:rPr>
                <w:rFonts w:cs="Arial"/>
                <w:bCs/>
                <w:snapToGrid w:val="0"/>
                <w:highlight w:val="yellow"/>
              </w:rPr>
              <w:t>August </w:t>
            </w:r>
            <w:r w:rsidR="005150F9" w:rsidRPr="00E25A07">
              <w:rPr>
                <w:rFonts w:cs="Arial"/>
                <w:bCs/>
                <w:snapToGrid w:val="0"/>
                <w:highlight w:val="yellow"/>
              </w:rPr>
              <w:t>201</w:t>
            </w:r>
            <w:r w:rsidR="00473501" w:rsidRPr="00E25A07">
              <w:rPr>
                <w:rFonts w:cs="Arial"/>
                <w:bCs/>
                <w:snapToGrid w:val="0"/>
                <w:highlight w:val="yellow"/>
              </w:rPr>
              <w:t>9</w:t>
            </w:r>
            <w:r w:rsidR="00473501">
              <w:rPr>
                <w:rFonts w:cs="Arial"/>
                <w:bCs/>
                <w:snapToGrid w:val="0"/>
                <w:color w:val="FF0000"/>
              </w:rPr>
              <w:t>: </w:t>
            </w:r>
            <w:hyperlink r:id="rId54" w:history="1">
              <w:r w:rsidR="00473501" w:rsidRPr="00490CDC">
                <w:rPr>
                  <w:rStyle w:val="Hyperlink"/>
                  <w:rFonts w:cs="Arial"/>
                  <w:bCs/>
                  <w:snapToGrid w:val="0"/>
                </w:rPr>
                <w:t>https://www.service.elk-wue.de/typo3conf/ext/as_rundschreiben/res/download_rundschreiben.php?t=1&amp;f=3082&amp;fhash=85cd255b1f401805014aa59d4e463fc8e62d45a1</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F88010" w14:textId="77777777" w:rsidR="009652B8" w:rsidRPr="00BA3CD0" w:rsidRDefault="009652B8" w:rsidP="00EB62AE">
            <w:pPr>
              <w:widowControl w:val="0"/>
              <w:rPr>
                <w:rFonts w:cs="Arial"/>
                <w:b/>
                <w:bCs/>
                <w:snapToGrid w:val="0"/>
              </w:rPr>
            </w:pPr>
          </w:p>
          <w:p w14:paraId="5B55BCE1" w14:textId="77777777" w:rsidR="00473501" w:rsidRPr="00BA3CD0" w:rsidRDefault="00473501" w:rsidP="00EB62AE">
            <w:pPr>
              <w:widowControl w:val="0"/>
              <w:rPr>
                <w:rFonts w:cs="Arial"/>
                <w:b/>
                <w:bCs/>
                <w:snapToGrid w:val="0"/>
              </w:rPr>
            </w:pPr>
          </w:p>
          <w:p w14:paraId="033BE021" w14:textId="77777777" w:rsidR="00473501" w:rsidRPr="00BA3CD0" w:rsidRDefault="00473501" w:rsidP="00EB62AE">
            <w:pPr>
              <w:widowControl w:val="0"/>
              <w:rPr>
                <w:rFonts w:cs="Arial"/>
                <w:b/>
                <w:bCs/>
                <w:snapToGrid w:val="0"/>
              </w:rPr>
            </w:pPr>
          </w:p>
          <w:p w14:paraId="2B12040B" w14:textId="77777777" w:rsidR="00473501" w:rsidRPr="00BA3CD0" w:rsidRDefault="00473501" w:rsidP="00EB62AE">
            <w:pPr>
              <w:widowControl w:val="0"/>
              <w:rPr>
                <w:rFonts w:cs="Arial"/>
                <w:b/>
                <w:bCs/>
                <w:snapToGrid w:val="0"/>
              </w:rPr>
            </w:pPr>
            <w:r w:rsidRPr="00BA3CD0">
              <w:rPr>
                <w:rFonts w:cs="Arial"/>
                <w:b/>
                <w:bCs/>
                <w:snapToGrid w:val="0"/>
                <w:highlight w:val="yellow"/>
              </w:rPr>
              <w:t>Ä</w:t>
            </w:r>
          </w:p>
        </w:tc>
      </w:tr>
      <w:tr w:rsidR="00EA44D2" w:rsidRPr="00EA44D2" w14:paraId="09A87246" w14:textId="77777777" w:rsidTr="004D1B27">
        <w:tc>
          <w:tcPr>
            <w:tcW w:w="993" w:type="dxa"/>
            <w:tcBorders>
              <w:top w:val="single" w:sz="4" w:space="0" w:color="auto"/>
              <w:left w:val="single" w:sz="4" w:space="0" w:color="auto"/>
              <w:bottom w:val="single" w:sz="4" w:space="0" w:color="auto"/>
              <w:right w:val="single" w:sz="4" w:space="0" w:color="auto"/>
            </w:tcBorders>
          </w:tcPr>
          <w:p w14:paraId="2C92ED64" w14:textId="77777777" w:rsidR="00200EDD" w:rsidRPr="00473501" w:rsidRDefault="00200EDD" w:rsidP="00EB62AE">
            <w:pPr>
              <w:widowControl w:val="0"/>
              <w:jc w:val="center"/>
              <w:rPr>
                <w:rFonts w:cs="Arial"/>
                <w:b/>
                <w:bCs/>
                <w:snapToGrid w:val="0"/>
              </w:rPr>
            </w:pPr>
            <w:r w:rsidRPr="00473501">
              <w:rPr>
                <w:rFonts w:cs="Arial"/>
                <w:b/>
                <w:bCs/>
                <w:snapToGrid w:val="0"/>
              </w:rPr>
              <w:t>54238</w:t>
            </w:r>
          </w:p>
        </w:tc>
        <w:tc>
          <w:tcPr>
            <w:tcW w:w="8221" w:type="dxa"/>
            <w:tcBorders>
              <w:top w:val="single" w:sz="4" w:space="0" w:color="auto"/>
              <w:left w:val="single" w:sz="4" w:space="0" w:color="auto"/>
              <w:bottom w:val="single" w:sz="4" w:space="0" w:color="auto"/>
              <w:right w:val="single" w:sz="4" w:space="0" w:color="auto"/>
            </w:tcBorders>
          </w:tcPr>
          <w:p w14:paraId="1BA9D372" w14:textId="77777777" w:rsidR="00200EDD" w:rsidRPr="00473501" w:rsidRDefault="00200EDD" w:rsidP="00AE6FE3">
            <w:pPr>
              <w:widowControl w:val="0"/>
              <w:jc w:val="both"/>
              <w:rPr>
                <w:rFonts w:cs="Arial"/>
                <w:bCs/>
                <w:snapToGrid w:val="0"/>
                <w:u w:val="single"/>
              </w:rPr>
            </w:pPr>
            <w:r w:rsidRPr="00473501">
              <w:rPr>
                <w:rFonts w:cs="Arial"/>
                <w:bCs/>
                <w:snapToGrid w:val="0"/>
                <w:u w:val="single"/>
              </w:rPr>
              <w:t>Vergütungen für Diakoninnen und Diakone</w:t>
            </w:r>
          </w:p>
          <w:p w14:paraId="5D218624" w14:textId="77777777" w:rsidR="00442423" w:rsidRPr="00473501" w:rsidRDefault="008912CD" w:rsidP="00AE6FE3">
            <w:pPr>
              <w:widowControl w:val="0"/>
              <w:jc w:val="both"/>
              <w:rPr>
                <w:rFonts w:cs="Arial"/>
                <w:bCs/>
                <w:snapToGrid w:val="0"/>
              </w:rPr>
            </w:pPr>
            <w:r w:rsidRPr="00473501">
              <w:rPr>
                <w:rFonts w:cs="Arial"/>
                <w:bCs/>
                <w:snapToGrid w:val="0"/>
              </w:rPr>
              <w:t xml:space="preserve">Neufassung der Vergütungsgruppenpläne für Diakoninnen und Diakone mit Wirkung vom 1. Juli 2016. </w:t>
            </w:r>
            <w:r w:rsidR="003A330D" w:rsidRPr="00473501">
              <w:rPr>
                <w:rFonts w:cs="Arial"/>
                <w:bCs/>
                <w:snapToGrid w:val="0"/>
              </w:rPr>
              <w:t xml:space="preserve">Überleitung bzw. </w:t>
            </w:r>
            <w:r w:rsidR="00AE45AE" w:rsidRPr="00473501">
              <w:rPr>
                <w:rFonts w:cs="Arial"/>
                <w:bCs/>
                <w:snapToGrid w:val="0"/>
              </w:rPr>
              <w:t>Eingruppierung in die Vergütungsgruppenpläne </w:t>
            </w:r>
            <w:r w:rsidR="00CD2C18" w:rsidRPr="00473501">
              <w:rPr>
                <w:rFonts w:cs="Arial"/>
                <w:bCs/>
                <w:snapToGrid w:val="0"/>
              </w:rPr>
              <w:t>3</w:t>
            </w:r>
            <w:r w:rsidR="00AE45AE" w:rsidRPr="00473501">
              <w:rPr>
                <w:rFonts w:cs="Arial"/>
                <w:bCs/>
                <w:snapToGrid w:val="0"/>
              </w:rPr>
              <w:t xml:space="preserve"> bis 7.</w:t>
            </w:r>
            <w:r w:rsidR="00ED2517" w:rsidRPr="00473501">
              <w:rPr>
                <w:rFonts w:cs="Arial"/>
                <w:bCs/>
                <w:snapToGrid w:val="0"/>
              </w:rPr>
              <w:t xml:space="preserve"> </w:t>
            </w:r>
            <w:r w:rsidR="00856060" w:rsidRPr="00473501">
              <w:rPr>
                <w:rFonts w:cs="Arial"/>
                <w:bCs/>
                <w:snapToGrid w:val="0"/>
              </w:rPr>
              <w:t>Regeleingruppierung ist Entgeltgruppe (EG) 10</w:t>
            </w:r>
            <w:r w:rsidR="00CD2C18" w:rsidRPr="00473501">
              <w:rPr>
                <w:rFonts w:cs="Arial"/>
                <w:bCs/>
                <w:snapToGrid w:val="0"/>
              </w:rPr>
              <w:t>, die Berufung in</w:t>
            </w:r>
            <w:r w:rsidR="003A330D" w:rsidRPr="00473501">
              <w:rPr>
                <w:rFonts w:cs="Arial"/>
                <w:bCs/>
                <w:snapToGrid w:val="0"/>
              </w:rPr>
              <w:t>s</w:t>
            </w:r>
            <w:r w:rsidR="00CD2C18" w:rsidRPr="00473501">
              <w:rPr>
                <w:rFonts w:cs="Arial"/>
                <w:bCs/>
                <w:snapToGrid w:val="0"/>
              </w:rPr>
              <w:t xml:space="preserve"> </w:t>
            </w:r>
            <w:proofErr w:type="spellStart"/>
            <w:r w:rsidR="00CD2C18" w:rsidRPr="00473501">
              <w:rPr>
                <w:rFonts w:cs="Arial"/>
                <w:bCs/>
                <w:snapToGrid w:val="0"/>
              </w:rPr>
              <w:t>Diakonenamt</w:t>
            </w:r>
            <w:proofErr w:type="spellEnd"/>
            <w:r w:rsidR="00CD2C18" w:rsidRPr="00473501">
              <w:rPr>
                <w:rFonts w:cs="Arial"/>
                <w:bCs/>
                <w:snapToGrid w:val="0"/>
              </w:rPr>
              <w:t xml:space="preserve"> voraussetzt, außer bei bereits am 30. Juni 2016 im Geltungsbereich der KAO Beschäftigten.</w:t>
            </w:r>
            <w:r w:rsidR="00442423" w:rsidRPr="00473501">
              <w:rPr>
                <w:rFonts w:cs="Arial"/>
                <w:bCs/>
                <w:snapToGrid w:val="0"/>
              </w:rPr>
              <w:t xml:space="preserve"> </w:t>
            </w:r>
            <w:r w:rsidR="00442423" w:rsidRPr="00473501">
              <w:rPr>
                <w:rFonts w:cs="Arial"/>
                <w:b/>
                <w:bCs/>
                <w:snapToGrid w:val="0"/>
              </w:rPr>
              <w:t xml:space="preserve">Alle </w:t>
            </w:r>
            <w:proofErr w:type="spellStart"/>
            <w:r w:rsidR="00442423" w:rsidRPr="00473501">
              <w:rPr>
                <w:rFonts w:cs="Arial"/>
                <w:b/>
                <w:bCs/>
                <w:snapToGrid w:val="0"/>
              </w:rPr>
              <w:t>Diakonenstellen</w:t>
            </w:r>
            <w:proofErr w:type="spellEnd"/>
            <w:r w:rsidR="00442423" w:rsidRPr="00473501">
              <w:rPr>
                <w:rFonts w:cs="Arial"/>
                <w:bCs/>
                <w:snapToGrid w:val="0"/>
              </w:rPr>
              <w:t xml:space="preserve"> sind an Hand der Tätigkeitsmerkmale </w:t>
            </w:r>
            <w:r w:rsidR="00442423" w:rsidRPr="00473501">
              <w:rPr>
                <w:rFonts w:cs="Arial"/>
                <w:b/>
                <w:bCs/>
                <w:snapToGrid w:val="0"/>
              </w:rPr>
              <w:t>neu zu bewerten</w:t>
            </w:r>
            <w:r w:rsidR="00442423" w:rsidRPr="00473501">
              <w:rPr>
                <w:rFonts w:cs="Arial"/>
                <w:bCs/>
                <w:snapToGrid w:val="0"/>
              </w:rPr>
              <w:t>.</w:t>
            </w:r>
          </w:p>
          <w:p w14:paraId="6A240917" w14:textId="77777777" w:rsidR="00DF6D36" w:rsidRPr="00473501" w:rsidRDefault="0011248B" w:rsidP="00AE6FE3">
            <w:pPr>
              <w:widowControl w:val="0"/>
              <w:jc w:val="both"/>
              <w:rPr>
                <w:rFonts w:cs="Arial"/>
                <w:bCs/>
                <w:snapToGrid w:val="0"/>
              </w:rPr>
            </w:pPr>
            <w:r w:rsidRPr="00473501">
              <w:rPr>
                <w:rFonts w:cs="Arial"/>
                <w:bCs/>
                <w:snapToGrid w:val="0"/>
              </w:rPr>
              <w:t xml:space="preserve">Weitere </w:t>
            </w:r>
            <w:r w:rsidR="00CD2C18" w:rsidRPr="00473501">
              <w:rPr>
                <w:rFonts w:cs="Arial"/>
                <w:bCs/>
                <w:snapToGrid w:val="0"/>
              </w:rPr>
              <w:t xml:space="preserve">wichtige </w:t>
            </w:r>
            <w:r w:rsidRPr="00473501">
              <w:rPr>
                <w:rFonts w:cs="Arial"/>
                <w:bCs/>
                <w:snapToGrid w:val="0"/>
              </w:rPr>
              <w:t xml:space="preserve">Informationen siehe Rundschreiben AZ 59.00 </w:t>
            </w:r>
            <w:r w:rsidR="00D22089" w:rsidRPr="00473501">
              <w:rPr>
                <w:rFonts w:cs="Arial"/>
                <w:bCs/>
                <w:snapToGrid w:val="0"/>
              </w:rPr>
              <w:t>Nr. 27.0-01-06-V09/6 vom 23. Juni 2016</w:t>
            </w:r>
            <w:r w:rsidRPr="00473501">
              <w:rPr>
                <w:rFonts w:cs="Arial"/>
                <w:bCs/>
                <w:snapToGrid w:val="0"/>
              </w:rPr>
              <w:t>.</w:t>
            </w:r>
          </w:p>
          <w:p w14:paraId="037D946C" w14:textId="77777777" w:rsidR="00CC0F03" w:rsidRPr="00473501" w:rsidRDefault="00CC0F03" w:rsidP="00AE6FE3">
            <w:pPr>
              <w:widowControl w:val="0"/>
              <w:jc w:val="both"/>
              <w:rPr>
                <w:rFonts w:cs="Arial"/>
                <w:bCs/>
                <w:snapToGrid w:val="0"/>
              </w:rPr>
            </w:pPr>
            <w:r w:rsidRPr="00473501">
              <w:rPr>
                <w:rFonts w:cs="Arial"/>
                <w:bCs/>
                <w:snapToGrid w:val="0"/>
              </w:rPr>
              <w:t xml:space="preserve">Besitzstandsregelung zu den neuen </w:t>
            </w:r>
            <w:proofErr w:type="spellStart"/>
            <w:r w:rsidRPr="00473501">
              <w:rPr>
                <w:rFonts w:cs="Arial"/>
                <w:bCs/>
                <w:snapToGrid w:val="0"/>
              </w:rPr>
              <w:t>Diakonenplänen</w:t>
            </w:r>
            <w:proofErr w:type="spellEnd"/>
            <w:r w:rsidRPr="00473501">
              <w:rPr>
                <w:rFonts w:cs="Arial"/>
                <w:bCs/>
                <w:snapToGrid w:val="0"/>
              </w:rPr>
              <w:t xml:space="preserve"> (VGP 3 – 7) siehe Rundschreiben AZ 25.00 Nr. 25.0-10-V14/6 vom 8. Mai 2018.</w:t>
            </w:r>
          </w:p>
          <w:p w14:paraId="03B39747" w14:textId="77777777" w:rsidR="00176779" w:rsidRPr="00473501" w:rsidRDefault="00176779" w:rsidP="00AE6FE3">
            <w:pPr>
              <w:widowControl w:val="0"/>
              <w:jc w:val="both"/>
              <w:rPr>
                <w:rFonts w:cs="Arial"/>
                <w:bCs/>
                <w:snapToGrid w:val="0"/>
              </w:rPr>
            </w:pPr>
            <w:r w:rsidRPr="00473501">
              <w:rPr>
                <w:rFonts w:cs="Arial"/>
                <w:bCs/>
                <w:snapToGrid w:val="0"/>
              </w:rPr>
              <w:t xml:space="preserve">Zur Unterstützung und Beförderung anstehender Veränderungs- und Gestaltungsprozesse wurden für die Jahre 2018 – 2034 </w:t>
            </w:r>
            <w:proofErr w:type="spellStart"/>
            <w:r w:rsidRPr="00473501">
              <w:rPr>
                <w:rFonts w:cs="Arial"/>
                <w:bCs/>
                <w:snapToGrid w:val="0"/>
              </w:rPr>
              <w:t>Diakonenstellen</w:t>
            </w:r>
            <w:proofErr w:type="spellEnd"/>
            <w:r w:rsidRPr="00473501">
              <w:rPr>
                <w:rFonts w:cs="Arial"/>
                <w:bCs/>
                <w:snapToGrid w:val="0"/>
              </w:rPr>
              <w:t xml:space="preserve"> im Rahmen des Flex-Pakets 3 „Vernetzt denken – gemeinsam gestalten“ geschaffen. Regelungen sind im Rundschreiben AZ 25.00 Nr. 25.0-10-V53/6 vom 24. Oktober 2019 festgehalten.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BBF406F" w14:textId="77777777" w:rsidR="00200EDD" w:rsidRPr="00EA44D2" w:rsidRDefault="00200EDD" w:rsidP="00EB62AE">
            <w:pPr>
              <w:widowControl w:val="0"/>
              <w:rPr>
                <w:rFonts w:cs="Arial"/>
                <w:b/>
                <w:bCs/>
                <w:snapToGrid w:val="0"/>
                <w:color w:val="FF0000"/>
              </w:rPr>
            </w:pPr>
          </w:p>
          <w:p w14:paraId="13179A4C" w14:textId="77777777" w:rsidR="00176779" w:rsidRPr="00EA44D2" w:rsidRDefault="00176779" w:rsidP="00EB62AE">
            <w:pPr>
              <w:widowControl w:val="0"/>
              <w:rPr>
                <w:rFonts w:cs="Arial"/>
                <w:b/>
                <w:bCs/>
                <w:snapToGrid w:val="0"/>
                <w:color w:val="FF0000"/>
              </w:rPr>
            </w:pPr>
          </w:p>
          <w:p w14:paraId="0B872363" w14:textId="77777777" w:rsidR="00176779" w:rsidRPr="00EA44D2" w:rsidRDefault="00176779" w:rsidP="00EB62AE">
            <w:pPr>
              <w:widowControl w:val="0"/>
              <w:rPr>
                <w:rFonts w:cs="Arial"/>
                <w:b/>
                <w:bCs/>
                <w:snapToGrid w:val="0"/>
                <w:color w:val="FF0000"/>
              </w:rPr>
            </w:pPr>
          </w:p>
          <w:p w14:paraId="5A655545" w14:textId="77777777" w:rsidR="00176779" w:rsidRPr="00EA44D2" w:rsidRDefault="00176779" w:rsidP="00EB62AE">
            <w:pPr>
              <w:widowControl w:val="0"/>
              <w:rPr>
                <w:rFonts w:cs="Arial"/>
                <w:b/>
                <w:bCs/>
                <w:snapToGrid w:val="0"/>
                <w:color w:val="FF0000"/>
              </w:rPr>
            </w:pPr>
          </w:p>
          <w:p w14:paraId="7C851CC4" w14:textId="77777777" w:rsidR="00176779" w:rsidRPr="00EA44D2" w:rsidRDefault="00176779" w:rsidP="00EB62AE">
            <w:pPr>
              <w:widowControl w:val="0"/>
              <w:rPr>
                <w:rFonts w:cs="Arial"/>
                <w:b/>
                <w:bCs/>
                <w:snapToGrid w:val="0"/>
                <w:color w:val="FF0000"/>
              </w:rPr>
            </w:pPr>
          </w:p>
          <w:p w14:paraId="19AD9034" w14:textId="77777777" w:rsidR="00176779" w:rsidRPr="00EA44D2" w:rsidRDefault="00176779" w:rsidP="00EB62AE">
            <w:pPr>
              <w:widowControl w:val="0"/>
              <w:rPr>
                <w:rFonts w:cs="Arial"/>
                <w:b/>
                <w:bCs/>
                <w:snapToGrid w:val="0"/>
                <w:color w:val="FF0000"/>
              </w:rPr>
            </w:pPr>
          </w:p>
          <w:p w14:paraId="3281DE41" w14:textId="77777777" w:rsidR="00176779" w:rsidRPr="00EA44D2" w:rsidRDefault="00176779" w:rsidP="00EB62AE">
            <w:pPr>
              <w:widowControl w:val="0"/>
              <w:rPr>
                <w:rFonts w:cs="Arial"/>
                <w:b/>
                <w:bCs/>
                <w:snapToGrid w:val="0"/>
                <w:color w:val="FF0000"/>
              </w:rPr>
            </w:pPr>
          </w:p>
          <w:p w14:paraId="3B382267" w14:textId="77777777" w:rsidR="00176779" w:rsidRPr="00EA44D2" w:rsidRDefault="00176779" w:rsidP="00EB62AE">
            <w:pPr>
              <w:widowControl w:val="0"/>
              <w:rPr>
                <w:rFonts w:cs="Arial"/>
                <w:b/>
                <w:bCs/>
                <w:snapToGrid w:val="0"/>
                <w:color w:val="FF0000"/>
              </w:rPr>
            </w:pPr>
          </w:p>
          <w:p w14:paraId="738CAB7F" w14:textId="77777777" w:rsidR="00176779" w:rsidRPr="00EA44D2" w:rsidRDefault="00176779" w:rsidP="00EB62AE">
            <w:pPr>
              <w:widowControl w:val="0"/>
              <w:rPr>
                <w:rFonts w:cs="Arial"/>
                <w:b/>
                <w:bCs/>
                <w:snapToGrid w:val="0"/>
                <w:color w:val="FF0000"/>
              </w:rPr>
            </w:pPr>
          </w:p>
          <w:p w14:paraId="769C1E6B" w14:textId="77777777" w:rsidR="00176779" w:rsidRPr="00EA44D2" w:rsidRDefault="00176779" w:rsidP="00EB62AE">
            <w:pPr>
              <w:widowControl w:val="0"/>
              <w:rPr>
                <w:rFonts w:cs="Arial"/>
                <w:b/>
                <w:bCs/>
                <w:snapToGrid w:val="0"/>
                <w:color w:val="FF0000"/>
              </w:rPr>
            </w:pPr>
          </w:p>
          <w:p w14:paraId="5E47F5AA" w14:textId="77777777" w:rsidR="00176779" w:rsidRPr="00EA44D2" w:rsidRDefault="00176779" w:rsidP="00EB62AE">
            <w:pPr>
              <w:widowControl w:val="0"/>
              <w:rPr>
                <w:rFonts w:cs="Arial"/>
                <w:b/>
                <w:bCs/>
                <w:snapToGrid w:val="0"/>
                <w:color w:val="FF0000"/>
              </w:rPr>
            </w:pPr>
          </w:p>
        </w:tc>
      </w:tr>
      <w:tr w:rsidR="00EA44D2" w:rsidRPr="00EA44D2" w14:paraId="0099D282" w14:textId="77777777" w:rsidTr="004D1B27">
        <w:tc>
          <w:tcPr>
            <w:tcW w:w="993" w:type="dxa"/>
            <w:tcBorders>
              <w:top w:val="single" w:sz="4" w:space="0" w:color="auto"/>
              <w:left w:val="single" w:sz="4" w:space="0" w:color="auto"/>
              <w:bottom w:val="single" w:sz="4" w:space="0" w:color="auto"/>
              <w:right w:val="single" w:sz="4" w:space="0" w:color="auto"/>
            </w:tcBorders>
          </w:tcPr>
          <w:p w14:paraId="1E34900B" w14:textId="77777777" w:rsidR="00AA2C3C" w:rsidRPr="00EA44D2" w:rsidRDefault="00AA2C3C" w:rsidP="00EB62AE">
            <w:pPr>
              <w:widowControl w:val="0"/>
              <w:jc w:val="center"/>
              <w:rPr>
                <w:rFonts w:cs="Arial"/>
                <w:b/>
                <w:bCs/>
                <w:snapToGrid w:val="0"/>
                <w:color w:val="FF0000"/>
              </w:rPr>
            </w:pPr>
            <w:r w:rsidRPr="00473501">
              <w:rPr>
                <w:rFonts w:cs="Arial"/>
                <w:b/>
                <w:bCs/>
                <w:snapToGrid w:val="0"/>
              </w:rPr>
              <w:t>54900</w:t>
            </w:r>
          </w:p>
        </w:tc>
        <w:tc>
          <w:tcPr>
            <w:tcW w:w="8221" w:type="dxa"/>
            <w:tcBorders>
              <w:top w:val="single" w:sz="4" w:space="0" w:color="auto"/>
              <w:left w:val="single" w:sz="4" w:space="0" w:color="auto"/>
              <w:bottom w:val="single" w:sz="4" w:space="0" w:color="auto"/>
              <w:right w:val="single" w:sz="4" w:space="0" w:color="auto"/>
            </w:tcBorders>
          </w:tcPr>
          <w:p w14:paraId="6186BAB4" w14:textId="77777777" w:rsidR="0093394F" w:rsidRPr="00473501" w:rsidRDefault="00AA2C3C" w:rsidP="00AE6FE3">
            <w:pPr>
              <w:widowControl w:val="0"/>
              <w:jc w:val="both"/>
              <w:rPr>
                <w:rFonts w:cs="Arial"/>
                <w:bCs/>
                <w:snapToGrid w:val="0"/>
                <w:u w:val="single"/>
              </w:rPr>
            </w:pPr>
            <w:r w:rsidRPr="00473501">
              <w:rPr>
                <w:rFonts w:cs="Arial"/>
                <w:bCs/>
                <w:snapToGrid w:val="0"/>
                <w:u w:val="single"/>
              </w:rPr>
              <w:t>Personalbezogene Sachaufwendungen</w:t>
            </w:r>
            <w:r w:rsidR="00AE6FE3" w:rsidRPr="00473501">
              <w:rPr>
                <w:rFonts w:cs="Arial"/>
                <w:bCs/>
                <w:snapToGrid w:val="0"/>
                <w:u w:val="single"/>
              </w:rPr>
              <w:t xml:space="preserve"> </w:t>
            </w:r>
            <w:r w:rsidR="0093394F" w:rsidRPr="00473501">
              <w:rPr>
                <w:rFonts w:cs="Arial"/>
                <w:bCs/>
                <w:snapToGrid w:val="0"/>
                <w:u w:val="single"/>
              </w:rPr>
              <w:t>Pfarrdienst</w:t>
            </w:r>
          </w:p>
          <w:p w14:paraId="08B57AE3" w14:textId="77777777" w:rsidR="003D5435" w:rsidRPr="00473501" w:rsidRDefault="003034AC" w:rsidP="00AE6FE3">
            <w:pPr>
              <w:widowControl w:val="0"/>
              <w:jc w:val="both"/>
              <w:rPr>
                <w:rFonts w:cs="Arial"/>
                <w:bCs/>
                <w:snapToGrid w:val="0"/>
              </w:rPr>
            </w:pPr>
            <w:r w:rsidRPr="00473501">
              <w:rPr>
                <w:rFonts w:cs="Arial"/>
                <w:bCs/>
                <w:snapToGrid w:val="0"/>
              </w:rPr>
              <w:t>Mittel der Landeskirche</w:t>
            </w:r>
            <w:r w:rsidR="00907BAF" w:rsidRPr="00473501">
              <w:rPr>
                <w:rFonts w:cs="Arial"/>
                <w:bCs/>
                <w:snapToGrid w:val="0"/>
              </w:rPr>
              <w:t xml:space="preserve"> </w:t>
            </w:r>
            <w:r w:rsidR="003D5435" w:rsidRPr="00473501">
              <w:rPr>
                <w:rFonts w:cs="Arial"/>
                <w:bCs/>
                <w:snapToGrid w:val="0"/>
              </w:rPr>
              <w:t xml:space="preserve">zur Würdigung besonderer Leistungen von Pfarrerinnen und Pfarrer bei längerer </w:t>
            </w:r>
            <w:proofErr w:type="spellStart"/>
            <w:r w:rsidR="003D5435" w:rsidRPr="00473501">
              <w:rPr>
                <w:rFonts w:cs="Arial"/>
                <w:bCs/>
                <w:snapToGrid w:val="0"/>
              </w:rPr>
              <w:t>Vakaturvertretung</w:t>
            </w:r>
            <w:proofErr w:type="spellEnd"/>
            <w:r w:rsidR="003D5435" w:rsidRPr="00473501">
              <w:rPr>
                <w:rFonts w:cs="Arial"/>
                <w:bCs/>
                <w:snapToGrid w:val="0"/>
              </w:rPr>
              <w:t>. Die Entscheidung obliegt der Dekanin/dem Dekan.</w:t>
            </w:r>
          </w:p>
          <w:p w14:paraId="353814BB" w14:textId="77777777" w:rsidR="003034AC" w:rsidRPr="00EA44D2" w:rsidRDefault="00F31C12" w:rsidP="00AE6FE3">
            <w:pPr>
              <w:widowControl w:val="0"/>
              <w:jc w:val="both"/>
              <w:rPr>
                <w:rFonts w:cs="Arial"/>
                <w:bCs/>
                <w:snapToGrid w:val="0"/>
                <w:color w:val="FF0000"/>
              </w:rPr>
            </w:pPr>
            <w:r w:rsidRPr="00473501">
              <w:rPr>
                <w:rFonts w:cs="Arial"/>
                <w:bCs/>
                <w:snapToGrid w:val="0"/>
              </w:rPr>
              <w:t xml:space="preserve">Der Wert einschließlich Mehrwertsteuer der Zuwendung </w:t>
            </w:r>
            <w:r w:rsidR="00C4301F" w:rsidRPr="00473501">
              <w:rPr>
                <w:rFonts w:cs="Arial"/>
                <w:bCs/>
                <w:snapToGrid w:val="0"/>
              </w:rPr>
              <w:t xml:space="preserve">(sog. Belohnungsgeschenk) </w:t>
            </w:r>
            <w:r w:rsidRPr="00473501">
              <w:rPr>
                <w:rFonts w:cs="Arial"/>
                <w:bCs/>
                <w:snapToGrid w:val="0"/>
              </w:rPr>
              <w:t xml:space="preserve">ist </w:t>
            </w:r>
            <w:r w:rsidRPr="00473501">
              <w:rPr>
                <w:rFonts w:cs="Arial"/>
                <w:b/>
                <w:bCs/>
                <w:snapToGrid w:val="0"/>
              </w:rPr>
              <w:t>lohnsteuerpflichtig</w:t>
            </w:r>
            <w:r w:rsidRPr="00473501">
              <w:rPr>
                <w:rFonts w:cs="Arial"/>
                <w:bCs/>
                <w:snapToGrid w:val="0"/>
              </w:rPr>
              <w:t>, wenn in der Summe mit allen anderen Sachbezüg</w:t>
            </w:r>
            <w:r w:rsidR="001F6939" w:rsidRPr="00473501">
              <w:rPr>
                <w:rFonts w:cs="Arial"/>
                <w:bCs/>
                <w:snapToGrid w:val="0"/>
              </w:rPr>
              <w:t xml:space="preserve">en </w:t>
            </w:r>
            <w:r w:rsidR="0050212B" w:rsidRPr="00473501">
              <w:rPr>
                <w:rFonts w:cs="Arial"/>
                <w:bCs/>
                <w:snapToGrid w:val="0"/>
              </w:rPr>
              <w:t xml:space="preserve">(z. B. zu versteuernde Dienstwohnung) </w:t>
            </w:r>
            <w:r w:rsidR="001F6939" w:rsidRPr="00473501">
              <w:rPr>
                <w:rFonts w:cs="Arial"/>
                <w:bCs/>
                <w:snapToGrid w:val="0"/>
              </w:rPr>
              <w:t>im gleichen Kalendermonat 44 </w:t>
            </w:r>
            <w:r w:rsidR="00AE6FE3" w:rsidRPr="00473501">
              <w:rPr>
                <w:rFonts w:cs="Arial"/>
                <w:bCs/>
                <w:snapToGrid w:val="0"/>
              </w:rPr>
              <w:t>EUR</w:t>
            </w:r>
            <w:r w:rsidRPr="00473501">
              <w:rPr>
                <w:rFonts w:cs="Arial"/>
                <w:bCs/>
                <w:snapToGrid w:val="0"/>
              </w:rPr>
              <w:t xml:space="preserve"> überschreite</w:t>
            </w:r>
            <w:r w:rsidR="00AE6FE3" w:rsidRPr="00473501">
              <w:rPr>
                <w:rFonts w:cs="Arial"/>
                <w:bCs/>
                <w:snapToGrid w:val="0"/>
              </w:rPr>
              <w:t>n</w:t>
            </w:r>
            <w:r w:rsidR="00C376F4" w:rsidRPr="00473501">
              <w:rPr>
                <w:rFonts w:cs="Arial"/>
                <w:bCs/>
                <w:snapToGrid w:val="0"/>
              </w:rPr>
              <w:t xml:space="preserve"> werden</w:t>
            </w:r>
            <w:r w:rsidRPr="00473501">
              <w:rPr>
                <w:rFonts w:cs="Arial"/>
                <w:bCs/>
                <w:snapToGrid w:val="0"/>
              </w:rPr>
              <w:t xml:space="preserve">. Die Steuern aus der Zuwendung gehen zu Lasten der Landeskirche. </w:t>
            </w:r>
            <w:r w:rsidR="00EA2F65" w:rsidRPr="00473501">
              <w:rPr>
                <w:rFonts w:cs="Arial"/>
                <w:bCs/>
                <w:snapToGrid w:val="0"/>
              </w:rPr>
              <w:t>Der Vordruck 77</w:t>
            </w:r>
            <w:r w:rsidR="00C376F4" w:rsidRPr="00473501">
              <w:rPr>
                <w:rFonts w:cs="Arial"/>
                <w:bCs/>
                <w:snapToGrid w:val="0"/>
              </w:rPr>
              <w:t>3</w:t>
            </w:r>
            <w:r w:rsidR="00EA2F65" w:rsidRPr="00473501">
              <w:rPr>
                <w:rFonts w:cs="Arial"/>
                <w:bCs/>
                <w:snapToGrid w:val="0"/>
              </w:rPr>
              <w:t xml:space="preserve"> für die Einweisung </w:t>
            </w:r>
            <w:r w:rsidR="00C4301F" w:rsidRPr="00473501">
              <w:rPr>
                <w:rFonts w:cs="Arial"/>
                <w:bCs/>
                <w:snapToGrid w:val="0"/>
              </w:rPr>
              <w:t>z</w:t>
            </w:r>
            <w:r w:rsidR="00EA2F65" w:rsidRPr="00473501">
              <w:rPr>
                <w:rFonts w:cs="Arial"/>
                <w:bCs/>
                <w:snapToGrid w:val="0"/>
              </w:rPr>
              <w:t xml:space="preserve">ur Abführung der Steuer </w:t>
            </w:r>
            <w:r w:rsidR="00972899" w:rsidRPr="00473501">
              <w:rPr>
                <w:rFonts w:cs="Arial"/>
                <w:bCs/>
                <w:snapToGrid w:val="0"/>
              </w:rPr>
              <w:t>kann</w:t>
            </w:r>
            <w:r w:rsidR="00EA2F65" w:rsidRPr="00473501">
              <w:rPr>
                <w:rFonts w:cs="Arial"/>
                <w:bCs/>
                <w:snapToGrid w:val="0"/>
              </w:rPr>
              <w:t xml:space="preserve"> im Dienstleistungsportal </w:t>
            </w:r>
            <w:r w:rsidRPr="00473501">
              <w:rPr>
                <w:rFonts w:cs="Arial"/>
                <w:bCs/>
                <w:snapToGrid w:val="0"/>
              </w:rPr>
              <w:t xml:space="preserve">unter </w:t>
            </w:r>
            <w:hyperlink r:id="rId55" w:history="1">
              <w:r w:rsidR="002A4A6C" w:rsidRPr="00473501">
                <w:rPr>
                  <w:rStyle w:val="Hyperlink"/>
                  <w:rFonts w:cs="Arial"/>
                  <w:bCs/>
                  <w:snapToGrid w:val="0"/>
                </w:rPr>
                <w:t>http</w:t>
              </w:r>
              <w:r w:rsidR="00C72849" w:rsidRPr="00473501">
                <w:rPr>
                  <w:rStyle w:val="Hyperlink"/>
                  <w:rFonts w:cs="Arial"/>
                  <w:bCs/>
                  <w:snapToGrid w:val="0"/>
                </w:rPr>
                <w:t>s</w:t>
              </w:r>
            </w:hyperlink>
            <w:r w:rsidR="002A4A6C" w:rsidRPr="00473501">
              <w:rPr>
                <w:rStyle w:val="Hyperlink"/>
                <w:rFonts w:cs="Arial"/>
                <w:bCs/>
                <w:snapToGrid w:val="0"/>
              </w:rPr>
              <w:t>://www.service.elk-wue.de/arbeitshilfen/formulare.html?no_cache=1&amp;catID=5067</w:t>
            </w:r>
            <w:r w:rsidRPr="00EA44D2">
              <w:rPr>
                <w:rFonts w:cs="Arial"/>
                <w:bCs/>
                <w:snapToGrid w:val="0"/>
                <w:color w:val="FF0000"/>
              </w:rPr>
              <w:t xml:space="preserve"> </w:t>
            </w:r>
            <w:r w:rsidRPr="00473501">
              <w:rPr>
                <w:rFonts w:cs="Arial"/>
                <w:bCs/>
                <w:snapToGrid w:val="0"/>
              </w:rPr>
              <w:t>heruntergeladen werden</w:t>
            </w:r>
            <w:r w:rsidR="000F01CC" w:rsidRPr="0047350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380219A" w14:textId="77777777" w:rsidR="00190084" w:rsidRPr="00EA44D2" w:rsidRDefault="00190084" w:rsidP="00EB62AE">
            <w:pPr>
              <w:widowControl w:val="0"/>
              <w:rPr>
                <w:rFonts w:cs="Arial"/>
                <w:b/>
                <w:bCs/>
                <w:snapToGrid w:val="0"/>
                <w:color w:val="FF0000"/>
              </w:rPr>
            </w:pPr>
          </w:p>
          <w:p w14:paraId="2595D85B" w14:textId="77777777" w:rsidR="00C10569" w:rsidRPr="00EA44D2" w:rsidRDefault="00C10569" w:rsidP="00EB62AE">
            <w:pPr>
              <w:widowControl w:val="0"/>
              <w:rPr>
                <w:rFonts w:cs="Arial"/>
                <w:b/>
                <w:bCs/>
                <w:snapToGrid w:val="0"/>
                <w:color w:val="FF0000"/>
              </w:rPr>
            </w:pPr>
          </w:p>
        </w:tc>
      </w:tr>
      <w:tr w:rsidR="00C10925" w:rsidRPr="00EA44D2" w14:paraId="25F36DE7" w14:textId="77777777" w:rsidTr="004D1B27">
        <w:tc>
          <w:tcPr>
            <w:tcW w:w="993" w:type="dxa"/>
            <w:tcBorders>
              <w:top w:val="single" w:sz="4" w:space="0" w:color="auto"/>
              <w:left w:val="single" w:sz="4" w:space="0" w:color="auto"/>
              <w:bottom w:val="single" w:sz="4" w:space="0" w:color="auto"/>
              <w:right w:val="single" w:sz="4" w:space="0" w:color="auto"/>
            </w:tcBorders>
          </w:tcPr>
          <w:p w14:paraId="282D8897" w14:textId="77777777" w:rsidR="00C10925" w:rsidRPr="00C10925" w:rsidRDefault="00C10925" w:rsidP="00C10925">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5DDC7A5" w14:textId="77777777" w:rsidR="00C10925" w:rsidRPr="00C10925" w:rsidRDefault="00C10925" w:rsidP="00C10925">
            <w:pPr>
              <w:pStyle w:val="berschrift2"/>
              <w:rPr>
                <w:rFonts w:ascii="Arial" w:hAnsi="Arial" w:cs="Arial"/>
                <w:i w:val="0"/>
                <w:iCs w:val="0"/>
                <w:sz w:val="22"/>
                <w:szCs w:val="22"/>
              </w:rPr>
            </w:pPr>
            <w:r w:rsidRPr="00C1092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5840F286" w14:textId="77777777" w:rsidR="00C10925" w:rsidRPr="00C10925" w:rsidRDefault="00C10925" w:rsidP="00C10925">
            <w:pPr>
              <w:pStyle w:val="berschrift2"/>
              <w:rPr>
                <w:rFonts w:ascii="Arial" w:hAnsi="Arial" w:cs="Arial"/>
                <w:i w:val="0"/>
                <w:iCs w:val="0"/>
                <w:sz w:val="22"/>
                <w:szCs w:val="22"/>
              </w:rPr>
            </w:pPr>
            <w:r w:rsidRPr="00C10925">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tcPr>
          <w:p w14:paraId="4EA4DE5D" w14:textId="77777777" w:rsidR="00C10925" w:rsidRPr="00C10925" w:rsidRDefault="00C10925" w:rsidP="00C10925">
            <w:pPr>
              <w:pStyle w:val="berschrift2"/>
              <w:rPr>
                <w:rFonts w:ascii="Arial" w:hAnsi="Arial" w:cs="Arial"/>
                <w:i w:val="0"/>
                <w:iCs w:val="0"/>
                <w:sz w:val="22"/>
                <w:szCs w:val="22"/>
              </w:rPr>
            </w:pPr>
          </w:p>
        </w:tc>
      </w:tr>
      <w:tr w:rsidR="00DB7089" w:rsidRPr="00EA44D2" w14:paraId="398876D6" w14:textId="77777777" w:rsidTr="004D1B27">
        <w:tc>
          <w:tcPr>
            <w:tcW w:w="993" w:type="dxa"/>
            <w:tcBorders>
              <w:top w:val="single" w:sz="4" w:space="0" w:color="auto"/>
              <w:left w:val="single" w:sz="4" w:space="0" w:color="auto"/>
              <w:bottom w:val="single" w:sz="4" w:space="0" w:color="auto"/>
              <w:right w:val="single" w:sz="4" w:space="0" w:color="auto"/>
            </w:tcBorders>
          </w:tcPr>
          <w:p w14:paraId="06CC01C6" w14:textId="77777777" w:rsidR="00DB7089" w:rsidRPr="00C10925" w:rsidRDefault="00DB7089" w:rsidP="00DB7089">
            <w:pPr>
              <w:widowControl w:val="0"/>
              <w:jc w:val="center"/>
              <w:rPr>
                <w:rFonts w:cs="Arial"/>
                <w:bCs/>
                <w:snapToGrid w:val="0"/>
              </w:rPr>
            </w:pPr>
            <w:r w:rsidRPr="00C10925">
              <w:rPr>
                <w:rFonts w:cs="Arial"/>
                <w:bCs/>
                <w:snapToGrid w:val="0"/>
              </w:rPr>
              <w:t>GRP</w:t>
            </w:r>
            <w:r w:rsidRPr="00C10925">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B6CCE03" w14:textId="77777777" w:rsidR="00DB7089" w:rsidRPr="00C10925" w:rsidRDefault="00DB7089" w:rsidP="00DB7089">
            <w:pPr>
              <w:widowControl w:val="0"/>
              <w:spacing w:before="120" w:after="120"/>
              <w:jc w:val="center"/>
              <w:rPr>
                <w:rFonts w:cs="Arial"/>
                <w:snapToGrid w:val="0"/>
                <w:u w:val="single"/>
              </w:rPr>
            </w:pPr>
            <w:r w:rsidRPr="00C10925">
              <w:rPr>
                <w:rFonts w:cs="Arial"/>
                <w:b/>
                <w:bCs/>
                <w:snapToGrid w:val="0"/>
              </w:rPr>
              <w:t xml:space="preserve">INFORMATIONEN </w:t>
            </w:r>
            <w:r w:rsidRPr="00C10925">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tcPr>
          <w:p w14:paraId="7828350F" w14:textId="0A1AA33D" w:rsidR="00DB7089" w:rsidRPr="00C10925" w:rsidRDefault="00DB7089" w:rsidP="00DB7089">
            <w:pPr>
              <w:widowControl w:val="0"/>
              <w:rPr>
                <w:rFonts w:cs="Arial"/>
                <w:snapToGrid w:val="0"/>
              </w:rPr>
            </w:pPr>
            <w:r w:rsidRPr="00DB7089">
              <w:rPr>
                <w:rFonts w:cs="Arial"/>
                <w:snapToGrid w:val="0"/>
              </w:rPr>
              <w:t>Hinweise</w:t>
            </w:r>
          </w:p>
        </w:tc>
      </w:tr>
      <w:tr w:rsidR="00EA44D2" w:rsidRPr="00EA44D2" w14:paraId="2C1BABF1" w14:textId="77777777" w:rsidTr="004D1B27">
        <w:tc>
          <w:tcPr>
            <w:tcW w:w="993" w:type="dxa"/>
            <w:tcBorders>
              <w:top w:val="single" w:sz="4" w:space="0" w:color="auto"/>
              <w:left w:val="single" w:sz="4" w:space="0" w:color="auto"/>
              <w:bottom w:val="single" w:sz="4" w:space="0" w:color="auto"/>
              <w:right w:val="single" w:sz="4" w:space="0" w:color="auto"/>
            </w:tcBorders>
          </w:tcPr>
          <w:p w14:paraId="4343C948" w14:textId="77777777" w:rsidR="00431251" w:rsidRPr="005B3385" w:rsidRDefault="00431251" w:rsidP="00EB62AE">
            <w:pPr>
              <w:widowControl w:val="0"/>
              <w:jc w:val="center"/>
              <w:rPr>
                <w:rFonts w:cs="Arial"/>
                <w:b/>
                <w:bCs/>
                <w:snapToGrid w:val="0"/>
              </w:rPr>
            </w:pPr>
            <w:r w:rsidRPr="005B3385">
              <w:rPr>
                <w:rFonts w:cs="Arial"/>
                <w:b/>
                <w:bCs/>
                <w:snapToGrid w:val="0"/>
              </w:rPr>
              <w:t>56700</w:t>
            </w:r>
          </w:p>
        </w:tc>
        <w:tc>
          <w:tcPr>
            <w:tcW w:w="8221" w:type="dxa"/>
            <w:tcBorders>
              <w:top w:val="single" w:sz="4" w:space="0" w:color="auto"/>
              <w:left w:val="single" w:sz="4" w:space="0" w:color="auto"/>
              <w:bottom w:val="single" w:sz="4" w:space="0" w:color="auto"/>
              <w:right w:val="single" w:sz="4" w:space="0" w:color="auto"/>
            </w:tcBorders>
          </w:tcPr>
          <w:p w14:paraId="1A8DAB52" w14:textId="77777777" w:rsidR="00431251" w:rsidRPr="005B3385" w:rsidRDefault="00431251" w:rsidP="005F527D">
            <w:pPr>
              <w:widowControl w:val="0"/>
              <w:jc w:val="both"/>
              <w:rPr>
                <w:rFonts w:cs="Arial"/>
                <w:bCs/>
                <w:snapToGrid w:val="0"/>
                <w:u w:val="single"/>
              </w:rPr>
            </w:pPr>
            <w:r w:rsidRPr="005B3385">
              <w:rPr>
                <w:rFonts w:cs="Arial"/>
                <w:bCs/>
                <w:snapToGrid w:val="0"/>
                <w:u w:val="single"/>
              </w:rPr>
              <w:t>Vermischter Sachaufwand</w:t>
            </w:r>
          </w:p>
          <w:p w14:paraId="47F22C4D" w14:textId="77777777" w:rsidR="00911EC1" w:rsidRPr="005B3385" w:rsidRDefault="00431251" w:rsidP="005F527D">
            <w:pPr>
              <w:widowControl w:val="0"/>
              <w:jc w:val="both"/>
              <w:rPr>
                <w:rFonts w:cs="Arial"/>
                <w:bCs/>
                <w:snapToGrid w:val="0"/>
              </w:rPr>
            </w:pPr>
            <w:r w:rsidRPr="005B3385">
              <w:rPr>
                <w:rFonts w:cs="Arial"/>
                <w:bCs/>
                <w:snapToGrid w:val="0"/>
              </w:rPr>
              <w:t>Diakonisches Werk Württemberg</w:t>
            </w:r>
            <w:r w:rsidR="00911EC1" w:rsidRPr="005B3385">
              <w:rPr>
                <w:rFonts w:cs="Arial"/>
                <w:bCs/>
                <w:snapToGrid w:val="0"/>
              </w:rPr>
              <w:t xml:space="preserve">, Mitgliedsbeitrag </w:t>
            </w:r>
            <w:r w:rsidR="00AE6FE3" w:rsidRPr="005B3385">
              <w:rPr>
                <w:rFonts w:cs="Arial"/>
                <w:bCs/>
                <w:snapToGrid w:val="0"/>
              </w:rPr>
              <w:t>für Mitglieder nach § 4 Abs. 1 der</w:t>
            </w:r>
            <w:r w:rsidR="00AD65BA" w:rsidRPr="005B3385">
              <w:rPr>
                <w:rFonts w:cs="Arial"/>
                <w:bCs/>
                <w:snapToGrid w:val="0"/>
              </w:rPr>
              <w:t xml:space="preserve"> Satzung DWW</w:t>
            </w:r>
            <w:r w:rsidR="00AE6FE3" w:rsidRPr="005B3385">
              <w:rPr>
                <w:rFonts w:cs="Arial"/>
                <w:bCs/>
                <w:snapToGrid w:val="0"/>
              </w:rPr>
              <w:t xml:space="preserve"> (geändert am </w:t>
            </w:r>
            <w:r w:rsidR="00AE45F3" w:rsidRPr="005B3385">
              <w:rPr>
                <w:rFonts w:cs="Arial"/>
                <w:bCs/>
                <w:snapToGrid w:val="0"/>
              </w:rPr>
              <w:t>25</w:t>
            </w:r>
            <w:r w:rsidR="00AE6FE3" w:rsidRPr="005B3385">
              <w:rPr>
                <w:rFonts w:cs="Arial"/>
                <w:bCs/>
                <w:snapToGrid w:val="0"/>
              </w:rPr>
              <w:t>.</w:t>
            </w:r>
            <w:r w:rsidR="00AE45F3" w:rsidRPr="005B3385">
              <w:rPr>
                <w:rFonts w:cs="Arial"/>
                <w:bCs/>
                <w:snapToGrid w:val="0"/>
              </w:rPr>
              <w:t> Oktober</w:t>
            </w:r>
            <w:r w:rsidR="00AE6FE3" w:rsidRPr="005B3385">
              <w:rPr>
                <w:rFonts w:cs="Arial"/>
                <w:bCs/>
                <w:snapToGrid w:val="0"/>
              </w:rPr>
              <w:t xml:space="preserve"> 2018, GVBl. 2019 S. 56)</w:t>
            </w:r>
          </w:p>
          <w:p w14:paraId="309A52B3" w14:textId="77777777" w:rsidR="00911EC1" w:rsidRPr="005B3385" w:rsidRDefault="002C33B4" w:rsidP="005F527D">
            <w:pPr>
              <w:widowControl w:val="0"/>
              <w:numPr>
                <w:ilvl w:val="0"/>
                <w:numId w:val="9"/>
              </w:numPr>
              <w:jc w:val="both"/>
              <w:rPr>
                <w:rFonts w:cs="Arial"/>
                <w:bCs/>
                <w:snapToGrid w:val="0"/>
              </w:rPr>
            </w:pPr>
            <w:r w:rsidRPr="005B3385">
              <w:rPr>
                <w:rFonts w:cs="Arial"/>
                <w:bCs/>
                <w:snapToGrid w:val="0"/>
              </w:rPr>
              <w:t>Kirchenbezirke mit</w:t>
            </w:r>
            <w:r w:rsidR="00911EC1" w:rsidRPr="005B3385">
              <w:rPr>
                <w:rFonts w:cs="Arial"/>
                <w:bCs/>
                <w:snapToGrid w:val="0"/>
              </w:rPr>
              <w:t xml:space="preserve"> bis zu 35.000 Gemeindegliedern</w:t>
            </w:r>
            <w:r w:rsidR="00911EC1" w:rsidRPr="005B3385">
              <w:rPr>
                <w:rFonts w:cs="Arial"/>
                <w:bCs/>
                <w:snapToGrid w:val="0"/>
              </w:rPr>
              <w:tab/>
            </w:r>
            <w:r w:rsidRPr="005B3385">
              <w:rPr>
                <w:rFonts w:cs="Arial"/>
                <w:bCs/>
                <w:snapToGrid w:val="0"/>
              </w:rPr>
              <w:t>1.500 </w:t>
            </w:r>
            <w:r w:rsidR="001A4CD3" w:rsidRPr="005B3385">
              <w:rPr>
                <w:rFonts w:cs="Arial"/>
                <w:bCs/>
                <w:snapToGrid w:val="0"/>
              </w:rPr>
              <w:t>EUR</w:t>
            </w:r>
          </w:p>
          <w:p w14:paraId="2B6376DE" w14:textId="77777777" w:rsidR="00431251" w:rsidRPr="005B3385" w:rsidRDefault="002C33B4" w:rsidP="005F527D">
            <w:pPr>
              <w:widowControl w:val="0"/>
              <w:numPr>
                <w:ilvl w:val="0"/>
                <w:numId w:val="9"/>
              </w:numPr>
              <w:jc w:val="both"/>
              <w:rPr>
                <w:rFonts w:cs="Arial"/>
                <w:bCs/>
                <w:snapToGrid w:val="0"/>
              </w:rPr>
            </w:pPr>
            <w:r w:rsidRPr="005B3385">
              <w:rPr>
                <w:rFonts w:cs="Arial"/>
                <w:bCs/>
                <w:snapToGrid w:val="0"/>
              </w:rPr>
              <w:t>Kirchenbezirke mit m</w:t>
            </w:r>
            <w:r w:rsidR="00911EC1" w:rsidRPr="005B3385">
              <w:rPr>
                <w:rFonts w:cs="Arial"/>
                <w:bCs/>
                <w:snapToGrid w:val="0"/>
              </w:rPr>
              <w:t>ehr als 35.000 Gemeindegliedern</w:t>
            </w:r>
            <w:r w:rsidR="00911EC1" w:rsidRPr="005B3385">
              <w:rPr>
                <w:rFonts w:cs="Arial"/>
                <w:bCs/>
                <w:snapToGrid w:val="0"/>
              </w:rPr>
              <w:tab/>
            </w:r>
            <w:r w:rsidRPr="005B3385">
              <w:rPr>
                <w:rFonts w:cs="Arial"/>
                <w:bCs/>
                <w:snapToGrid w:val="0"/>
              </w:rPr>
              <w:t>1.800 </w:t>
            </w:r>
            <w:r w:rsidR="001A4CD3" w:rsidRPr="005B3385">
              <w:rPr>
                <w:rFonts w:cs="Arial"/>
                <w:bCs/>
                <w:snapToGrid w:val="0"/>
              </w:rPr>
              <w:t>EUR</w:t>
            </w:r>
          </w:p>
        </w:tc>
        <w:tc>
          <w:tcPr>
            <w:tcW w:w="1204" w:type="dxa"/>
            <w:tcBorders>
              <w:top w:val="single" w:sz="4" w:space="0" w:color="auto"/>
              <w:left w:val="single" w:sz="4" w:space="0" w:color="auto"/>
              <w:bottom w:val="single" w:sz="4" w:space="0" w:color="auto"/>
              <w:right w:val="single" w:sz="4" w:space="0" w:color="auto"/>
            </w:tcBorders>
          </w:tcPr>
          <w:p w14:paraId="21D3F453" w14:textId="77777777" w:rsidR="00431251" w:rsidRPr="00EA44D2" w:rsidRDefault="00431251" w:rsidP="00EB62AE">
            <w:pPr>
              <w:widowControl w:val="0"/>
              <w:rPr>
                <w:rFonts w:cs="Arial"/>
                <w:bCs/>
                <w:snapToGrid w:val="0"/>
                <w:color w:val="FF0000"/>
              </w:rPr>
            </w:pPr>
          </w:p>
          <w:p w14:paraId="5B50C72D" w14:textId="77777777" w:rsidR="001A4CD3" w:rsidRPr="00EA44D2" w:rsidRDefault="001A4CD3" w:rsidP="00EB62AE">
            <w:pPr>
              <w:widowControl w:val="0"/>
              <w:rPr>
                <w:rFonts w:cs="Arial"/>
                <w:bCs/>
                <w:snapToGrid w:val="0"/>
                <w:color w:val="FF0000"/>
              </w:rPr>
            </w:pPr>
          </w:p>
          <w:p w14:paraId="44F5FDF0" w14:textId="77777777" w:rsidR="001A4CD3" w:rsidRPr="00EA44D2" w:rsidDel="00431251" w:rsidRDefault="001A4CD3" w:rsidP="00EB62AE">
            <w:pPr>
              <w:widowControl w:val="0"/>
              <w:rPr>
                <w:rFonts w:cs="Arial"/>
                <w:bCs/>
                <w:snapToGrid w:val="0"/>
                <w:color w:val="FF0000"/>
              </w:rPr>
            </w:pPr>
          </w:p>
        </w:tc>
      </w:tr>
      <w:tr w:rsidR="00EA44D2" w:rsidRPr="00EA44D2" w14:paraId="1C4D2F14" w14:textId="77777777" w:rsidTr="004D1B27">
        <w:tc>
          <w:tcPr>
            <w:tcW w:w="993" w:type="dxa"/>
            <w:tcBorders>
              <w:top w:val="single" w:sz="4" w:space="0" w:color="auto"/>
              <w:left w:val="single" w:sz="4" w:space="0" w:color="auto"/>
              <w:bottom w:val="single" w:sz="4" w:space="0" w:color="auto"/>
              <w:right w:val="single" w:sz="4" w:space="0" w:color="auto"/>
            </w:tcBorders>
          </w:tcPr>
          <w:p w14:paraId="3CA00887" w14:textId="77777777" w:rsidR="00FD6FFC" w:rsidRPr="00C10925" w:rsidRDefault="00FD6FFC" w:rsidP="00EB62AE">
            <w:pPr>
              <w:widowControl w:val="0"/>
              <w:jc w:val="center"/>
              <w:rPr>
                <w:rFonts w:cs="Arial"/>
                <w:bCs/>
                <w:snapToGrid w:val="0"/>
              </w:rPr>
            </w:pPr>
            <w:r w:rsidRPr="00C10925">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tcPr>
          <w:p w14:paraId="627403EC" w14:textId="77777777" w:rsidR="00FD6FFC" w:rsidRPr="00C10925" w:rsidRDefault="00FD6FFC" w:rsidP="005F527D">
            <w:pPr>
              <w:widowControl w:val="0"/>
              <w:jc w:val="both"/>
              <w:rPr>
                <w:rFonts w:cs="Arial"/>
                <w:bCs/>
                <w:snapToGrid w:val="0"/>
                <w:u w:val="single"/>
              </w:rPr>
            </w:pPr>
            <w:r w:rsidRPr="00C10925">
              <w:rPr>
                <w:rFonts w:cs="Arial"/>
                <w:bCs/>
                <w:snapToGrid w:val="0"/>
                <w:u w:val="single"/>
              </w:rPr>
              <w:t>Kirchenmusik</w:t>
            </w:r>
          </w:p>
          <w:p w14:paraId="17C76F9F" w14:textId="77777777" w:rsidR="00FD6FFC" w:rsidRPr="00C10925" w:rsidRDefault="00FD6FFC" w:rsidP="005F527D">
            <w:pPr>
              <w:widowControl w:val="0"/>
              <w:jc w:val="both"/>
              <w:rPr>
                <w:rFonts w:cs="Arial"/>
                <w:b/>
                <w:bCs/>
                <w:snapToGrid w:val="0"/>
              </w:rPr>
            </w:pPr>
            <w:r w:rsidRPr="00C10925">
              <w:rPr>
                <w:rFonts w:cs="Arial"/>
                <w:bCs/>
                <w:snapToGrid w:val="0"/>
              </w:rPr>
              <w:t xml:space="preserve">Bei Kirchenbezirksmitgliedschaft (fakultativ) beträgt der </w:t>
            </w:r>
            <w:r w:rsidRPr="00C10925">
              <w:rPr>
                <w:rFonts w:cs="Arial"/>
                <w:b/>
                <w:bCs/>
                <w:snapToGrid w:val="0"/>
              </w:rPr>
              <w:t>Mitgliedsbeitrag</w:t>
            </w:r>
            <w:r w:rsidRPr="00C10925">
              <w:rPr>
                <w:rFonts w:cs="Arial"/>
                <w:bCs/>
                <w:snapToGrid w:val="0"/>
              </w:rPr>
              <w:t xml:space="preserve"> des Kirchenbezirks 0,021 </w:t>
            </w:r>
            <w:r w:rsidR="001A4CD3" w:rsidRPr="00C10925">
              <w:rPr>
                <w:rFonts w:cs="Arial"/>
                <w:bCs/>
                <w:snapToGrid w:val="0"/>
              </w:rPr>
              <w:t>EUR</w:t>
            </w:r>
            <w:r w:rsidRPr="00C10925">
              <w:rPr>
                <w:rFonts w:cs="Arial"/>
                <w:bCs/>
                <w:snapToGrid w:val="0"/>
              </w:rPr>
              <w:t xml:space="preserve"> pro Gemeindemitglied.</w:t>
            </w:r>
          </w:p>
        </w:tc>
        <w:tc>
          <w:tcPr>
            <w:tcW w:w="1204" w:type="dxa"/>
            <w:tcBorders>
              <w:top w:val="single" w:sz="4" w:space="0" w:color="auto"/>
              <w:left w:val="single" w:sz="4" w:space="0" w:color="auto"/>
              <w:bottom w:val="single" w:sz="4" w:space="0" w:color="auto"/>
              <w:right w:val="single" w:sz="4" w:space="0" w:color="auto"/>
            </w:tcBorders>
          </w:tcPr>
          <w:p w14:paraId="5911D60A" w14:textId="77777777" w:rsidR="001A4CD3" w:rsidRPr="00EA44D2" w:rsidDel="00431251" w:rsidRDefault="001A4CD3" w:rsidP="00EB62AE">
            <w:pPr>
              <w:widowControl w:val="0"/>
              <w:rPr>
                <w:rFonts w:cs="Arial"/>
                <w:bCs/>
                <w:snapToGrid w:val="0"/>
                <w:color w:val="FF0000"/>
              </w:rPr>
            </w:pPr>
          </w:p>
        </w:tc>
      </w:tr>
      <w:tr w:rsidR="00EA44D2" w:rsidRPr="00EA44D2" w14:paraId="64ACF69B" w14:textId="77777777" w:rsidTr="004D1B27">
        <w:tc>
          <w:tcPr>
            <w:tcW w:w="993" w:type="dxa"/>
            <w:tcBorders>
              <w:top w:val="single" w:sz="4" w:space="0" w:color="auto"/>
              <w:left w:val="single" w:sz="4" w:space="0" w:color="auto"/>
              <w:bottom w:val="single" w:sz="4" w:space="0" w:color="auto"/>
              <w:right w:val="single" w:sz="4" w:space="0" w:color="auto"/>
            </w:tcBorders>
          </w:tcPr>
          <w:p w14:paraId="5813C5E4" w14:textId="77777777" w:rsidR="00484B5A" w:rsidRPr="003F2FB2" w:rsidRDefault="00484B5A" w:rsidP="00EB62AE">
            <w:pPr>
              <w:widowControl w:val="0"/>
              <w:jc w:val="center"/>
              <w:rPr>
                <w:rFonts w:cs="Arial"/>
                <w:bCs/>
                <w:snapToGrid w:val="0"/>
              </w:rPr>
            </w:pPr>
            <w:r w:rsidRPr="003F2FB2">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99B9B71" w14:textId="77777777" w:rsidR="00F572D8" w:rsidRPr="003F2FB2" w:rsidRDefault="00484B5A" w:rsidP="00380BC3">
            <w:pPr>
              <w:widowControl w:val="0"/>
              <w:jc w:val="both"/>
              <w:rPr>
                <w:rFonts w:cs="Arial"/>
                <w:snapToGrid w:val="0"/>
                <w:u w:val="single"/>
                <w:shd w:val="clear" w:color="auto" w:fill="B6DDE8" w:themeFill="accent5" w:themeFillTint="66"/>
              </w:rPr>
            </w:pPr>
            <w:r w:rsidRPr="003F2FB2">
              <w:rPr>
                <w:rFonts w:cs="Arial"/>
                <w:snapToGrid w:val="0"/>
                <w:u w:val="single"/>
              </w:rPr>
              <w:t>Synodale Gremien</w:t>
            </w:r>
          </w:p>
          <w:p w14:paraId="31A6E8D6" w14:textId="77777777" w:rsidR="00050B89" w:rsidRPr="003F2FB2" w:rsidRDefault="00050B89" w:rsidP="00380BC3">
            <w:pPr>
              <w:widowControl w:val="0"/>
              <w:jc w:val="both"/>
              <w:rPr>
                <w:rFonts w:cs="Arial"/>
                <w:snapToGrid w:val="0"/>
              </w:rPr>
            </w:pPr>
            <w:r w:rsidRPr="003F2FB2">
              <w:rPr>
                <w:rFonts w:cs="Arial"/>
                <w:b/>
                <w:snapToGrid w:val="0"/>
              </w:rPr>
              <w:t>Ev. </w:t>
            </w:r>
            <w:r w:rsidR="00484B5A" w:rsidRPr="003F2FB2">
              <w:rPr>
                <w:rFonts w:cs="Arial"/>
                <w:b/>
                <w:snapToGrid w:val="0"/>
              </w:rPr>
              <w:t>Kirchengemeindetag</w:t>
            </w:r>
            <w:r w:rsidR="00F64F9A" w:rsidRPr="003F2FB2">
              <w:rPr>
                <w:rFonts w:cs="Arial"/>
                <w:b/>
                <w:snapToGrid w:val="0"/>
              </w:rPr>
              <w:t xml:space="preserve"> in Württemberg</w:t>
            </w:r>
          </w:p>
          <w:p w14:paraId="6B3F28B7" w14:textId="77777777" w:rsidR="00484B5A" w:rsidRPr="003F2FB2" w:rsidRDefault="00050B89" w:rsidP="00380BC3">
            <w:pPr>
              <w:widowControl w:val="0"/>
              <w:jc w:val="both"/>
              <w:rPr>
                <w:rFonts w:cs="Arial"/>
                <w:b/>
                <w:bCs/>
                <w:snapToGrid w:val="0"/>
              </w:rPr>
            </w:pPr>
            <w:r w:rsidRPr="003F2FB2">
              <w:rPr>
                <w:rFonts w:cs="Arial"/>
                <w:snapToGrid w:val="0"/>
              </w:rPr>
              <w:t xml:space="preserve">Mitgliedsbeitrag </w:t>
            </w:r>
            <w:r w:rsidR="00484B5A" w:rsidRPr="003F2FB2">
              <w:rPr>
                <w:rFonts w:cs="Arial"/>
                <w:snapToGrid w:val="0"/>
              </w:rPr>
              <w:t>für Kirchen</w:t>
            </w:r>
            <w:r w:rsidR="008A1821" w:rsidRPr="003F2FB2">
              <w:rPr>
                <w:rFonts w:cs="Arial"/>
                <w:snapToGrid w:val="0"/>
              </w:rPr>
              <w:t>bezirke</w:t>
            </w:r>
            <w:r w:rsidR="00380BC3" w:rsidRPr="003F2FB2">
              <w:rPr>
                <w:rFonts w:cs="Arial"/>
                <w:snapToGrid w:val="0"/>
              </w:rPr>
              <w:t xml:space="preserve"> ab 2016:</w:t>
            </w:r>
          </w:p>
          <w:p w14:paraId="7109DF8D" w14:textId="77777777" w:rsidR="00380BC3" w:rsidRPr="003F2FB2" w:rsidRDefault="00484B5A" w:rsidP="00380BC3">
            <w:pPr>
              <w:widowControl w:val="0"/>
              <w:tabs>
                <w:tab w:val="left" w:pos="665"/>
                <w:tab w:val="right" w:pos="5033"/>
              </w:tabs>
              <w:jc w:val="both"/>
              <w:rPr>
                <w:rFonts w:cs="Arial"/>
                <w:bCs/>
                <w:snapToGrid w:val="0"/>
              </w:rPr>
            </w:pPr>
            <w:r w:rsidRPr="003F2FB2">
              <w:rPr>
                <w:rFonts w:cs="Arial"/>
                <w:bCs/>
                <w:snapToGrid w:val="0"/>
              </w:rPr>
              <w:tab/>
            </w:r>
            <w:r w:rsidR="008A1821" w:rsidRPr="003F2FB2">
              <w:rPr>
                <w:rFonts w:cs="Arial"/>
                <w:bCs/>
                <w:snapToGrid w:val="0"/>
              </w:rPr>
              <w:t>&lt;</w:t>
            </w:r>
            <w:r w:rsidR="00E02192" w:rsidRPr="003F2FB2">
              <w:rPr>
                <w:rFonts w:cs="Arial"/>
                <w:bCs/>
                <w:snapToGrid w:val="0"/>
              </w:rPr>
              <w:t> </w:t>
            </w:r>
            <w:r w:rsidR="008A1821" w:rsidRPr="003F2FB2">
              <w:rPr>
                <w:rFonts w:cs="Arial"/>
                <w:bCs/>
                <w:snapToGrid w:val="0"/>
              </w:rPr>
              <w:t>20 Kirchengemeinden</w:t>
            </w:r>
            <w:r w:rsidR="008A1821" w:rsidRPr="003F2FB2">
              <w:rPr>
                <w:rFonts w:cs="Arial"/>
                <w:bCs/>
                <w:snapToGrid w:val="0"/>
              </w:rPr>
              <w:tab/>
              <w:t>75 </w:t>
            </w:r>
            <w:r w:rsidR="00380BC3" w:rsidRPr="003F2FB2">
              <w:rPr>
                <w:rFonts w:cs="Arial"/>
                <w:bCs/>
                <w:snapToGrid w:val="0"/>
              </w:rPr>
              <w:t>EUR</w:t>
            </w:r>
          </w:p>
          <w:p w14:paraId="22D213CB" w14:textId="77777777" w:rsidR="00380BC3" w:rsidRPr="003F2FB2" w:rsidRDefault="008A1821" w:rsidP="00380BC3">
            <w:pPr>
              <w:widowControl w:val="0"/>
              <w:tabs>
                <w:tab w:val="left" w:pos="665"/>
                <w:tab w:val="right" w:pos="5033"/>
              </w:tabs>
              <w:jc w:val="both"/>
              <w:rPr>
                <w:rFonts w:cs="Arial"/>
                <w:bCs/>
                <w:snapToGrid w:val="0"/>
              </w:rPr>
            </w:pPr>
            <w:r w:rsidRPr="003F2FB2">
              <w:rPr>
                <w:rFonts w:cs="Arial"/>
                <w:bCs/>
                <w:snapToGrid w:val="0"/>
              </w:rPr>
              <w:tab/>
            </w:r>
            <w:r w:rsidR="00E02192" w:rsidRPr="003F2FB2">
              <w:rPr>
                <w:rFonts w:cs="Arial"/>
                <w:bCs/>
                <w:snapToGrid w:val="0"/>
              </w:rPr>
              <w:t>≤ </w:t>
            </w:r>
            <w:r w:rsidRPr="003F2FB2">
              <w:rPr>
                <w:rFonts w:cs="Arial"/>
                <w:bCs/>
                <w:snapToGrid w:val="0"/>
              </w:rPr>
              <w:t xml:space="preserve">50 Kirchengemeinden </w:t>
            </w:r>
            <w:r w:rsidRPr="003F2FB2">
              <w:rPr>
                <w:rFonts w:cs="Arial"/>
                <w:bCs/>
                <w:snapToGrid w:val="0"/>
              </w:rPr>
              <w:tab/>
              <w:t>100 </w:t>
            </w:r>
            <w:r w:rsidR="00380BC3" w:rsidRPr="003F2FB2">
              <w:rPr>
                <w:rFonts w:cs="Arial"/>
                <w:bCs/>
                <w:snapToGrid w:val="0"/>
              </w:rPr>
              <w:t>EUR</w:t>
            </w:r>
          </w:p>
          <w:p w14:paraId="704E180D" w14:textId="77777777" w:rsidR="003524D8" w:rsidRPr="003F2FB2" w:rsidRDefault="008A1821" w:rsidP="00380BC3">
            <w:pPr>
              <w:widowControl w:val="0"/>
              <w:tabs>
                <w:tab w:val="left" w:pos="665"/>
                <w:tab w:val="right" w:pos="5033"/>
              </w:tabs>
              <w:jc w:val="both"/>
              <w:rPr>
                <w:rFonts w:cs="Arial"/>
                <w:b/>
                <w:bCs/>
                <w:snapToGrid w:val="0"/>
              </w:rPr>
            </w:pPr>
            <w:r w:rsidRPr="003F2FB2">
              <w:rPr>
                <w:rFonts w:cs="Arial"/>
                <w:bCs/>
                <w:snapToGrid w:val="0"/>
              </w:rPr>
              <w:tab/>
              <w:t>&gt;</w:t>
            </w:r>
            <w:r w:rsidR="00E02192" w:rsidRPr="003F2FB2">
              <w:rPr>
                <w:rFonts w:cs="Arial"/>
                <w:bCs/>
                <w:snapToGrid w:val="0"/>
              </w:rPr>
              <w:t> </w:t>
            </w:r>
            <w:r w:rsidRPr="003F2FB2">
              <w:rPr>
                <w:rFonts w:cs="Arial"/>
                <w:bCs/>
                <w:snapToGrid w:val="0"/>
              </w:rPr>
              <w:t>50 Kirchengemeinden</w:t>
            </w:r>
            <w:r w:rsidR="00826E3C" w:rsidRPr="003F2FB2">
              <w:rPr>
                <w:rFonts w:cs="Arial"/>
                <w:bCs/>
                <w:snapToGrid w:val="0"/>
              </w:rPr>
              <w:t>, Kirchenkreis</w:t>
            </w:r>
            <w:r w:rsidR="00826E3C" w:rsidRPr="003F2FB2">
              <w:rPr>
                <w:rFonts w:cs="Arial"/>
                <w:bCs/>
                <w:snapToGrid w:val="0"/>
              </w:rPr>
              <w:tab/>
            </w:r>
            <w:r w:rsidRPr="003F2FB2">
              <w:rPr>
                <w:rFonts w:cs="Arial"/>
                <w:bCs/>
                <w:snapToGrid w:val="0"/>
              </w:rPr>
              <w:t>200 </w:t>
            </w:r>
            <w:r w:rsidR="00380BC3" w:rsidRPr="003F2FB2">
              <w:rPr>
                <w:rFonts w:cs="Arial"/>
                <w:bCs/>
                <w:snapToGrid w:val="0"/>
              </w:rPr>
              <w:t>EUR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EFDAB99" w14:textId="77777777" w:rsidR="00F572D8" w:rsidRPr="00EA44D2" w:rsidDel="00431251" w:rsidRDefault="00F572D8" w:rsidP="00F04874">
            <w:pPr>
              <w:widowControl w:val="0"/>
              <w:jc w:val="both"/>
              <w:rPr>
                <w:rFonts w:cs="Arial"/>
                <w:snapToGrid w:val="0"/>
                <w:color w:val="FF0000"/>
                <w:u w:val="single"/>
              </w:rPr>
            </w:pPr>
          </w:p>
        </w:tc>
      </w:tr>
      <w:tr w:rsidR="00EA44D2" w:rsidRPr="00EA44D2" w14:paraId="49890FCF" w14:textId="77777777" w:rsidTr="004D1B27">
        <w:trPr>
          <w:cantSplit/>
        </w:trPr>
        <w:tc>
          <w:tcPr>
            <w:tcW w:w="993" w:type="dxa"/>
            <w:tcBorders>
              <w:top w:val="single" w:sz="4" w:space="0" w:color="auto"/>
              <w:left w:val="single" w:sz="4" w:space="0" w:color="auto"/>
              <w:bottom w:val="single" w:sz="4" w:space="0" w:color="auto"/>
              <w:right w:val="single" w:sz="4" w:space="0" w:color="auto"/>
            </w:tcBorders>
          </w:tcPr>
          <w:p w14:paraId="5A7D730C" w14:textId="77777777" w:rsidR="00F35E99" w:rsidRPr="00EA44D2" w:rsidRDefault="00F35E99" w:rsidP="00EB62AE">
            <w:pPr>
              <w:widowControl w:val="0"/>
              <w:jc w:val="center"/>
              <w:rPr>
                <w:rFonts w:cs="Arial"/>
                <w:b/>
                <w:bCs/>
                <w:snapToGrid w:val="0"/>
                <w:color w:val="FF0000"/>
              </w:rPr>
            </w:pPr>
            <w:r w:rsidRPr="00983C93">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tcPr>
          <w:p w14:paraId="19B36BED" w14:textId="77777777" w:rsidR="00380BC3" w:rsidRPr="00983C93" w:rsidRDefault="00F35E99" w:rsidP="005F527D">
            <w:pPr>
              <w:widowControl w:val="0"/>
              <w:jc w:val="both"/>
              <w:rPr>
                <w:rFonts w:cs="Arial"/>
                <w:snapToGrid w:val="0"/>
                <w:u w:val="single"/>
              </w:rPr>
            </w:pPr>
            <w:r w:rsidRPr="00983C93">
              <w:rPr>
                <w:rFonts w:cs="Arial"/>
                <w:bCs/>
                <w:snapToGrid w:val="0"/>
                <w:u w:val="single"/>
              </w:rPr>
              <w:t>Ersatz an die Landeskirche</w:t>
            </w:r>
            <w:r w:rsidR="00380BC3" w:rsidRPr="00983C93">
              <w:rPr>
                <w:rFonts w:cs="Arial"/>
                <w:bCs/>
                <w:snapToGrid w:val="0"/>
                <w:u w:val="single"/>
              </w:rPr>
              <w:t xml:space="preserve"> (</w:t>
            </w:r>
            <w:r w:rsidRPr="00983C93">
              <w:rPr>
                <w:rFonts w:cs="Arial"/>
                <w:snapToGrid w:val="0"/>
                <w:u w:val="single"/>
              </w:rPr>
              <w:t>Allgemeine Finanzwirtschaft</w:t>
            </w:r>
            <w:r w:rsidR="00380BC3" w:rsidRPr="00983C93">
              <w:rPr>
                <w:rFonts w:cs="Arial"/>
                <w:snapToGrid w:val="0"/>
                <w:u w:val="single"/>
              </w:rPr>
              <w:t>)</w:t>
            </w:r>
          </w:p>
          <w:p w14:paraId="13403167" w14:textId="7C991665" w:rsidR="00F35E99" w:rsidRPr="00EA44D2" w:rsidRDefault="00F35E99" w:rsidP="005F527D">
            <w:pPr>
              <w:widowControl w:val="0"/>
              <w:jc w:val="both"/>
              <w:rPr>
                <w:rFonts w:cs="Arial"/>
                <w:b/>
                <w:bCs/>
                <w:snapToGrid w:val="0"/>
                <w:color w:val="FF0000"/>
              </w:rPr>
            </w:pPr>
            <w:r w:rsidRPr="00983C93">
              <w:rPr>
                <w:rFonts w:cs="Arial"/>
                <w:snapToGrid w:val="0"/>
              </w:rPr>
              <w:t xml:space="preserve">EDV-Meldewesen: </w:t>
            </w:r>
            <w:r w:rsidR="00522CFD" w:rsidRPr="00983C93">
              <w:rPr>
                <w:rFonts w:cs="Arial"/>
                <w:snapToGrid w:val="0"/>
              </w:rPr>
              <w:t xml:space="preserve">Der </w:t>
            </w:r>
            <w:r w:rsidR="009920BA" w:rsidRPr="00983C93">
              <w:rPr>
                <w:rFonts w:cs="Arial"/>
                <w:snapToGrid w:val="0"/>
              </w:rPr>
              <w:t>A</w:t>
            </w:r>
            <w:r w:rsidR="00522CFD" w:rsidRPr="00983C93">
              <w:rPr>
                <w:rFonts w:cs="Arial"/>
                <w:snapToGrid w:val="0"/>
              </w:rPr>
              <w:t xml:space="preserve">ufwand </w:t>
            </w:r>
            <w:r w:rsidR="00E148CA" w:rsidRPr="00983C93">
              <w:rPr>
                <w:rFonts w:cs="Arial"/>
                <w:snapToGrid w:val="0"/>
              </w:rPr>
              <w:t>für die</w:t>
            </w:r>
            <w:r w:rsidR="00522CFD" w:rsidRPr="00983C93">
              <w:rPr>
                <w:rFonts w:cs="Arial"/>
                <w:snapToGrid w:val="0"/>
              </w:rPr>
              <w:t xml:space="preserve"> </w:t>
            </w:r>
            <w:r w:rsidR="00E148CA" w:rsidRPr="00983C93">
              <w:rPr>
                <w:rFonts w:cs="Arial"/>
                <w:snapToGrid w:val="0"/>
              </w:rPr>
              <w:t>Ver</w:t>
            </w:r>
            <w:r w:rsidR="00522CFD" w:rsidRPr="00983C93">
              <w:rPr>
                <w:rFonts w:cs="Arial"/>
                <w:snapToGrid w:val="0"/>
              </w:rPr>
              <w:t xml:space="preserve">arbeitung </w:t>
            </w:r>
            <w:r w:rsidR="00E148CA" w:rsidRPr="00983C93">
              <w:rPr>
                <w:rFonts w:cs="Arial"/>
                <w:snapToGrid w:val="0"/>
              </w:rPr>
              <w:t xml:space="preserve">der </w:t>
            </w:r>
            <w:proofErr w:type="spellStart"/>
            <w:r w:rsidR="00E148CA" w:rsidRPr="00983C93">
              <w:rPr>
                <w:rFonts w:cs="Arial"/>
                <w:snapToGrid w:val="0"/>
              </w:rPr>
              <w:t>Meldewesendaten</w:t>
            </w:r>
            <w:proofErr w:type="spellEnd"/>
            <w:r w:rsidR="00E148CA" w:rsidRPr="00983C93">
              <w:rPr>
                <w:rFonts w:cs="Arial"/>
                <w:snapToGrid w:val="0"/>
              </w:rPr>
              <w:t xml:space="preserve"> </w:t>
            </w:r>
            <w:r w:rsidR="00522CFD" w:rsidRPr="00983C93">
              <w:rPr>
                <w:rFonts w:cs="Arial"/>
                <w:snapToGrid w:val="0"/>
              </w:rPr>
              <w:t xml:space="preserve">wird </w:t>
            </w:r>
            <w:r w:rsidR="009920BA" w:rsidRPr="00983C93">
              <w:rPr>
                <w:rFonts w:cs="Arial"/>
                <w:snapToGrid w:val="0"/>
              </w:rPr>
              <w:t xml:space="preserve">seit 2015 </w:t>
            </w:r>
            <w:r w:rsidR="00522CFD" w:rsidRPr="00983C93">
              <w:rPr>
                <w:rFonts w:cs="Arial"/>
                <w:snapToGrid w:val="0"/>
              </w:rPr>
              <w:t xml:space="preserve">direkt über eine </w:t>
            </w:r>
            <w:r w:rsidR="00522CFD" w:rsidRPr="00983C93">
              <w:rPr>
                <w:rFonts w:cs="Arial"/>
                <w:b/>
                <w:snapToGrid w:val="0"/>
                <w:highlight w:val="yellow"/>
              </w:rPr>
              <w:t>Vorwegentnahme</w:t>
            </w:r>
            <w:r w:rsidR="00522CFD" w:rsidRPr="00983C93">
              <w:rPr>
                <w:rFonts w:cs="Arial"/>
                <w:snapToGrid w:val="0"/>
              </w:rPr>
              <w:t xml:space="preserve"> aus dem Kirchensteueranteil der Gesamtheit der Kirchengemeinden im Haushaltsbereich „Aufgaben der Kirchengemeinden“ </w:t>
            </w:r>
            <w:r w:rsidR="00D730CC" w:rsidRPr="00983C93">
              <w:rPr>
                <w:rFonts w:cs="Arial"/>
                <w:snapToGrid w:val="0"/>
              </w:rPr>
              <w:t xml:space="preserve">veranschlagt und </w:t>
            </w:r>
            <w:r w:rsidR="00522CFD" w:rsidRPr="00983C93">
              <w:rPr>
                <w:rFonts w:cs="Arial"/>
                <w:snapToGrid w:val="0"/>
              </w:rPr>
              <w:t>finanziert</w:t>
            </w:r>
            <w:r w:rsidR="00983C93" w:rsidRPr="00983C93">
              <w:rPr>
                <w:rFonts w:cs="Arial"/>
                <w:snapToGrid w:val="0"/>
                <w:highlight w:val="yellow"/>
              </w:rPr>
              <w:t xml:space="preserve">. </w:t>
            </w:r>
            <w:r w:rsidR="00856029" w:rsidRPr="00983C93">
              <w:rPr>
                <w:rFonts w:cs="Arial"/>
                <w:snapToGrid w:val="0"/>
                <w:highlight w:val="yellow"/>
              </w:rPr>
              <w:t xml:space="preserve"> </w:t>
            </w:r>
            <w:r w:rsidR="00380BC3" w:rsidRPr="00983C93">
              <w:rPr>
                <w:rFonts w:cs="Arial"/>
                <w:snapToGrid w:val="0"/>
                <w:highlight w:val="yellow"/>
              </w:rPr>
              <w:t>(</w:t>
            </w:r>
            <w:r w:rsidR="00DA57C3" w:rsidRPr="00983C93">
              <w:rPr>
                <w:rFonts w:cs="Arial"/>
                <w:snapToGrid w:val="0"/>
                <w:highlight w:val="yellow"/>
              </w:rPr>
              <w:t>seit</w:t>
            </w:r>
            <w:r w:rsidR="00CB79B6" w:rsidRPr="00983C93">
              <w:rPr>
                <w:rFonts w:cs="Arial"/>
                <w:snapToGrid w:val="0"/>
                <w:highlight w:val="yellow"/>
              </w:rPr>
              <w:t xml:space="preserve"> 20</w:t>
            </w:r>
            <w:r w:rsidR="00983C93" w:rsidRPr="00983C93">
              <w:rPr>
                <w:rFonts w:cs="Arial"/>
                <w:snapToGrid w:val="0"/>
                <w:highlight w:val="yellow"/>
              </w:rPr>
              <w:t>20</w:t>
            </w:r>
            <w:r w:rsidR="00CB79B6" w:rsidRPr="00983C93">
              <w:rPr>
                <w:rFonts w:cs="Arial"/>
                <w:snapToGrid w:val="0"/>
                <w:highlight w:val="yellow"/>
              </w:rPr>
              <w:t xml:space="preserve"> 1.</w:t>
            </w:r>
            <w:r w:rsidR="00983C93" w:rsidRPr="00983C93">
              <w:rPr>
                <w:rFonts w:cs="Arial"/>
                <w:snapToGrid w:val="0"/>
                <w:highlight w:val="yellow"/>
              </w:rPr>
              <w:t>3</w:t>
            </w:r>
            <w:r w:rsidR="00CB79B6" w:rsidRPr="00983C93">
              <w:rPr>
                <w:rFonts w:cs="Arial"/>
                <w:snapToGrid w:val="0"/>
                <w:highlight w:val="yellow"/>
              </w:rPr>
              <w:t>00.000 </w:t>
            </w:r>
            <w:r w:rsidR="00380BC3" w:rsidRPr="00983C93">
              <w:rPr>
                <w:rFonts w:cs="Arial"/>
                <w:snapToGrid w:val="0"/>
                <w:highlight w:val="yellow"/>
              </w:rPr>
              <w:t>EUR)</w:t>
            </w:r>
            <w:r w:rsidR="00856029" w:rsidRPr="00983C93">
              <w:rPr>
                <w:rFonts w:cs="Arial"/>
                <w:snapToGrid w:val="0"/>
                <w:highlight w:val="yellow"/>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0B3E8C7" w14:textId="77777777" w:rsidR="00DA57C3" w:rsidRPr="00BA3CD0" w:rsidRDefault="00DA57C3" w:rsidP="00ED51F1">
            <w:pPr>
              <w:widowControl w:val="0"/>
              <w:rPr>
                <w:rFonts w:cs="Arial"/>
                <w:bCs/>
                <w:snapToGrid w:val="0"/>
              </w:rPr>
            </w:pPr>
          </w:p>
          <w:p w14:paraId="30F5E227" w14:textId="526BF85C" w:rsidR="00ED51F1" w:rsidRPr="00BA3CD0" w:rsidRDefault="00983C93" w:rsidP="00ED51F1">
            <w:pPr>
              <w:widowControl w:val="0"/>
              <w:rPr>
                <w:rFonts w:cs="Arial"/>
                <w:b/>
                <w:snapToGrid w:val="0"/>
              </w:rPr>
            </w:pPr>
            <w:r w:rsidRPr="00BA3CD0">
              <w:rPr>
                <w:rFonts w:cs="Arial"/>
                <w:b/>
                <w:snapToGrid w:val="0"/>
                <w:highlight w:val="yellow"/>
              </w:rPr>
              <w:t>Ä</w:t>
            </w:r>
          </w:p>
          <w:p w14:paraId="63F1AD0F" w14:textId="77777777" w:rsidR="00ED51F1" w:rsidRPr="00BA3CD0" w:rsidRDefault="00ED51F1" w:rsidP="00ED51F1">
            <w:pPr>
              <w:widowControl w:val="0"/>
              <w:rPr>
                <w:rFonts w:cs="Arial"/>
                <w:bCs/>
                <w:snapToGrid w:val="0"/>
                <w:shd w:val="clear" w:color="auto" w:fill="D6E3BC" w:themeFill="accent3" w:themeFillTint="66"/>
              </w:rPr>
            </w:pPr>
          </w:p>
        </w:tc>
      </w:tr>
      <w:tr w:rsidR="00EA44D2" w:rsidRPr="00EA44D2" w14:paraId="68C194A6" w14:textId="77777777" w:rsidTr="004D1B27">
        <w:tc>
          <w:tcPr>
            <w:tcW w:w="993" w:type="dxa"/>
            <w:tcBorders>
              <w:top w:val="single" w:sz="4" w:space="0" w:color="auto"/>
              <w:left w:val="single" w:sz="4" w:space="0" w:color="auto"/>
              <w:bottom w:val="single" w:sz="4" w:space="0" w:color="auto"/>
              <w:right w:val="single" w:sz="4" w:space="0" w:color="auto"/>
            </w:tcBorders>
          </w:tcPr>
          <w:p w14:paraId="2A305F9A" w14:textId="77777777" w:rsidR="008E4C01" w:rsidRPr="00C10925" w:rsidRDefault="008E4C01" w:rsidP="005853E1">
            <w:pPr>
              <w:widowControl w:val="0"/>
              <w:jc w:val="center"/>
              <w:rPr>
                <w:rFonts w:cs="Arial"/>
                <w:b/>
                <w:bCs/>
                <w:snapToGrid w:val="0"/>
              </w:rPr>
            </w:pPr>
            <w:r w:rsidRPr="00C10925">
              <w:rPr>
                <w:rFonts w:cs="Arial"/>
                <w:b/>
                <w:bCs/>
                <w:snapToGrid w:val="0"/>
              </w:rPr>
              <w:t>573</w:t>
            </w:r>
            <w:r w:rsidR="005853E1" w:rsidRPr="00C10925">
              <w:rPr>
                <w:rFonts w:cs="Arial"/>
                <w:b/>
                <w:bCs/>
                <w:snapToGrid w:val="0"/>
              </w:rPr>
              <w:t>30</w:t>
            </w:r>
          </w:p>
        </w:tc>
        <w:tc>
          <w:tcPr>
            <w:tcW w:w="8221" w:type="dxa"/>
            <w:tcBorders>
              <w:top w:val="single" w:sz="4" w:space="0" w:color="auto"/>
              <w:left w:val="single" w:sz="4" w:space="0" w:color="auto"/>
              <w:bottom w:val="single" w:sz="4" w:space="0" w:color="auto"/>
              <w:right w:val="single" w:sz="4" w:space="0" w:color="auto"/>
            </w:tcBorders>
          </w:tcPr>
          <w:p w14:paraId="1CD063E6" w14:textId="77777777" w:rsidR="005853E1" w:rsidRPr="00C10925" w:rsidRDefault="008E4C01" w:rsidP="005F527D">
            <w:pPr>
              <w:widowControl w:val="0"/>
              <w:jc w:val="both"/>
              <w:rPr>
                <w:rFonts w:cs="Arial"/>
                <w:bCs/>
                <w:snapToGrid w:val="0"/>
                <w:u w:val="single"/>
              </w:rPr>
            </w:pPr>
            <w:r w:rsidRPr="00C10925">
              <w:rPr>
                <w:rFonts w:cs="Arial"/>
                <w:bCs/>
                <w:snapToGrid w:val="0"/>
                <w:u w:val="single"/>
              </w:rPr>
              <w:t xml:space="preserve">Umlage an Kreisdiakonieverband </w:t>
            </w:r>
          </w:p>
          <w:p w14:paraId="019536F1" w14:textId="77777777" w:rsidR="008E4C01" w:rsidRPr="00C10925" w:rsidRDefault="005853E1" w:rsidP="005F527D">
            <w:pPr>
              <w:widowControl w:val="0"/>
              <w:jc w:val="both"/>
              <w:rPr>
                <w:rFonts w:cs="Arial"/>
                <w:b/>
                <w:bCs/>
                <w:snapToGrid w:val="0"/>
              </w:rPr>
            </w:pPr>
            <w:r w:rsidRPr="00C10925">
              <w:rPr>
                <w:rFonts w:cs="Arial"/>
                <w:snapToGrid w:val="0"/>
              </w:rPr>
              <w:t>Die Umlage an den Kreisdiakonieverband ist im Haushaltsplan des Kirchenbezirks bei Kostenstelle 2121.57330 zu veranschlagen.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4695A7F" w14:textId="77777777" w:rsidR="008E4C01" w:rsidRPr="00C10925" w:rsidRDefault="008E4C01" w:rsidP="00EB62AE">
            <w:pPr>
              <w:widowControl w:val="0"/>
              <w:rPr>
                <w:rFonts w:cs="Arial"/>
                <w:b/>
                <w:bCs/>
                <w:snapToGrid w:val="0"/>
              </w:rPr>
            </w:pPr>
          </w:p>
        </w:tc>
      </w:tr>
      <w:tr w:rsidR="00EA44D2" w:rsidRPr="00EA44D2" w14:paraId="686F62DA" w14:textId="77777777" w:rsidTr="004D1B27">
        <w:tc>
          <w:tcPr>
            <w:tcW w:w="993" w:type="dxa"/>
            <w:tcBorders>
              <w:top w:val="single" w:sz="4" w:space="0" w:color="auto"/>
              <w:left w:val="single" w:sz="4" w:space="0" w:color="auto"/>
              <w:bottom w:val="single" w:sz="4" w:space="0" w:color="auto"/>
              <w:right w:val="single" w:sz="4" w:space="0" w:color="auto"/>
            </w:tcBorders>
          </w:tcPr>
          <w:p w14:paraId="657099CA" w14:textId="77777777" w:rsidR="008E4C01" w:rsidRPr="00C10925" w:rsidRDefault="008E4C01" w:rsidP="00EB62AE">
            <w:pPr>
              <w:widowControl w:val="0"/>
              <w:jc w:val="center"/>
              <w:rPr>
                <w:rFonts w:cs="Arial"/>
                <w:b/>
                <w:bCs/>
                <w:snapToGrid w:val="0"/>
              </w:rPr>
            </w:pPr>
            <w:r w:rsidRPr="00C10925">
              <w:rPr>
                <w:rFonts w:cs="Arial"/>
                <w:b/>
                <w:bCs/>
                <w:snapToGrid w:val="0"/>
              </w:rPr>
              <w:t>57340</w:t>
            </w:r>
          </w:p>
        </w:tc>
        <w:tc>
          <w:tcPr>
            <w:tcW w:w="8221" w:type="dxa"/>
            <w:tcBorders>
              <w:top w:val="single" w:sz="4" w:space="0" w:color="auto"/>
              <w:left w:val="single" w:sz="4" w:space="0" w:color="auto"/>
              <w:bottom w:val="single" w:sz="4" w:space="0" w:color="auto"/>
              <w:right w:val="single" w:sz="4" w:space="0" w:color="auto"/>
            </w:tcBorders>
          </w:tcPr>
          <w:p w14:paraId="2BC8D365" w14:textId="77777777" w:rsidR="00380BC3" w:rsidRPr="00C10925" w:rsidRDefault="00B278CE" w:rsidP="005F527D">
            <w:pPr>
              <w:widowControl w:val="0"/>
              <w:jc w:val="both"/>
              <w:rPr>
                <w:rFonts w:cs="Arial"/>
                <w:snapToGrid w:val="0"/>
                <w:u w:val="single"/>
              </w:rPr>
            </w:pPr>
            <w:r w:rsidRPr="00C10925">
              <w:rPr>
                <w:rFonts w:cs="Arial"/>
                <w:bCs/>
                <w:snapToGrid w:val="0"/>
                <w:u w:val="single"/>
              </w:rPr>
              <w:t>Verbandsumlage</w:t>
            </w:r>
            <w:r w:rsidR="00380BC3" w:rsidRPr="00C10925">
              <w:rPr>
                <w:rFonts w:cs="Arial"/>
                <w:bCs/>
                <w:snapToGrid w:val="0"/>
                <w:u w:val="single"/>
              </w:rPr>
              <w:t xml:space="preserve"> </w:t>
            </w:r>
            <w:r w:rsidR="005853E1" w:rsidRPr="00C10925">
              <w:rPr>
                <w:rFonts w:cs="Arial"/>
                <w:bCs/>
                <w:snapToGrid w:val="0"/>
                <w:u w:val="single"/>
              </w:rPr>
              <w:t>(</w:t>
            </w:r>
            <w:r w:rsidR="00380BC3" w:rsidRPr="00C10925">
              <w:rPr>
                <w:rFonts w:cs="Arial"/>
                <w:snapToGrid w:val="0"/>
                <w:u w:val="single"/>
              </w:rPr>
              <w:t>A</w:t>
            </w:r>
            <w:r w:rsidRPr="00C10925">
              <w:rPr>
                <w:rFonts w:cs="Arial"/>
                <w:snapToGrid w:val="0"/>
                <w:u w:val="single"/>
              </w:rPr>
              <w:t>llgemeine Finanzwirtschaft</w:t>
            </w:r>
            <w:r w:rsidR="005853E1" w:rsidRPr="00C10925">
              <w:rPr>
                <w:rFonts w:cs="Arial"/>
                <w:snapToGrid w:val="0"/>
                <w:u w:val="single"/>
              </w:rPr>
              <w:t>)</w:t>
            </w:r>
          </w:p>
          <w:p w14:paraId="52628A94" w14:textId="77777777" w:rsidR="005853E1" w:rsidRPr="00C10925" w:rsidRDefault="00380BC3" w:rsidP="005F527D">
            <w:pPr>
              <w:widowControl w:val="0"/>
              <w:jc w:val="both"/>
              <w:rPr>
                <w:rFonts w:cs="Arial"/>
                <w:snapToGrid w:val="0"/>
              </w:rPr>
            </w:pPr>
            <w:r w:rsidRPr="00C10925">
              <w:rPr>
                <w:rFonts w:cs="Arial"/>
                <w:snapToGrid w:val="0"/>
              </w:rPr>
              <w:t>Die Verbandsumlage ist i</w:t>
            </w:r>
            <w:r w:rsidR="00B278CE" w:rsidRPr="00C10925">
              <w:rPr>
                <w:rFonts w:cs="Arial"/>
                <w:snapToGrid w:val="0"/>
              </w:rPr>
              <w:t xml:space="preserve">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w:t>
            </w:r>
            <w:r w:rsidR="00B278CE" w:rsidRPr="00C10925">
              <w:rPr>
                <w:rFonts w:cs="Arial"/>
                <w:b/>
                <w:snapToGrid w:val="0"/>
              </w:rPr>
              <w:t>Gruppierungsnummer 40340</w:t>
            </w:r>
            <w:r w:rsidR="00B278CE" w:rsidRPr="00C10925">
              <w:rPr>
                <w:rFonts w:cs="Arial"/>
                <w:snapToGrid w:val="0"/>
              </w:rPr>
              <w:t xml:space="preserve"> auf der Ertragsseite im Haushaltsplan des Verbands </w:t>
            </w:r>
            <w:r w:rsidR="005853E1" w:rsidRPr="00C10925">
              <w:rPr>
                <w:rFonts w:cs="Arial"/>
                <w:snapToGrid w:val="0"/>
              </w:rPr>
              <w:t>zu veranschlagen.</w:t>
            </w:r>
            <w:r w:rsidR="00B278CE" w:rsidRPr="00C10925">
              <w:rPr>
                <w:rFonts w:cs="Arial"/>
                <w:snapToGrid w:val="0"/>
              </w:rPr>
              <w:t xml:space="preserve"> </w:t>
            </w:r>
          </w:p>
          <w:p w14:paraId="296B3525" w14:textId="77777777" w:rsidR="005853E1" w:rsidRPr="00C10925" w:rsidRDefault="00B278CE" w:rsidP="005F527D">
            <w:pPr>
              <w:widowControl w:val="0"/>
              <w:jc w:val="both"/>
              <w:rPr>
                <w:rFonts w:cs="Arial"/>
                <w:snapToGrid w:val="0"/>
              </w:rPr>
            </w:pPr>
            <w:r w:rsidRPr="00C10925">
              <w:rPr>
                <w:rFonts w:cs="Arial"/>
                <w:snapToGrid w:val="0"/>
              </w:rPr>
              <w:t>(</w:t>
            </w:r>
            <w:r w:rsidRPr="00C10925">
              <w:rPr>
                <w:rFonts w:cs="Arial"/>
                <w:b/>
                <w:bCs/>
                <w:snapToGrid w:val="0"/>
              </w:rPr>
              <w:t>Kreis-)Diakonieverbände/ Kirchliche Verbände mit kaufmännischer Buchführung</w:t>
            </w:r>
            <w:r w:rsidR="005853E1" w:rsidRPr="00C10925">
              <w:rPr>
                <w:rFonts w:cs="Arial"/>
                <w:b/>
                <w:bCs/>
                <w:snapToGrid w:val="0"/>
              </w:rPr>
              <w:t>:</w:t>
            </w:r>
            <w:r w:rsidRPr="00C10925">
              <w:rPr>
                <w:rFonts w:cs="Arial"/>
                <w:snapToGrid w:val="0"/>
              </w:rPr>
              <w:t xml:space="preserve"> Ausnahmegenehmigung nach § 49 Absatz 3 HHO erforderlich; </w:t>
            </w:r>
            <w:proofErr w:type="spellStart"/>
            <w:r w:rsidRPr="00C10925">
              <w:rPr>
                <w:rFonts w:cs="Arial"/>
                <w:snapToGrid w:val="0"/>
              </w:rPr>
              <w:t>Finanzwesendaten</w:t>
            </w:r>
            <w:proofErr w:type="spellEnd"/>
            <w:r w:rsidRPr="00C10925">
              <w:rPr>
                <w:rFonts w:cs="Arial"/>
                <w:snapToGrid w:val="0"/>
              </w:rPr>
              <w:t xml:space="preserve"> sind auf der Basis des Gliederungsplans nach Anlage 1 zur DVO HHO und nach den Vorgaben des Rahmenkontenplans nach Anlage 3 zur DVO HHO zur Verfügung zu stellen.</w:t>
            </w:r>
          </w:p>
          <w:p w14:paraId="10E29D11" w14:textId="77777777" w:rsidR="008E4C01" w:rsidRPr="00C10925" w:rsidRDefault="00B278CE" w:rsidP="005F527D">
            <w:pPr>
              <w:widowControl w:val="0"/>
              <w:jc w:val="both"/>
              <w:rPr>
                <w:rFonts w:cs="Arial"/>
                <w:b/>
                <w:bCs/>
                <w:snapToGrid w:val="0"/>
              </w:rPr>
            </w:pPr>
            <w:r w:rsidRPr="00C10925">
              <w:rPr>
                <w:rFonts w:cs="Arial"/>
                <w:snapToGrid w:val="0"/>
              </w:rPr>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04" w:type="dxa"/>
            <w:tcBorders>
              <w:top w:val="single" w:sz="4" w:space="0" w:color="auto"/>
              <w:left w:val="single" w:sz="4" w:space="0" w:color="auto"/>
              <w:bottom w:val="single" w:sz="4" w:space="0" w:color="auto"/>
              <w:right w:val="single" w:sz="4" w:space="0" w:color="auto"/>
            </w:tcBorders>
          </w:tcPr>
          <w:p w14:paraId="60B059BC" w14:textId="77777777" w:rsidR="008E4C01" w:rsidRPr="00C10925" w:rsidRDefault="008E4C01" w:rsidP="00EB62AE">
            <w:pPr>
              <w:widowControl w:val="0"/>
              <w:rPr>
                <w:rFonts w:cs="Arial"/>
                <w:snapToGrid w:val="0"/>
              </w:rPr>
            </w:pPr>
          </w:p>
        </w:tc>
      </w:tr>
      <w:tr w:rsidR="00EA44D2" w:rsidRPr="00EA44D2" w14:paraId="494FF3EC" w14:textId="77777777" w:rsidTr="004D1B27">
        <w:tc>
          <w:tcPr>
            <w:tcW w:w="993" w:type="dxa"/>
            <w:tcBorders>
              <w:top w:val="single" w:sz="4" w:space="0" w:color="auto"/>
              <w:left w:val="single" w:sz="4" w:space="0" w:color="auto"/>
              <w:bottom w:val="single" w:sz="4" w:space="0" w:color="auto"/>
              <w:right w:val="single" w:sz="4" w:space="0" w:color="auto"/>
            </w:tcBorders>
          </w:tcPr>
          <w:p w14:paraId="14303212" w14:textId="77777777" w:rsidR="008E4C01" w:rsidRPr="00C10925" w:rsidRDefault="008E4C01" w:rsidP="00EB62AE">
            <w:pPr>
              <w:widowControl w:val="0"/>
              <w:jc w:val="center"/>
              <w:rPr>
                <w:rFonts w:cs="Arial"/>
                <w:b/>
                <w:bCs/>
                <w:snapToGrid w:val="0"/>
              </w:rPr>
            </w:pPr>
            <w:r w:rsidRPr="00C10925">
              <w:rPr>
                <w:rFonts w:cs="Arial"/>
                <w:b/>
                <w:bCs/>
                <w:snapToGrid w:val="0"/>
              </w:rPr>
              <w:t>57342</w:t>
            </w:r>
          </w:p>
        </w:tc>
        <w:tc>
          <w:tcPr>
            <w:tcW w:w="8221" w:type="dxa"/>
            <w:tcBorders>
              <w:top w:val="single" w:sz="4" w:space="0" w:color="auto"/>
              <w:left w:val="single" w:sz="4" w:space="0" w:color="auto"/>
              <w:bottom w:val="single" w:sz="4" w:space="0" w:color="auto"/>
              <w:right w:val="single" w:sz="4" w:space="0" w:color="auto"/>
            </w:tcBorders>
          </w:tcPr>
          <w:p w14:paraId="17FD8D18" w14:textId="77777777" w:rsidR="00016C5D" w:rsidRPr="00C10925" w:rsidRDefault="008E4C01" w:rsidP="005F527D">
            <w:pPr>
              <w:widowControl w:val="0"/>
              <w:jc w:val="both"/>
              <w:rPr>
                <w:rFonts w:cs="Arial"/>
                <w:bCs/>
                <w:snapToGrid w:val="0"/>
                <w:u w:val="single"/>
              </w:rPr>
            </w:pPr>
            <w:r w:rsidRPr="00C10925">
              <w:rPr>
                <w:rFonts w:cs="Arial"/>
                <w:bCs/>
                <w:snapToGrid w:val="0"/>
                <w:u w:val="single"/>
              </w:rPr>
              <w:t>Verbandsumlage – besonderer Teil</w:t>
            </w:r>
            <w:r w:rsidR="005853E1" w:rsidRPr="00C10925">
              <w:rPr>
                <w:rFonts w:cs="Arial"/>
                <w:bCs/>
                <w:snapToGrid w:val="0"/>
                <w:u w:val="single"/>
              </w:rPr>
              <w:t xml:space="preserve"> (</w:t>
            </w:r>
            <w:r w:rsidR="00016C5D" w:rsidRPr="00C10925">
              <w:rPr>
                <w:rFonts w:cs="Arial"/>
                <w:bCs/>
                <w:snapToGrid w:val="0"/>
                <w:u w:val="single"/>
              </w:rPr>
              <w:t>Allgemeine Finanzwirtschaft</w:t>
            </w:r>
            <w:r w:rsidR="005853E1" w:rsidRPr="00C10925">
              <w:rPr>
                <w:rFonts w:cs="Arial"/>
                <w:bCs/>
                <w:snapToGrid w:val="0"/>
                <w:u w:val="single"/>
              </w:rPr>
              <w:t>)</w:t>
            </w:r>
          </w:p>
          <w:p w14:paraId="751AA02A" w14:textId="77777777" w:rsidR="008E4C01" w:rsidRPr="00C10925" w:rsidRDefault="00016C5D" w:rsidP="005F527D">
            <w:pPr>
              <w:widowControl w:val="0"/>
              <w:jc w:val="both"/>
              <w:rPr>
                <w:rFonts w:cs="Arial"/>
                <w:bCs/>
                <w:snapToGrid w:val="0"/>
              </w:rPr>
            </w:pPr>
            <w:r w:rsidRPr="00C10925">
              <w:rPr>
                <w:rFonts w:cs="Arial"/>
                <w:bCs/>
                <w:snapToGrid w:val="0"/>
              </w:rPr>
              <w:t xml:space="preserve">Siehe </w:t>
            </w:r>
            <w:r w:rsidRPr="00C10925">
              <w:rPr>
                <w:rFonts w:cs="Arial"/>
                <w:b/>
                <w:bCs/>
                <w:snapToGrid w:val="0"/>
              </w:rPr>
              <w:t>Gruppierung 40312</w:t>
            </w:r>
            <w:r w:rsidR="005853E1" w:rsidRPr="00C10925">
              <w:rPr>
                <w:rFonts w:cs="Arial"/>
                <w:bCs/>
                <w:snapToGrid w:val="0"/>
              </w:rPr>
              <w:t xml:space="preserve"> auf der Ertragsseite im Haushaltsplan</w:t>
            </w:r>
            <w:r w:rsidRPr="00C10925">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97F7248" w14:textId="77777777" w:rsidR="008E4C01" w:rsidRPr="00C10925" w:rsidRDefault="008E4C01" w:rsidP="00EB62AE">
            <w:pPr>
              <w:widowControl w:val="0"/>
              <w:rPr>
                <w:rFonts w:cs="Arial"/>
                <w:b/>
                <w:snapToGrid w:val="0"/>
              </w:rPr>
            </w:pPr>
          </w:p>
        </w:tc>
      </w:tr>
      <w:tr w:rsidR="00EA44D2" w:rsidRPr="00EA44D2" w14:paraId="5E0F3AA3" w14:textId="77777777" w:rsidTr="004D1B27">
        <w:tc>
          <w:tcPr>
            <w:tcW w:w="993" w:type="dxa"/>
            <w:tcBorders>
              <w:top w:val="single" w:sz="4" w:space="0" w:color="auto"/>
              <w:left w:val="single" w:sz="4" w:space="0" w:color="auto"/>
              <w:bottom w:val="single" w:sz="4" w:space="0" w:color="auto"/>
              <w:right w:val="single" w:sz="4" w:space="0" w:color="auto"/>
            </w:tcBorders>
          </w:tcPr>
          <w:p w14:paraId="1B4D6E51" w14:textId="77777777" w:rsidR="00F35E99" w:rsidRPr="00C10925" w:rsidRDefault="00F35E99" w:rsidP="00EB62AE">
            <w:pPr>
              <w:widowControl w:val="0"/>
              <w:jc w:val="center"/>
              <w:rPr>
                <w:rFonts w:cs="Arial"/>
                <w:b/>
                <w:bCs/>
                <w:snapToGrid w:val="0"/>
              </w:rPr>
            </w:pPr>
            <w:r w:rsidRPr="00C10925">
              <w:rPr>
                <w:rFonts w:cs="Arial"/>
                <w:b/>
                <w:bCs/>
                <w:snapToGrid w:val="0"/>
              </w:rPr>
              <w:t>57490</w:t>
            </w:r>
          </w:p>
        </w:tc>
        <w:tc>
          <w:tcPr>
            <w:tcW w:w="8221" w:type="dxa"/>
            <w:tcBorders>
              <w:top w:val="single" w:sz="4" w:space="0" w:color="auto"/>
              <w:left w:val="single" w:sz="4" w:space="0" w:color="auto"/>
              <w:bottom w:val="single" w:sz="4" w:space="0" w:color="auto"/>
              <w:right w:val="single" w:sz="4" w:space="0" w:color="auto"/>
            </w:tcBorders>
          </w:tcPr>
          <w:p w14:paraId="048DDB24" w14:textId="77777777" w:rsidR="005853E1" w:rsidRPr="00C10925" w:rsidRDefault="00F35E99" w:rsidP="005F527D">
            <w:pPr>
              <w:widowControl w:val="0"/>
              <w:jc w:val="both"/>
              <w:rPr>
                <w:rFonts w:cs="Arial"/>
                <w:bCs/>
                <w:snapToGrid w:val="0"/>
                <w:u w:val="single"/>
              </w:rPr>
            </w:pPr>
            <w:r w:rsidRPr="00C10925">
              <w:rPr>
                <w:rFonts w:cs="Arial"/>
                <w:bCs/>
                <w:snapToGrid w:val="0"/>
                <w:u w:val="single"/>
              </w:rPr>
              <w:t>Sonstige zweckgebundene Zuweisungen</w:t>
            </w:r>
          </w:p>
          <w:p w14:paraId="511CB304" w14:textId="77777777" w:rsidR="00F35E99" w:rsidRPr="00C10925" w:rsidRDefault="00F35E99" w:rsidP="005F527D">
            <w:pPr>
              <w:widowControl w:val="0"/>
              <w:jc w:val="both"/>
              <w:rPr>
                <w:rFonts w:cs="Arial"/>
                <w:b/>
                <w:bCs/>
                <w:snapToGrid w:val="0"/>
              </w:rPr>
            </w:pPr>
            <w:r w:rsidRPr="00C10925">
              <w:rPr>
                <w:rFonts w:cs="Arial"/>
                <w:snapToGrid w:val="0"/>
              </w:rPr>
              <w:t xml:space="preserve">Z. B. an das Bezirksjugendwerk als regionale Untergliederung des Evangelischen Jugendwerks in Württemberg; </w:t>
            </w:r>
            <w:r w:rsidRPr="00C10925">
              <w:rPr>
                <w:rFonts w:cs="Arial"/>
                <w:b/>
                <w:snapToGrid w:val="0"/>
              </w:rPr>
              <w:t>örtliches Jugendwerk siehe Gruppierung 58410</w:t>
            </w:r>
            <w:r w:rsidRPr="00C1092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550C9078" w14:textId="77777777" w:rsidR="00F35E99" w:rsidRPr="00C10925" w:rsidRDefault="00F35E99" w:rsidP="00EB62AE">
            <w:pPr>
              <w:widowControl w:val="0"/>
              <w:rPr>
                <w:rFonts w:cs="Arial"/>
                <w:snapToGrid w:val="0"/>
              </w:rPr>
            </w:pPr>
          </w:p>
        </w:tc>
      </w:tr>
    </w:tbl>
    <w:p w14:paraId="09496067" w14:textId="77777777" w:rsidR="00115F39" w:rsidRPr="00EA44D2" w:rsidRDefault="00115F39">
      <w:pPr>
        <w:widowControl w:val="0"/>
        <w:tabs>
          <w:tab w:val="left" w:pos="1560"/>
          <w:tab w:val="left" w:pos="7320"/>
        </w:tabs>
        <w:rPr>
          <w:rFonts w:cs="Arial"/>
          <w:snapToGrid w:val="0"/>
          <w:color w:val="FF0000"/>
        </w:rPr>
        <w:sectPr w:rsidR="00115F39" w:rsidRPr="00EA44D2" w:rsidSect="004635E9">
          <w:pgSz w:w="11906" w:h="16838"/>
          <w:pgMar w:top="1418" w:right="1418" w:bottom="1134" w:left="1418" w:header="709" w:footer="709" w:gutter="0"/>
          <w:cols w:space="708"/>
          <w:docGrid w:linePitch="360"/>
        </w:sectPr>
      </w:pPr>
    </w:p>
    <w:p w14:paraId="5F03F315" w14:textId="77777777" w:rsidR="00F35E99" w:rsidRPr="00EA44D2" w:rsidRDefault="00F35E99" w:rsidP="00B378D9">
      <w:pPr>
        <w:widowControl w:val="0"/>
        <w:jc w:val="center"/>
        <w:rPr>
          <w:rFonts w:cs="Arial"/>
          <w:snapToGrid w:val="0"/>
          <w:color w:val="FF0000"/>
        </w:rPr>
      </w:pPr>
    </w:p>
    <w:p w14:paraId="35915827" w14:textId="77777777" w:rsidR="004D44C7" w:rsidRPr="002E4751" w:rsidRDefault="004D44C7" w:rsidP="004D44C7">
      <w:pPr>
        <w:rPr>
          <w:rFonts w:cs="Arial"/>
        </w:rPr>
      </w:pPr>
    </w:p>
    <w:p w14:paraId="23EF9CBF" w14:textId="77777777" w:rsidR="004D44C7" w:rsidRPr="002E4751" w:rsidRDefault="004D44C7" w:rsidP="004D44C7">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2E4751">
        <w:rPr>
          <w:rFonts w:cs="Arial"/>
          <w:b/>
          <w:bCs/>
          <w:i/>
          <w:iCs/>
        </w:rPr>
        <w:t>Besonderheiten des Kirchlichen Verbands:</w:t>
      </w:r>
    </w:p>
    <w:p w14:paraId="3A5D174A" w14:textId="77777777" w:rsidR="004D44C7" w:rsidRPr="002E4751" w:rsidRDefault="004D44C7" w:rsidP="004D44C7">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2E4751" w14:paraId="3A0D671A" w14:textId="77777777" w:rsidTr="004D1B27">
        <w:tc>
          <w:tcPr>
            <w:tcW w:w="993" w:type="dxa"/>
            <w:tcBorders>
              <w:top w:val="single" w:sz="4" w:space="0" w:color="auto"/>
              <w:left w:val="single" w:sz="4" w:space="0" w:color="auto"/>
              <w:bottom w:val="single" w:sz="4" w:space="0" w:color="auto"/>
              <w:right w:val="single" w:sz="4" w:space="0" w:color="auto"/>
            </w:tcBorders>
          </w:tcPr>
          <w:p w14:paraId="20534BCD" w14:textId="77777777" w:rsidR="00311BCD" w:rsidRPr="002E475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368FA9C0" w14:textId="77777777" w:rsidR="00311BCD" w:rsidRPr="002E4751" w:rsidRDefault="00311BCD" w:rsidP="00311BCD">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40700005" w14:textId="77777777" w:rsidR="00311BCD" w:rsidRPr="002E4751" w:rsidRDefault="00311BCD" w:rsidP="00311BCD">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D8E6B" w14:textId="77777777" w:rsidR="00311BCD" w:rsidRPr="002E4751" w:rsidRDefault="00311BCD" w:rsidP="00311BCD">
            <w:pPr>
              <w:pStyle w:val="berschrift2"/>
              <w:rPr>
                <w:rFonts w:ascii="Arial" w:hAnsi="Arial" w:cs="Arial"/>
                <w:i w:val="0"/>
                <w:iCs w:val="0"/>
                <w:sz w:val="22"/>
                <w:szCs w:val="22"/>
              </w:rPr>
            </w:pPr>
          </w:p>
        </w:tc>
      </w:tr>
      <w:tr w:rsidR="00DB7089" w:rsidRPr="002E4751" w14:paraId="5CFF6191" w14:textId="77777777" w:rsidTr="004D1B27">
        <w:tc>
          <w:tcPr>
            <w:tcW w:w="993" w:type="dxa"/>
            <w:tcBorders>
              <w:top w:val="single" w:sz="4" w:space="0" w:color="auto"/>
              <w:left w:val="single" w:sz="4" w:space="0" w:color="auto"/>
              <w:bottom w:val="single" w:sz="4" w:space="0" w:color="auto"/>
              <w:right w:val="single" w:sz="4" w:space="0" w:color="auto"/>
            </w:tcBorders>
          </w:tcPr>
          <w:p w14:paraId="2F392E2F"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3FAD7D77"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DB32780" w14:textId="277C8179" w:rsidR="00DB7089" w:rsidRPr="002E4751" w:rsidRDefault="00DB7089" w:rsidP="00DB7089">
            <w:pPr>
              <w:widowControl w:val="0"/>
              <w:rPr>
                <w:rFonts w:cs="Arial"/>
                <w:snapToGrid w:val="0"/>
              </w:rPr>
            </w:pPr>
            <w:r w:rsidRPr="00DB7089">
              <w:rPr>
                <w:rFonts w:cs="Arial"/>
                <w:snapToGrid w:val="0"/>
              </w:rPr>
              <w:t>Hinweise</w:t>
            </w:r>
          </w:p>
        </w:tc>
      </w:tr>
      <w:tr w:rsidR="00EA44D2" w:rsidRPr="002E4751" w14:paraId="59EBA1D2" w14:textId="77777777" w:rsidTr="004D1B27">
        <w:tc>
          <w:tcPr>
            <w:tcW w:w="993" w:type="dxa"/>
            <w:tcBorders>
              <w:top w:val="single" w:sz="4" w:space="0" w:color="auto"/>
              <w:left w:val="single" w:sz="4" w:space="0" w:color="auto"/>
              <w:bottom w:val="single" w:sz="4" w:space="0" w:color="auto"/>
              <w:right w:val="single" w:sz="4" w:space="0" w:color="auto"/>
            </w:tcBorders>
          </w:tcPr>
          <w:p w14:paraId="4C4EF27C" w14:textId="77777777" w:rsidR="004D44C7" w:rsidRPr="002E4751" w:rsidRDefault="00AB54EA" w:rsidP="00AB54EA">
            <w:pPr>
              <w:widowControl w:val="0"/>
              <w:jc w:val="center"/>
              <w:rPr>
                <w:rFonts w:cs="Arial"/>
                <w:b/>
                <w:bCs/>
                <w:snapToGrid w:val="0"/>
              </w:rPr>
            </w:pPr>
            <w:r w:rsidRPr="002E4751">
              <w:rPr>
                <w:rFonts w:cs="Arial"/>
                <w:b/>
                <w:bCs/>
                <w:snapToGrid w:val="0"/>
              </w:rPr>
              <w:t>40342</w:t>
            </w:r>
          </w:p>
        </w:tc>
        <w:tc>
          <w:tcPr>
            <w:tcW w:w="8221" w:type="dxa"/>
            <w:tcBorders>
              <w:top w:val="single" w:sz="4" w:space="0" w:color="auto"/>
              <w:left w:val="single" w:sz="4" w:space="0" w:color="auto"/>
              <w:bottom w:val="single" w:sz="4" w:space="0" w:color="auto"/>
              <w:right w:val="single" w:sz="4" w:space="0" w:color="auto"/>
            </w:tcBorders>
          </w:tcPr>
          <w:p w14:paraId="0BB94DBA" w14:textId="77777777" w:rsidR="00F33541" w:rsidRPr="002E4751" w:rsidRDefault="00AB54EA" w:rsidP="00115F39">
            <w:pPr>
              <w:widowControl w:val="0"/>
              <w:jc w:val="both"/>
              <w:rPr>
                <w:rFonts w:cs="Arial"/>
                <w:bCs/>
                <w:snapToGrid w:val="0"/>
                <w:u w:val="single"/>
              </w:rPr>
            </w:pPr>
            <w:r w:rsidRPr="002E4751">
              <w:rPr>
                <w:rFonts w:cs="Arial"/>
                <w:snapToGrid w:val="0"/>
                <w:u w:val="single"/>
              </w:rPr>
              <w:t>Verbandsumlage – besonderer Teil</w:t>
            </w:r>
            <w:r w:rsidR="00115F39" w:rsidRPr="002E4751">
              <w:rPr>
                <w:rFonts w:cs="Arial"/>
                <w:snapToGrid w:val="0"/>
                <w:u w:val="single"/>
              </w:rPr>
              <w:t xml:space="preserve"> (</w:t>
            </w:r>
            <w:r w:rsidR="00F33541" w:rsidRPr="002E4751">
              <w:rPr>
                <w:rFonts w:cs="Arial"/>
                <w:bCs/>
                <w:snapToGrid w:val="0"/>
                <w:u w:val="single"/>
              </w:rPr>
              <w:t>Allgemeine Finanzwirtschaft</w:t>
            </w:r>
            <w:r w:rsidR="00115F39" w:rsidRPr="002E4751">
              <w:rPr>
                <w:rFonts w:cs="Arial"/>
                <w:bCs/>
                <w:snapToGrid w:val="0"/>
                <w:u w:val="single"/>
              </w:rPr>
              <w:t>)</w:t>
            </w:r>
          </w:p>
          <w:p w14:paraId="5EE78168" w14:textId="77777777" w:rsidR="004D44C7" w:rsidRPr="002E4751" w:rsidRDefault="00D64709" w:rsidP="00115F39">
            <w:pPr>
              <w:widowControl w:val="0"/>
              <w:jc w:val="both"/>
              <w:rPr>
                <w:rFonts w:cs="Arial"/>
                <w:b/>
                <w:snapToGrid w:val="0"/>
              </w:rPr>
            </w:pPr>
            <w:r w:rsidRPr="002E4751">
              <w:rPr>
                <w:rFonts w:cs="Arial"/>
                <w:snapToGrid w:val="0"/>
              </w:rPr>
              <w:t xml:space="preserve">Verbände sind </w:t>
            </w:r>
            <w:r w:rsidR="008E0430" w:rsidRPr="002E4751">
              <w:rPr>
                <w:rFonts w:cs="Arial"/>
                <w:snapToGrid w:val="0"/>
              </w:rPr>
              <w:t xml:space="preserve">hinsichtlich der Ausschüttung aus der Versorgungsstiftung </w:t>
            </w:r>
            <w:r w:rsidRPr="002E4751">
              <w:rPr>
                <w:rFonts w:cs="Arial"/>
                <w:snapToGrid w:val="0"/>
              </w:rPr>
              <w:t xml:space="preserve">keine Direktempfänger. Sie erhalten nach Beschluss der Verbandsversammlung ggf. über erhöhte Umlagen zusätzliche Mittel zugewiesen. </w:t>
            </w:r>
            <w:r w:rsidR="004D44C7" w:rsidRPr="002E4751">
              <w:rPr>
                <w:rFonts w:cs="Arial"/>
                <w:b/>
                <w:snapToGrid w:val="0"/>
              </w:rPr>
              <w:t>Siehe Gruppierung 40445</w:t>
            </w:r>
            <w:r w:rsidR="00115F39" w:rsidRPr="002E4751">
              <w:rPr>
                <w:rFonts w:cs="Arial"/>
                <w:b/>
                <w:snapToGrid w:val="0"/>
              </w:rPr>
              <w:t xml:space="preserve"> (MG)</w:t>
            </w:r>
            <w:r w:rsidR="004D44C7" w:rsidRPr="002E4751">
              <w:rPr>
                <w:rFonts w:cs="Arial"/>
                <w:b/>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25C4C65" w14:textId="77777777" w:rsidR="004D44C7" w:rsidRPr="002E4751" w:rsidRDefault="004D44C7" w:rsidP="006D7D80">
            <w:pPr>
              <w:widowControl w:val="0"/>
              <w:rPr>
                <w:rFonts w:cs="Arial"/>
                <w:b/>
                <w:snapToGrid w:val="0"/>
              </w:rPr>
            </w:pPr>
          </w:p>
        </w:tc>
      </w:tr>
      <w:tr w:rsidR="00EA44D2" w:rsidRPr="002E4751" w14:paraId="2FA8E218" w14:textId="77777777" w:rsidTr="004D1B27">
        <w:tc>
          <w:tcPr>
            <w:tcW w:w="993" w:type="dxa"/>
            <w:tcBorders>
              <w:top w:val="single" w:sz="4" w:space="0" w:color="auto"/>
              <w:left w:val="single" w:sz="4" w:space="0" w:color="auto"/>
              <w:bottom w:val="single" w:sz="4" w:space="0" w:color="auto"/>
              <w:right w:val="single" w:sz="4" w:space="0" w:color="auto"/>
            </w:tcBorders>
          </w:tcPr>
          <w:p w14:paraId="3FABDB1E" w14:textId="77777777" w:rsidR="006D69F1" w:rsidRPr="002E4751" w:rsidRDefault="006D69F1" w:rsidP="00AB54EA">
            <w:pPr>
              <w:widowControl w:val="0"/>
              <w:jc w:val="center"/>
              <w:rPr>
                <w:rFonts w:cs="Arial"/>
                <w:b/>
                <w:bCs/>
                <w:snapToGrid w:val="0"/>
                <w:color w:val="FF0000"/>
              </w:rPr>
            </w:pPr>
            <w:r w:rsidRPr="00E21F2B">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F01E1F8" w14:textId="77777777" w:rsidR="00115F39" w:rsidRPr="00E21F2B" w:rsidRDefault="006D69F1" w:rsidP="00115F39">
            <w:pPr>
              <w:widowControl w:val="0"/>
              <w:tabs>
                <w:tab w:val="left" w:pos="213"/>
                <w:tab w:val="left" w:pos="3565"/>
              </w:tabs>
              <w:jc w:val="both"/>
              <w:rPr>
                <w:rFonts w:cs="Arial"/>
                <w:snapToGrid w:val="0"/>
                <w:u w:val="single"/>
              </w:rPr>
            </w:pPr>
            <w:r w:rsidRPr="00E21F2B">
              <w:rPr>
                <w:rFonts w:cs="Arial"/>
                <w:bCs/>
                <w:snapToGrid w:val="0"/>
                <w:u w:val="single"/>
              </w:rPr>
              <w:t>Ersatz an die Landeskirche</w:t>
            </w:r>
            <w:r w:rsidR="00115F39" w:rsidRPr="00E21F2B">
              <w:rPr>
                <w:rFonts w:cs="Arial"/>
                <w:bCs/>
                <w:snapToGrid w:val="0"/>
                <w:u w:val="single"/>
              </w:rPr>
              <w:t xml:space="preserve"> (</w:t>
            </w:r>
            <w:r w:rsidRPr="00E21F2B">
              <w:rPr>
                <w:rFonts w:cs="Arial"/>
                <w:snapToGrid w:val="0"/>
                <w:u w:val="single"/>
              </w:rPr>
              <w:t>Allgemeine Finanzwirtschaft</w:t>
            </w:r>
            <w:r w:rsidR="00115F39" w:rsidRPr="00E21F2B">
              <w:rPr>
                <w:rFonts w:cs="Arial"/>
                <w:snapToGrid w:val="0"/>
                <w:u w:val="single"/>
              </w:rPr>
              <w:t>)</w:t>
            </w:r>
          </w:p>
          <w:p w14:paraId="4646B94A" w14:textId="2AD12B28" w:rsidR="002C2EF2" w:rsidRPr="00E21F2B" w:rsidRDefault="002C2EF2" w:rsidP="00115F39">
            <w:pPr>
              <w:widowControl w:val="0"/>
              <w:tabs>
                <w:tab w:val="left" w:pos="213"/>
                <w:tab w:val="left" w:pos="3565"/>
              </w:tabs>
              <w:jc w:val="both"/>
              <w:rPr>
                <w:rFonts w:cs="Arial"/>
              </w:rPr>
            </w:pPr>
            <w:r w:rsidRPr="00E21F2B">
              <w:rPr>
                <w:rFonts w:cs="Arial"/>
              </w:rPr>
              <w:t xml:space="preserve">Der Aufwand für die Verarbeitung der Finanzwesen-Daten mit Navision-K wird </w:t>
            </w:r>
            <w:r w:rsidR="00F248AF" w:rsidRPr="00E21F2B">
              <w:rPr>
                <w:rFonts w:cs="Arial"/>
              </w:rPr>
              <w:t>seit</w:t>
            </w:r>
            <w:r w:rsidRPr="00E21F2B">
              <w:rPr>
                <w:rFonts w:cs="Arial"/>
              </w:rPr>
              <w:t xml:space="preserve"> 2018 direkt über eine </w:t>
            </w:r>
            <w:r w:rsidRPr="00E21F2B">
              <w:rPr>
                <w:rFonts w:cs="Arial"/>
                <w:b/>
                <w:highlight w:val="yellow"/>
              </w:rPr>
              <w:t>Vorwegentnahme</w:t>
            </w:r>
            <w:r w:rsidRPr="00E21F2B">
              <w:rPr>
                <w:rFonts w:cs="Arial"/>
              </w:rPr>
              <w:t xml:space="preserve"> aus dem Kirchensteueranteil der Gesamtheit der Kirchengemeinden im Haushaltsbereich „Aufgaben der Kirchenge</w:t>
            </w:r>
            <w:r w:rsidR="00115F39" w:rsidRPr="00E21F2B">
              <w:rPr>
                <w:rFonts w:cs="Arial"/>
              </w:rPr>
              <w:t>meinden“</w:t>
            </w:r>
            <w:r w:rsidR="00F04874" w:rsidRPr="00E21F2B">
              <w:t xml:space="preserve"> </w:t>
            </w:r>
            <w:r w:rsidR="00F04874" w:rsidRPr="00E21F2B">
              <w:rPr>
                <w:rFonts w:cs="Arial"/>
              </w:rPr>
              <w:t>finanziert.</w:t>
            </w:r>
            <w:r w:rsidR="00115F39" w:rsidRPr="00E21F2B">
              <w:rPr>
                <w:rFonts w:cs="Arial"/>
              </w:rPr>
              <w:t xml:space="preserve"> </w:t>
            </w:r>
            <w:r w:rsidR="00F04874" w:rsidRPr="00E21F2B">
              <w:rPr>
                <w:rFonts w:cs="Arial"/>
              </w:rPr>
              <w:t xml:space="preserve">Im </w:t>
            </w:r>
            <w:r w:rsidR="00F04874" w:rsidRPr="00E21F2B">
              <w:rPr>
                <w:rFonts w:cs="Arial"/>
                <w:highlight w:val="yellow"/>
              </w:rPr>
              <w:t>Rechnungsjahr 202</w:t>
            </w:r>
            <w:r w:rsidR="00E21F2B" w:rsidRPr="00E21F2B">
              <w:rPr>
                <w:rFonts w:cs="Arial"/>
                <w:highlight w:val="yellow"/>
              </w:rPr>
              <w:t>1</w:t>
            </w:r>
            <w:r w:rsidR="00F04874" w:rsidRPr="00E21F2B">
              <w:rPr>
                <w:rFonts w:cs="Arial"/>
                <w:highlight w:val="yellow"/>
              </w:rPr>
              <w:t xml:space="preserve"> sind</w:t>
            </w:r>
            <w:r w:rsidR="00115F39" w:rsidRPr="00E21F2B">
              <w:rPr>
                <w:rFonts w:cs="Arial"/>
                <w:highlight w:val="yellow"/>
              </w:rPr>
              <w:t xml:space="preserve"> 1,</w:t>
            </w:r>
            <w:r w:rsidR="00E21F2B" w:rsidRPr="00E21F2B">
              <w:rPr>
                <w:rFonts w:cs="Arial"/>
                <w:highlight w:val="yellow"/>
              </w:rPr>
              <w:t>3</w:t>
            </w:r>
            <w:r w:rsidR="00115F39" w:rsidRPr="00E21F2B">
              <w:rPr>
                <w:rFonts w:cs="Arial"/>
                <w:highlight w:val="yellow"/>
              </w:rPr>
              <w:t> Mio. EUR</w:t>
            </w:r>
            <w:r w:rsidRPr="00E21F2B">
              <w:rPr>
                <w:rFonts w:cs="Arial"/>
              </w:rPr>
              <w:t xml:space="preserve"> </w:t>
            </w:r>
            <w:r w:rsidR="00F04874" w:rsidRPr="00E21F2B">
              <w:rPr>
                <w:rFonts w:cs="Arial"/>
              </w:rPr>
              <w:t xml:space="preserve">(1,3 Mio. EUR) zu </w:t>
            </w:r>
            <w:r w:rsidRPr="00E21F2B">
              <w:rPr>
                <w:rFonts w:cs="Arial"/>
              </w:rPr>
              <w:t>veranschlag</w:t>
            </w:r>
            <w:r w:rsidR="00F04874" w:rsidRPr="00E21F2B">
              <w:rPr>
                <w:rFonts w:cs="Arial"/>
              </w:rPr>
              <w:t>en</w:t>
            </w:r>
            <w:r w:rsidRPr="00E21F2B">
              <w:rPr>
                <w:rFonts w:cs="Arial"/>
              </w:rPr>
              <w:t>.</w:t>
            </w:r>
          </w:p>
          <w:p w14:paraId="223F2FB0" w14:textId="77777777" w:rsidR="00115F39" w:rsidRPr="002E4751" w:rsidRDefault="00115F39" w:rsidP="00115F39">
            <w:pPr>
              <w:widowControl w:val="0"/>
              <w:tabs>
                <w:tab w:val="left" w:pos="213"/>
                <w:tab w:val="left" w:pos="3565"/>
              </w:tabs>
              <w:jc w:val="both"/>
              <w:rPr>
                <w:rFonts w:cs="Arial"/>
                <w:color w:val="FF0000"/>
              </w:rPr>
            </w:pPr>
          </w:p>
          <w:p w14:paraId="6D154AAD" w14:textId="77777777" w:rsidR="002C2EF2" w:rsidRPr="00E21F2B" w:rsidRDefault="002C2EF2" w:rsidP="00115F39">
            <w:pPr>
              <w:widowControl w:val="0"/>
              <w:tabs>
                <w:tab w:val="left" w:pos="213"/>
                <w:tab w:val="left" w:pos="3565"/>
              </w:tabs>
              <w:jc w:val="both"/>
              <w:rPr>
                <w:rFonts w:cs="Arial"/>
              </w:rPr>
            </w:pPr>
            <w:r w:rsidRPr="00E21F2B">
              <w:rPr>
                <w:rFonts w:cs="Arial"/>
              </w:rPr>
              <w:t>An dieser Vorwegentnahme partizipieren alle Mandanten der Rechtsträgerart 2 (=Kirchenbezirk), 3 (=Kirchengemeinde) und 8 (=Kirchlicher Verband).</w:t>
            </w:r>
          </w:p>
          <w:p w14:paraId="64DEC396" w14:textId="77777777" w:rsidR="006D69F1" w:rsidRPr="002E4751" w:rsidRDefault="002C2EF2" w:rsidP="00115F39">
            <w:pPr>
              <w:widowControl w:val="0"/>
              <w:tabs>
                <w:tab w:val="left" w:pos="213"/>
                <w:tab w:val="left" w:pos="3565"/>
              </w:tabs>
              <w:jc w:val="both"/>
              <w:rPr>
                <w:rFonts w:cs="Arial"/>
                <w:color w:val="FF0000"/>
              </w:rPr>
            </w:pPr>
            <w:r w:rsidRPr="00E21F2B">
              <w:rPr>
                <w:rFonts w:cs="Arial"/>
              </w:rPr>
              <w:t xml:space="preserve">Nicht eingeschlossen sind Mandanten, die mit erteilter Ausnahmegenehmigung des Oberkirchenrats nach § 49 Absatz 3 HHO </w:t>
            </w:r>
            <w:r w:rsidRPr="00E21F2B">
              <w:rPr>
                <w:rFonts w:cs="Arial"/>
                <w:b/>
              </w:rPr>
              <w:t>Navision-S</w:t>
            </w:r>
            <w:r w:rsidRPr="00E21F2B">
              <w:rPr>
                <w:rFonts w:cs="Arial"/>
              </w:rPr>
              <w:t xml:space="preserve"> einsetzen.</w:t>
            </w:r>
            <w:r w:rsidRPr="00E21F2B">
              <w:t xml:space="preserve"> </w:t>
            </w:r>
            <w:r w:rsidRPr="00E21F2B">
              <w:rPr>
                <w:rFonts w:cs="Arial"/>
              </w:rPr>
              <w:t>Hier erfolgt die Gebührenabrechnung wie bisher.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22B55" w14:textId="77777777" w:rsidR="006D69F1" w:rsidRPr="00BA3CD0" w:rsidRDefault="006D69F1" w:rsidP="006D7D80">
            <w:pPr>
              <w:widowControl w:val="0"/>
              <w:rPr>
                <w:rFonts w:cs="Arial"/>
                <w:snapToGrid w:val="0"/>
              </w:rPr>
            </w:pPr>
          </w:p>
          <w:p w14:paraId="5B452D8D" w14:textId="77777777" w:rsidR="002E4751" w:rsidRPr="00BA3CD0" w:rsidRDefault="002E4751" w:rsidP="006D7D80">
            <w:pPr>
              <w:widowControl w:val="0"/>
              <w:rPr>
                <w:rFonts w:cs="Arial"/>
                <w:snapToGrid w:val="0"/>
              </w:rPr>
            </w:pPr>
          </w:p>
          <w:p w14:paraId="70F25974" w14:textId="77777777" w:rsidR="00E21F2B" w:rsidRPr="00BA3CD0" w:rsidRDefault="00E21F2B" w:rsidP="00E21F2B">
            <w:pPr>
              <w:widowControl w:val="0"/>
              <w:rPr>
                <w:rFonts w:cs="Arial"/>
                <w:b/>
                <w:snapToGrid w:val="0"/>
              </w:rPr>
            </w:pPr>
            <w:r w:rsidRPr="00BA3CD0">
              <w:rPr>
                <w:rFonts w:cs="Arial"/>
                <w:b/>
                <w:snapToGrid w:val="0"/>
                <w:highlight w:val="yellow"/>
              </w:rPr>
              <w:t>Ä</w:t>
            </w:r>
          </w:p>
          <w:p w14:paraId="07F1539E" w14:textId="77777777" w:rsidR="002E4751" w:rsidRPr="00BA3CD0" w:rsidRDefault="002E4751" w:rsidP="006D7D80">
            <w:pPr>
              <w:widowControl w:val="0"/>
              <w:rPr>
                <w:rFonts w:cs="Arial"/>
                <w:snapToGrid w:val="0"/>
              </w:rPr>
            </w:pPr>
          </w:p>
          <w:p w14:paraId="50217C42" w14:textId="4989AF55" w:rsidR="002E4751" w:rsidRPr="00BA3CD0" w:rsidRDefault="002E4751" w:rsidP="006D7D80">
            <w:pPr>
              <w:widowControl w:val="0"/>
              <w:rPr>
                <w:rFonts w:cs="Arial"/>
                <w:snapToGrid w:val="0"/>
              </w:rPr>
            </w:pPr>
          </w:p>
        </w:tc>
      </w:tr>
    </w:tbl>
    <w:p w14:paraId="7CF67EB1" w14:textId="77777777" w:rsidR="00E86783" w:rsidRDefault="00E86783">
      <w:pPr>
        <w:widowControl w:val="0"/>
        <w:tabs>
          <w:tab w:val="left" w:pos="1560"/>
          <w:tab w:val="left" w:pos="7320"/>
        </w:tabs>
        <w:rPr>
          <w:rFonts w:cs="Arial"/>
          <w:snapToGrid w:val="0"/>
        </w:rPr>
        <w:sectPr w:rsidR="00E86783" w:rsidSect="004635E9">
          <w:pgSz w:w="11906" w:h="16838"/>
          <w:pgMar w:top="1418" w:right="1418" w:bottom="1134" w:left="1418" w:header="709" w:footer="709" w:gutter="0"/>
          <w:cols w:space="708"/>
          <w:docGrid w:linePitch="360"/>
        </w:sectPr>
      </w:pPr>
    </w:p>
    <w:p w14:paraId="1767538D" w14:textId="77777777" w:rsidR="00E86783" w:rsidRDefault="00E86783">
      <w:pPr>
        <w:widowControl w:val="0"/>
        <w:tabs>
          <w:tab w:val="left" w:pos="1560"/>
          <w:tab w:val="left" w:pos="7320"/>
        </w:tabs>
        <w:rPr>
          <w:rFonts w:cs="Arial"/>
          <w:snapToGrid w:val="0"/>
        </w:rPr>
      </w:pPr>
    </w:p>
    <w:p w14:paraId="71FCF673" w14:textId="77777777" w:rsidR="00E86783" w:rsidRPr="002E4751" w:rsidRDefault="00E86783" w:rsidP="00E86783">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Pr>
          <w:rFonts w:cs="Arial"/>
          <w:b/>
          <w:bCs/>
          <w:i/>
          <w:iCs/>
        </w:rPr>
        <w:t>Abbildung steuerbare Geschäftsvorfälle – Gruppierungen mit Steuerkennzeichen</w:t>
      </w:r>
      <w:r w:rsidRPr="002E4751">
        <w:rPr>
          <w:rFonts w:cs="Arial"/>
          <w:b/>
          <w:bCs/>
          <w:i/>
          <w:iCs/>
        </w:rPr>
        <w:t>:</w:t>
      </w:r>
    </w:p>
    <w:p w14:paraId="10879CC1" w14:textId="77777777" w:rsidR="00E86783" w:rsidRDefault="00E86783">
      <w:pPr>
        <w:widowControl w:val="0"/>
        <w:tabs>
          <w:tab w:val="left" w:pos="1560"/>
          <w:tab w:val="left" w:pos="7320"/>
        </w:tabs>
        <w:rPr>
          <w:rFonts w:cs="Arial"/>
          <w:snapToGrid w:val="0"/>
        </w:rPr>
      </w:pPr>
    </w:p>
    <w:p w14:paraId="3D955F12" w14:textId="77777777" w:rsidR="00ED733A" w:rsidRDefault="00ED733A" w:rsidP="00ED733A">
      <w:pPr>
        <w:widowControl w:val="0"/>
        <w:tabs>
          <w:tab w:val="left" w:pos="1560"/>
          <w:tab w:val="left" w:pos="7320"/>
        </w:tabs>
        <w:ind w:left="-567"/>
        <w:jc w:val="both"/>
        <w:rPr>
          <w:rFonts w:cs="Arial"/>
          <w:snapToGrid w:val="0"/>
        </w:rPr>
      </w:pPr>
      <w:r>
        <w:rPr>
          <w:rFonts w:cs="Arial"/>
          <w:snapToGrid w:val="0"/>
        </w:rPr>
        <w:t xml:space="preserve">In diesem Abschnitt der Rahmenarbeitshilfe sind </w:t>
      </w:r>
      <w:r w:rsidR="00550A75">
        <w:rPr>
          <w:rFonts w:cs="Arial"/>
          <w:snapToGrid w:val="0"/>
        </w:rPr>
        <w:t>die</w:t>
      </w:r>
      <w:r>
        <w:rPr>
          <w:rFonts w:cs="Arial"/>
          <w:snapToGrid w:val="0"/>
        </w:rPr>
        <w:t xml:space="preserve"> Gruppierungen abgebildet, die bei steuerbaren/ steuerpflichtigen Geschäftsvorfällen zu bebuchen sind. Bei Geschäftsvorfällen, in denen kein steuerbarer / steuerpflichtiger Geschäftsvorfall existiert, sind Gruppierungen ohne Steuerschlüssel zu verwenden. </w:t>
      </w:r>
    </w:p>
    <w:p w14:paraId="266D0FE8" w14:textId="77777777" w:rsidR="00092D88" w:rsidRDefault="00092D88" w:rsidP="00ED733A">
      <w:pPr>
        <w:widowControl w:val="0"/>
        <w:tabs>
          <w:tab w:val="left" w:pos="1560"/>
          <w:tab w:val="left" w:pos="7320"/>
        </w:tabs>
        <w:ind w:left="-567"/>
        <w:jc w:val="both"/>
        <w:rPr>
          <w:rFonts w:cs="Arial"/>
          <w:snapToGrid w:val="0"/>
        </w:rPr>
      </w:pPr>
      <w:r>
        <w:rPr>
          <w:rFonts w:cs="Arial"/>
          <w:snapToGrid w:val="0"/>
        </w:rPr>
        <w:t>Zu grundsätzlichen Begründung der Steuerpflicht verweisen wir auf die Erläuterungen im ABC der Tätigkeiten der Kirchengemeinden:</w:t>
      </w:r>
      <w:r w:rsidR="00F76727">
        <w:t> </w:t>
      </w:r>
      <w:hyperlink r:id="rId56" w:history="1">
        <w:r w:rsidR="00F76727" w:rsidRPr="00F64293">
          <w:rPr>
            <w:rStyle w:val="Hyperlink"/>
            <w:rFonts w:cs="Arial"/>
            <w:snapToGrid w:val="0"/>
          </w:rPr>
          <w:t>https://www.service.elk-wue.de/uploads/tx_templavoila/Erlaeuterungen_zum_ABC_der_Taetigkeiten_von_Kirchengemeinden_-_Stand_07-2018_01.pdf</w:t>
        </w:r>
      </w:hyperlink>
    </w:p>
    <w:p w14:paraId="4107ED01" w14:textId="77777777" w:rsidR="00ED733A" w:rsidRDefault="00ED733A">
      <w:pPr>
        <w:widowControl w:val="0"/>
        <w:tabs>
          <w:tab w:val="left" w:pos="1560"/>
          <w:tab w:val="left" w:pos="7320"/>
        </w:tabs>
        <w:rPr>
          <w:rFonts w:cs="Arial"/>
          <w:snapToGrid w:val="0"/>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86783" w:rsidRPr="002E4751" w14:paraId="2FEE99CD" w14:textId="77777777" w:rsidTr="00E86783">
        <w:tc>
          <w:tcPr>
            <w:tcW w:w="993" w:type="dxa"/>
            <w:tcBorders>
              <w:top w:val="single" w:sz="4" w:space="0" w:color="auto"/>
              <w:left w:val="single" w:sz="4" w:space="0" w:color="auto"/>
              <w:bottom w:val="single" w:sz="4" w:space="0" w:color="auto"/>
              <w:right w:val="single" w:sz="4" w:space="0" w:color="auto"/>
            </w:tcBorders>
          </w:tcPr>
          <w:p w14:paraId="681C2244" w14:textId="77777777" w:rsidR="00E86783" w:rsidRPr="002E4751" w:rsidRDefault="00E86783" w:rsidP="00E86783">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1A5B81EB" w14:textId="77777777" w:rsidR="00E86783" w:rsidRPr="002E4751" w:rsidRDefault="00E86783" w:rsidP="00E86783">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4393C779" w14:textId="77777777" w:rsidR="00E86783" w:rsidRPr="002E4751" w:rsidRDefault="00E86783" w:rsidP="00E86783">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584227" w14:textId="77777777" w:rsidR="00E86783" w:rsidRPr="002E4751" w:rsidRDefault="00E86783" w:rsidP="00E86783">
            <w:pPr>
              <w:pStyle w:val="berschrift2"/>
              <w:rPr>
                <w:rFonts w:ascii="Arial" w:hAnsi="Arial" w:cs="Arial"/>
                <w:i w:val="0"/>
                <w:iCs w:val="0"/>
                <w:sz w:val="22"/>
                <w:szCs w:val="22"/>
              </w:rPr>
            </w:pPr>
          </w:p>
        </w:tc>
      </w:tr>
      <w:tr w:rsidR="00DB7089" w:rsidRPr="002E4751" w14:paraId="2FFCDB68" w14:textId="77777777" w:rsidTr="00E86783">
        <w:tc>
          <w:tcPr>
            <w:tcW w:w="993" w:type="dxa"/>
            <w:tcBorders>
              <w:top w:val="single" w:sz="4" w:space="0" w:color="auto"/>
              <w:left w:val="single" w:sz="4" w:space="0" w:color="auto"/>
              <w:bottom w:val="single" w:sz="4" w:space="0" w:color="auto"/>
              <w:right w:val="single" w:sz="4" w:space="0" w:color="auto"/>
            </w:tcBorders>
          </w:tcPr>
          <w:p w14:paraId="6F8F19D2"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FDE9103"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86E0684" w14:textId="780C240B" w:rsidR="00DB7089" w:rsidRPr="002E4751" w:rsidRDefault="00DB7089" w:rsidP="00DB7089">
            <w:pPr>
              <w:widowControl w:val="0"/>
              <w:rPr>
                <w:rFonts w:cs="Arial"/>
                <w:snapToGrid w:val="0"/>
              </w:rPr>
            </w:pPr>
            <w:r w:rsidRPr="00DB7089">
              <w:rPr>
                <w:rFonts w:cs="Arial"/>
                <w:snapToGrid w:val="0"/>
              </w:rPr>
              <w:t>Hinweise</w:t>
            </w:r>
          </w:p>
        </w:tc>
      </w:tr>
      <w:tr w:rsidR="00E86783" w:rsidRPr="002E4751" w14:paraId="1D2A791F" w14:textId="77777777" w:rsidTr="00E86783">
        <w:tc>
          <w:tcPr>
            <w:tcW w:w="993" w:type="dxa"/>
            <w:tcBorders>
              <w:top w:val="single" w:sz="4" w:space="0" w:color="auto"/>
              <w:left w:val="single" w:sz="4" w:space="0" w:color="auto"/>
              <w:bottom w:val="single" w:sz="4" w:space="0" w:color="auto"/>
              <w:right w:val="single" w:sz="4" w:space="0" w:color="auto"/>
            </w:tcBorders>
          </w:tcPr>
          <w:p w14:paraId="1279FC86" w14:textId="77777777" w:rsidR="00E86783" w:rsidRPr="002E4751" w:rsidRDefault="00520998" w:rsidP="00E86783">
            <w:pPr>
              <w:widowControl w:val="0"/>
              <w:jc w:val="center"/>
              <w:rPr>
                <w:rFonts w:cs="Arial"/>
                <w:bCs/>
                <w:snapToGrid w:val="0"/>
              </w:rPr>
            </w:pPr>
            <w:r w:rsidRPr="00520998">
              <w:rPr>
                <w:rFonts w:cs="Arial"/>
                <w:b/>
                <w:bCs/>
                <w:snapToGrid w:val="0"/>
              </w:rPr>
              <w:t>40501</w:t>
            </w:r>
          </w:p>
        </w:tc>
        <w:tc>
          <w:tcPr>
            <w:tcW w:w="8221" w:type="dxa"/>
            <w:tcBorders>
              <w:top w:val="single" w:sz="4" w:space="0" w:color="auto"/>
              <w:left w:val="single" w:sz="4" w:space="0" w:color="auto"/>
              <w:bottom w:val="single" w:sz="4" w:space="0" w:color="auto"/>
              <w:right w:val="single" w:sz="4" w:space="0" w:color="auto"/>
            </w:tcBorders>
          </w:tcPr>
          <w:p w14:paraId="6CD96F0D" w14:textId="77777777" w:rsidR="00E86783" w:rsidRDefault="00520998" w:rsidP="00520998">
            <w:pPr>
              <w:widowControl w:val="0"/>
              <w:jc w:val="both"/>
              <w:rPr>
                <w:rFonts w:cs="Arial"/>
                <w:snapToGrid w:val="0"/>
                <w:u w:val="single"/>
              </w:rPr>
            </w:pPr>
            <w:r>
              <w:rPr>
                <w:rFonts w:cs="Arial"/>
                <w:snapToGrid w:val="0"/>
                <w:u w:val="single"/>
              </w:rPr>
              <w:t>Zuschüsse von Dritten (19%)</w:t>
            </w:r>
          </w:p>
          <w:p w14:paraId="6C8645C6" w14:textId="77777777" w:rsidR="00520998" w:rsidRPr="00520998" w:rsidRDefault="00520998" w:rsidP="00520998">
            <w:pPr>
              <w:widowControl w:val="0"/>
              <w:jc w:val="both"/>
              <w:rPr>
                <w:rFonts w:cs="Arial"/>
                <w:snapToGrid w:val="0"/>
              </w:rPr>
            </w:pPr>
            <w:r w:rsidRPr="00520998">
              <w:rPr>
                <w:rFonts w:cs="Arial"/>
                <w:snapToGrid w:val="0"/>
              </w:rPr>
              <w:t>Sponsoring, Werbemobile</w:t>
            </w:r>
            <w:r w:rsidR="00BD7E11">
              <w:rPr>
                <w:rFonts w:cs="Arial"/>
                <w:snapToGrid w:val="0"/>
              </w:rPr>
              <w:t xml:space="preserve">, Werbeanzeigen in Publikationen, </w:t>
            </w:r>
            <w:r w:rsidR="00045941">
              <w:rPr>
                <w:rFonts w:cs="Arial"/>
                <w:snapToGrid w:val="0"/>
              </w:rPr>
              <w:t>unechte Zuschüsse (Zuschüsse ohne Gegenleistung)</w:t>
            </w:r>
            <w:r w:rsidR="005B7EE7">
              <w:rPr>
                <w:rFonts w:cs="Arial"/>
                <w:snapToGrid w:val="0"/>
              </w:rPr>
              <w:t xml:space="preserve">. Gewährung von Geld, geldwerten Vorteilen oder Zuwendungen durch Unternehmen zur Förderung von gemeinnützigen Körperschaften. Leistungsbeziehung zwischen Gesponsortem und dem Sponsor. </w:t>
            </w:r>
            <w:r w:rsidR="000205AB">
              <w:rPr>
                <w:rFonts w:cs="Arial"/>
                <w:snapToGrid w:val="0"/>
              </w:rPr>
              <w:t>Siehe auch ABC der Tätigkeiten der Kirchengemeinden (ausführlich).</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62FA71A" w14:textId="77777777" w:rsidR="00E86783" w:rsidRPr="002E4751" w:rsidRDefault="00E86783" w:rsidP="00E86783">
            <w:pPr>
              <w:widowControl w:val="0"/>
              <w:rPr>
                <w:rFonts w:cs="Arial"/>
                <w:snapToGrid w:val="0"/>
              </w:rPr>
            </w:pPr>
          </w:p>
        </w:tc>
      </w:tr>
      <w:tr w:rsidR="00520998" w:rsidRPr="002E4751" w14:paraId="51BDC994" w14:textId="77777777" w:rsidTr="00E86783">
        <w:tc>
          <w:tcPr>
            <w:tcW w:w="993" w:type="dxa"/>
            <w:tcBorders>
              <w:top w:val="single" w:sz="4" w:space="0" w:color="auto"/>
              <w:left w:val="single" w:sz="4" w:space="0" w:color="auto"/>
              <w:bottom w:val="single" w:sz="4" w:space="0" w:color="auto"/>
              <w:right w:val="single" w:sz="4" w:space="0" w:color="auto"/>
            </w:tcBorders>
          </w:tcPr>
          <w:p w14:paraId="01756AAA" w14:textId="77777777" w:rsidR="00520998" w:rsidRPr="00520998" w:rsidRDefault="00060A6E" w:rsidP="00E86783">
            <w:pPr>
              <w:widowControl w:val="0"/>
              <w:jc w:val="center"/>
              <w:rPr>
                <w:rFonts w:cs="Arial"/>
                <w:b/>
                <w:bCs/>
                <w:snapToGrid w:val="0"/>
              </w:rPr>
            </w:pPr>
            <w:r>
              <w:rPr>
                <w:rFonts w:cs="Arial"/>
                <w:b/>
                <w:bCs/>
                <w:snapToGrid w:val="0"/>
              </w:rPr>
              <w:t>41201</w:t>
            </w:r>
          </w:p>
        </w:tc>
        <w:tc>
          <w:tcPr>
            <w:tcW w:w="8221" w:type="dxa"/>
            <w:tcBorders>
              <w:top w:val="single" w:sz="4" w:space="0" w:color="auto"/>
              <w:left w:val="single" w:sz="4" w:space="0" w:color="auto"/>
              <w:bottom w:val="single" w:sz="4" w:space="0" w:color="auto"/>
              <w:right w:val="single" w:sz="4" w:space="0" w:color="auto"/>
            </w:tcBorders>
          </w:tcPr>
          <w:p w14:paraId="1089AB6A" w14:textId="77777777" w:rsidR="00DB3116" w:rsidRDefault="00060A6E" w:rsidP="00060A6E">
            <w:pPr>
              <w:widowControl w:val="0"/>
              <w:jc w:val="both"/>
              <w:rPr>
                <w:rFonts w:cs="Arial"/>
                <w:snapToGrid w:val="0"/>
                <w:u w:val="single"/>
              </w:rPr>
            </w:pPr>
            <w:r w:rsidRPr="00060A6E">
              <w:rPr>
                <w:rFonts w:cs="Arial"/>
                <w:snapToGrid w:val="0"/>
                <w:u w:val="single"/>
              </w:rPr>
              <w:t>Erträge aus Grundvermögen und Rechten</w:t>
            </w:r>
            <w:r>
              <w:rPr>
                <w:rFonts w:cs="Arial"/>
                <w:snapToGrid w:val="0"/>
                <w:u w:val="single"/>
              </w:rPr>
              <w:t xml:space="preserve"> (19%</w:t>
            </w:r>
            <w:r w:rsidR="00DB3116">
              <w:rPr>
                <w:rFonts w:cs="Arial"/>
                <w:snapToGrid w:val="0"/>
                <w:u w:val="single"/>
              </w:rPr>
              <w:t>)</w:t>
            </w:r>
          </w:p>
          <w:p w14:paraId="0C81C912" w14:textId="77777777" w:rsidR="00060A6E" w:rsidRPr="00DB3116" w:rsidRDefault="00060A6E" w:rsidP="00060A6E">
            <w:pPr>
              <w:widowControl w:val="0"/>
              <w:jc w:val="both"/>
              <w:rPr>
                <w:rFonts w:cs="Arial"/>
                <w:snapToGrid w:val="0"/>
                <w:u w:val="single"/>
              </w:rPr>
            </w:pPr>
            <w:r>
              <w:rPr>
                <w:rFonts w:cs="Arial"/>
                <w:snapToGrid w:val="0"/>
              </w:rPr>
              <w:t xml:space="preserve">Mieten und Pachten; </w:t>
            </w:r>
            <w:r w:rsidRPr="00060A6E">
              <w:rPr>
                <w:rFonts w:cs="Arial"/>
                <w:snapToGrid w:val="0"/>
              </w:rPr>
              <w:t>Verwendung bei Optierung zur U</w:t>
            </w:r>
            <w:r>
              <w:rPr>
                <w:rFonts w:cs="Arial"/>
                <w:snapToGrid w:val="0"/>
              </w:rPr>
              <w:t>msatzsteuer g</w:t>
            </w:r>
            <w:r w:rsidRPr="00060A6E">
              <w:rPr>
                <w:rFonts w:cs="Arial"/>
                <w:snapToGrid w:val="0"/>
              </w:rPr>
              <w:t>em. § 4 Nr. 12 UStG bei Vermietung, Garagen- und Parkplatzvermietung, kurzfristige Vermietungen (&lt;6 Monate), Vermietung von Standflächen für (Floh)Märkte, Werbeflächen an Gebäuden, Kurzfristige Fremdvermietung von Camping- und Zeltplätzen</w:t>
            </w:r>
            <w:r w:rsidR="00DB3116">
              <w:rPr>
                <w:rFonts w:cs="Arial"/>
                <w:snapToGrid w:val="0"/>
              </w:rPr>
              <w:t>, Vermietung gewerblicher Mietobjekte mit Inventar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0B620F" w14:textId="77777777" w:rsidR="00520998" w:rsidRPr="002E4751" w:rsidRDefault="00520998" w:rsidP="00E86783">
            <w:pPr>
              <w:widowControl w:val="0"/>
              <w:rPr>
                <w:rFonts w:cs="Arial"/>
                <w:snapToGrid w:val="0"/>
              </w:rPr>
            </w:pPr>
          </w:p>
        </w:tc>
      </w:tr>
      <w:tr w:rsidR="00060A6E" w:rsidRPr="002E4751" w14:paraId="1461BEA1" w14:textId="77777777" w:rsidTr="00E86783">
        <w:tc>
          <w:tcPr>
            <w:tcW w:w="993" w:type="dxa"/>
            <w:tcBorders>
              <w:top w:val="single" w:sz="4" w:space="0" w:color="auto"/>
              <w:left w:val="single" w:sz="4" w:space="0" w:color="auto"/>
              <w:bottom w:val="single" w:sz="4" w:space="0" w:color="auto"/>
              <w:right w:val="single" w:sz="4" w:space="0" w:color="auto"/>
            </w:tcBorders>
          </w:tcPr>
          <w:p w14:paraId="78EB191D" w14:textId="77777777" w:rsidR="00060A6E" w:rsidRDefault="00060A6E" w:rsidP="00E86783">
            <w:pPr>
              <w:widowControl w:val="0"/>
              <w:jc w:val="center"/>
              <w:rPr>
                <w:rFonts w:cs="Arial"/>
                <w:b/>
                <w:bCs/>
                <w:snapToGrid w:val="0"/>
              </w:rPr>
            </w:pPr>
            <w:r>
              <w:rPr>
                <w:rFonts w:cs="Arial"/>
                <w:b/>
                <w:bCs/>
                <w:snapToGrid w:val="0"/>
              </w:rPr>
              <w:t>41202</w:t>
            </w:r>
          </w:p>
        </w:tc>
        <w:tc>
          <w:tcPr>
            <w:tcW w:w="8221" w:type="dxa"/>
            <w:tcBorders>
              <w:top w:val="single" w:sz="4" w:space="0" w:color="auto"/>
              <w:left w:val="single" w:sz="4" w:space="0" w:color="auto"/>
              <w:bottom w:val="single" w:sz="4" w:space="0" w:color="auto"/>
              <w:right w:val="single" w:sz="4" w:space="0" w:color="auto"/>
            </w:tcBorders>
          </w:tcPr>
          <w:p w14:paraId="6E2F7261" w14:textId="77777777" w:rsidR="00060A6E" w:rsidRPr="00060A6E" w:rsidRDefault="00060A6E" w:rsidP="00520998">
            <w:pPr>
              <w:widowControl w:val="0"/>
              <w:jc w:val="both"/>
              <w:rPr>
                <w:rFonts w:cs="Arial"/>
                <w:snapToGrid w:val="0"/>
                <w:u w:val="single"/>
              </w:rPr>
            </w:pPr>
            <w:r w:rsidRPr="00060A6E">
              <w:rPr>
                <w:rFonts w:cs="Arial"/>
                <w:snapToGrid w:val="0"/>
                <w:u w:val="single"/>
              </w:rPr>
              <w:t>Erträge aus Grundvermögen und Rechten (7%)</w:t>
            </w:r>
          </w:p>
          <w:p w14:paraId="2D43F564" w14:textId="77777777" w:rsidR="00060A6E" w:rsidRPr="00060A6E" w:rsidRDefault="00060A6E" w:rsidP="00520998">
            <w:pPr>
              <w:widowControl w:val="0"/>
              <w:jc w:val="both"/>
              <w:rPr>
                <w:rFonts w:cs="Arial"/>
                <w:snapToGrid w:val="0"/>
              </w:rPr>
            </w:pPr>
            <w:r w:rsidRPr="00060A6E">
              <w:rPr>
                <w:rFonts w:cs="Arial"/>
                <w:snapToGrid w:val="0"/>
              </w:rPr>
              <w:t>Bei kurzfristiger Vermietung von Wohn und Schlafräumen (Hotelbetriebe und Pensionen) hierunter fallen im kirchlichen Bereich insbesondere Gruppenhäuser, unwahrscheinlicher: Vermietung von Campingflächen oder auch Vermietung im Rahmen eines Zweckbetriebs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29C470" w14:textId="77777777" w:rsidR="00060A6E" w:rsidRPr="002E4751" w:rsidRDefault="00060A6E" w:rsidP="00E86783">
            <w:pPr>
              <w:widowControl w:val="0"/>
              <w:rPr>
                <w:rFonts w:cs="Arial"/>
                <w:snapToGrid w:val="0"/>
              </w:rPr>
            </w:pPr>
          </w:p>
        </w:tc>
      </w:tr>
      <w:tr w:rsidR="00060A6E" w:rsidRPr="002E4751" w14:paraId="50F63A28" w14:textId="77777777" w:rsidTr="00E86783">
        <w:tc>
          <w:tcPr>
            <w:tcW w:w="993" w:type="dxa"/>
            <w:tcBorders>
              <w:top w:val="single" w:sz="4" w:space="0" w:color="auto"/>
              <w:left w:val="single" w:sz="4" w:space="0" w:color="auto"/>
              <w:bottom w:val="single" w:sz="4" w:space="0" w:color="auto"/>
              <w:right w:val="single" w:sz="4" w:space="0" w:color="auto"/>
            </w:tcBorders>
          </w:tcPr>
          <w:p w14:paraId="04DAD3F9" w14:textId="77777777" w:rsidR="00060A6E" w:rsidRDefault="00060A6E" w:rsidP="00E86783">
            <w:pPr>
              <w:widowControl w:val="0"/>
              <w:jc w:val="center"/>
              <w:rPr>
                <w:rFonts w:cs="Arial"/>
                <w:b/>
                <w:bCs/>
                <w:snapToGrid w:val="0"/>
              </w:rPr>
            </w:pPr>
            <w:r>
              <w:rPr>
                <w:rFonts w:cs="Arial"/>
                <w:b/>
                <w:bCs/>
                <w:snapToGrid w:val="0"/>
              </w:rPr>
              <w:t>41203</w:t>
            </w:r>
          </w:p>
        </w:tc>
        <w:tc>
          <w:tcPr>
            <w:tcW w:w="8221" w:type="dxa"/>
            <w:tcBorders>
              <w:top w:val="single" w:sz="4" w:space="0" w:color="auto"/>
              <w:left w:val="single" w:sz="4" w:space="0" w:color="auto"/>
              <w:bottom w:val="single" w:sz="4" w:space="0" w:color="auto"/>
              <w:right w:val="single" w:sz="4" w:space="0" w:color="auto"/>
            </w:tcBorders>
          </w:tcPr>
          <w:p w14:paraId="5A02B4BF" w14:textId="77777777" w:rsidR="00060A6E" w:rsidRDefault="00060A6E" w:rsidP="00520998">
            <w:pPr>
              <w:widowControl w:val="0"/>
              <w:jc w:val="both"/>
              <w:rPr>
                <w:rFonts w:cs="Arial"/>
                <w:snapToGrid w:val="0"/>
                <w:u w:val="single"/>
              </w:rPr>
            </w:pPr>
            <w:r>
              <w:rPr>
                <w:rFonts w:cs="Arial"/>
                <w:snapToGrid w:val="0"/>
                <w:u w:val="single"/>
              </w:rPr>
              <w:t>Jagdpachtzins (19%)</w:t>
            </w:r>
          </w:p>
          <w:p w14:paraId="34DCF38E" w14:textId="77777777" w:rsidR="00DB3116" w:rsidRDefault="00060A6E" w:rsidP="00520998">
            <w:pPr>
              <w:widowControl w:val="0"/>
              <w:jc w:val="both"/>
              <w:rPr>
                <w:rFonts w:cs="Arial"/>
                <w:snapToGrid w:val="0"/>
              </w:rPr>
            </w:pPr>
            <w:r w:rsidRPr="00060A6E">
              <w:rPr>
                <w:rFonts w:cs="Arial"/>
                <w:snapToGrid w:val="0"/>
              </w:rPr>
              <w:t>Jagdverpachtung</w:t>
            </w:r>
          </w:p>
          <w:p w14:paraId="1B786535" w14:textId="77777777" w:rsidR="00060A6E" w:rsidRPr="00060A6E" w:rsidRDefault="00DB3116" w:rsidP="00520998">
            <w:pPr>
              <w:widowControl w:val="0"/>
              <w:jc w:val="both"/>
              <w:rPr>
                <w:rFonts w:cs="Arial"/>
                <w:snapToGrid w:val="0"/>
              </w:rPr>
            </w:pPr>
            <w:r>
              <w:rPr>
                <w:rFonts w:cs="Arial"/>
                <w:snapToGrid w:val="0"/>
              </w:rPr>
              <w:t xml:space="preserve">Steuerfrei: </w:t>
            </w:r>
            <w:r w:rsidR="00060A6E" w:rsidRPr="00060A6E">
              <w:rPr>
                <w:rFonts w:cs="Arial"/>
                <w:snapToGrid w:val="0"/>
              </w:rPr>
              <w:t>Verpachtung der Jagdrechte eines gemeinschaftlichen Jagdbezirks durch eine Jagdgenossenschaft gem. § 4 Abs. 12 UStG</w:t>
            </w:r>
            <w:r w:rsidR="00045941">
              <w:rPr>
                <w:rFonts w:cs="Arial"/>
                <w:snapToGrid w:val="0"/>
              </w:rPr>
              <w:t xml:space="preserve"> (Gruppierung 41233)</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CF54D4" w14:textId="77777777" w:rsidR="00060A6E" w:rsidRPr="002E4751" w:rsidRDefault="00060A6E" w:rsidP="00E86783">
            <w:pPr>
              <w:widowControl w:val="0"/>
              <w:rPr>
                <w:rFonts w:cs="Arial"/>
                <w:snapToGrid w:val="0"/>
              </w:rPr>
            </w:pPr>
          </w:p>
        </w:tc>
      </w:tr>
      <w:tr w:rsidR="00060A6E" w:rsidRPr="002E4751" w14:paraId="602A0464" w14:textId="77777777" w:rsidTr="00E86783">
        <w:tc>
          <w:tcPr>
            <w:tcW w:w="993" w:type="dxa"/>
            <w:tcBorders>
              <w:top w:val="single" w:sz="4" w:space="0" w:color="auto"/>
              <w:left w:val="single" w:sz="4" w:space="0" w:color="auto"/>
              <w:bottom w:val="single" w:sz="4" w:space="0" w:color="auto"/>
              <w:right w:val="single" w:sz="4" w:space="0" w:color="auto"/>
            </w:tcBorders>
          </w:tcPr>
          <w:p w14:paraId="1121F52A" w14:textId="77777777" w:rsidR="00060A6E" w:rsidRDefault="00060A6E" w:rsidP="00E86783">
            <w:pPr>
              <w:widowControl w:val="0"/>
              <w:jc w:val="center"/>
              <w:rPr>
                <w:rFonts w:cs="Arial"/>
                <w:b/>
                <w:bCs/>
                <w:snapToGrid w:val="0"/>
              </w:rPr>
            </w:pPr>
            <w:r>
              <w:rPr>
                <w:rFonts w:cs="Arial"/>
                <w:b/>
                <w:bCs/>
                <w:snapToGrid w:val="0"/>
              </w:rPr>
              <w:t>41204</w:t>
            </w:r>
          </w:p>
        </w:tc>
        <w:tc>
          <w:tcPr>
            <w:tcW w:w="8221" w:type="dxa"/>
            <w:tcBorders>
              <w:top w:val="single" w:sz="4" w:space="0" w:color="auto"/>
              <w:left w:val="single" w:sz="4" w:space="0" w:color="auto"/>
              <w:bottom w:val="single" w:sz="4" w:space="0" w:color="auto"/>
              <w:right w:val="single" w:sz="4" w:space="0" w:color="auto"/>
            </w:tcBorders>
          </w:tcPr>
          <w:p w14:paraId="5EC6FD8F" w14:textId="77777777" w:rsidR="00060A6E" w:rsidRDefault="00060A6E" w:rsidP="00520998">
            <w:pPr>
              <w:widowControl w:val="0"/>
              <w:jc w:val="both"/>
              <w:rPr>
                <w:rFonts w:cs="Arial"/>
                <w:snapToGrid w:val="0"/>
                <w:u w:val="single"/>
              </w:rPr>
            </w:pPr>
            <w:r w:rsidRPr="00060A6E">
              <w:rPr>
                <w:rFonts w:cs="Arial"/>
                <w:snapToGrid w:val="0"/>
                <w:u w:val="single"/>
              </w:rPr>
              <w:t>Verkaufserlöse Land- und Fortwirtschaft</w:t>
            </w:r>
            <w:r>
              <w:rPr>
                <w:rFonts w:cs="Arial"/>
                <w:snapToGrid w:val="0"/>
                <w:u w:val="single"/>
              </w:rPr>
              <w:t xml:space="preserve"> (5,5%)</w:t>
            </w:r>
          </w:p>
          <w:p w14:paraId="12FA44B9" w14:textId="77777777" w:rsidR="006C55FB" w:rsidRPr="00060A6E" w:rsidRDefault="00060A6E" w:rsidP="00EA7448">
            <w:pPr>
              <w:widowControl w:val="0"/>
              <w:jc w:val="both"/>
              <w:rPr>
                <w:rFonts w:cs="Arial"/>
                <w:snapToGrid w:val="0"/>
              </w:rPr>
            </w:pPr>
            <w:r w:rsidRPr="00060A6E">
              <w:rPr>
                <w:rFonts w:cs="Arial"/>
                <w:snapToGrid w:val="0"/>
              </w:rPr>
              <w:t xml:space="preserve">Erlöse im Rahmen eines </w:t>
            </w:r>
            <w:r>
              <w:rPr>
                <w:rFonts w:cs="Arial"/>
                <w:snapToGrid w:val="0"/>
              </w:rPr>
              <w:t>l</w:t>
            </w:r>
            <w:r w:rsidRPr="00060A6E">
              <w:rPr>
                <w:rFonts w:cs="Arial"/>
                <w:snapToGrid w:val="0"/>
              </w:rPr>
              <w:t xml:space="preserve">and- und </w:t>
            </w:r>
            <w:r>
              <w:rPr>
                <w:rFonts w:cs="Arial"/>
                <w:snapToGrid w:val="0"/>
              </w:rPr>
              <w:t>f</w:t>
            </w:r>
            <w:r w:rsidRPr="00060A6E">
              <w:rPr>
                <w:rFonts w:cs="Arial"/>
                <w:snapToGrid w:val="0"/>
              </w:rPr>
              <w:t>orstwirt</w:t>
            </w:r>
            <w:r>
              <w:rPr>
                <w:rFonts w:cs="Arial"/>
                <w:snapToGrid w:val="0"/>
              </w:rPr>
              <w:t>schaftlichen</w:t>
            </w:r>
            <w:r w:rsidRPr="00060A6E">
              <w:rPr>
                <w:rFonts w:cs="Arial"/>
                <w:snapToGrid w:val="0"/>
              </w:rPr>
              <w:t xml:space="preserve"> Betriebs, z.B. Weihnachtsbaumverkauf, Holzer</w:t>
            </w:r>
            <w:r>
              <w:rPr>
                <w:rFonts w:cs="Arial"/>
                <w:snapToGrid w:val="0"/>
              </w:rPr>
              <w:t>l</w:t>
            </w:r>
            <w:r w:rsidRPr="00060A6E">
              <w:rPr>
                <w:rFonts w:cs="Arial"/>
                <w:snapToGrid w:val="0"/>
              </w:rPr>
              <w:t>öse</w:t>
            </w:r>
            <w:r>
              <w:rPr>
                <w:rFonts w:cs="Arial"/>
                <w:snapToGrid w:val="0"/>
              </w:rPr>
              <w:t>.</w:t>
            </w:r>
            <w:r w:rsidRPr="00060A6E">
              <w:rPr>
                <w:rFonts w:cs="Arial"/>
                <w:snapToGrid w:val="0"/>
              </w:rPr>
              <w:t xml:space="preserve"> Differenzierung: </w:t>
            </w:r>
            <w:r>
              <w:rPr>
                <w:rFonts w:cs="Arial"/>
                <w:snapToGrid w:val="0"/>
              </w:rPr>
              <w:t xml:space="preserve">Gruppierung </w:t>
            </w:r>
            <w:r w:rsidRPr="00060A6E">
              <w:rPr>
                <w:rFonts w:cs="Arial"/>
                <w:snapToGrid w:val="0"/>
              </w:rPr>
              <w:t>für alle Forstwirtschaftlichen Erzeugnisse, ausgenommen</w:t>
            </w:r>
            <w:r>
              <w:rPr>
                <w:rFonts w:cs="Arial"/>
                <w:snapToGrid w:val="0"/>
              </w:rPr>
              <w:t>:</w:t>
            </w:r>
            <w:r w:rsidRPr="00060A6E">
              <w:rPr>
                <w:rFonts w:cs="Arial"/>
                <w:snapToGrid w:val="0"/>
              </w:rPr>
              <w:t xml:space="preserve"> Sägewerkserzeugnisse (also z.B. zufällig im Wald gewachsene Weihnachtsbäume)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62B24A8" w14:textId="77777777" w:rsidR="00060A6E" w:rsidRPr="002E4751" w:rsidRDefault="00060A6E" w:rsidP="00E86783">
            <w:pPr>
              <w:widowControl w:val="0"/>
              <w:rPr>
                <w:rFonts w:cs="Arial"/>
                <w:snapToGrid w:val="0"/>
              </w:rPr>
            </w:pPr>
          </w:p>
        </w:tc>
      </w:tr>
      <w:tr w:rsidR="00060A6E" w:rsidRPr="002E4751" w14:paraId="5ACE3185" w14:textId="77777777" w:rsidTr="00E86783">
        <w:tc>
          <w:tcPr>
            <w:tcW w:w="993" w:type="dxa"/>
            <w:tcBorders>
              <w:top w:val="single" w:sz="4" w:space="0" w:color="auto"/>
              <w:left w:val="single" w:sz="4" w:space="0" w:color="auto"/>
              <w:bottom w:val="single" w:sz="4" w:space="0" w:color="auto"/>
              <w:right w:val="single" w:sz="4" w:space="0" w:color="auto"/>
            </w:tcBorders>
          </w:tcPr>
          <w:p w14:paraId="46F7557B" w14:textId="77777777" w:rsidR="00060A6E" w:rsidRDefault="00060A6E" w:rsidP="00E86783">
            <w:pPr>
              <w:widowControl w:val="0"/>
              <w:jc w:val="center"/>
              <w:rPr>
                <w:rFonts w:cs="Arial"/>
                <w:b/>
                <w:bCs/>
                <w:snapToGrid w:val="0"/>
              </w:rPr>
            </w:pPr>
            <w:r>
              <w:rPr>
                <w:rFonts w:cs="Arial"/>
                <w:b/>
                <w:bCs/>
                <w:snapToGrid w:val="0"/>
              </w:rPr>
              <w:t>41205</w:t>
            </w:r>
          </w:p>
        </w:tc>
        <w:tc>
          <w:tcPr>
            <w:tcW w:w="8221" w:type="dxa"/>
            <w:tcBorders>
              <w:top w:val="single" w:sz="4" w:space="0" w:color="auto"/>
              <w:left w:val="single" w:sz="4" w:space="0" w:color="auto"/>
              <w:bottom w:val="single" w:sz="4" w:space="0" w:color="auto"/>
              <w:right w:val="single" w:sz="4" w:space="0" w:color="auto"/>
            </w:tcBorders>
          </w:tcPr>
          <w:p w14:paraId="199731C4" w14:textId="77777777" w:rsidR="00060A6E" w:rsidRDefault="00060A6E" w:rsidP="00520998">
            <w:pPr>
              <w:widowControl w:val="0"/>
              <w:jc w:val="both"/>
              <w:rPr>
                <w:rFonts w:cs="Arial"/>
                <w:snapToGrid w:val="0"/>
                <w:u w:val="single"/>
              </w:rPr>
            </w:pPr>
            <w:r w:rsidRPr="00060A6E">
              <w:rPr>
                <w:rFonts w:cs="Arial"/>
                <w:snapToGrid w:val="0"/>
                <w:u w:val="single"/>
              </w:rPr>
              <w:t>Verkaufserlöse Land- und Fortwirtschaft</w:t>
            </w:r>
            <w:r>
              <w:rPr>
                <w:rFonts w:cs="Arial"/>
                <w:snapToGrid w:val="0"/>
                <w:u w:val="single"/>
              </w:rPr>
              <w:t xml:space="preserve"> (10,7%)</w:t>
            </w:r>
          </w:p>
          <w:p w14:paraId="585CFD20" w14:textId="77777777" w:rsidR="00060A6E" w:rsidRPr="00060A6E" w:rsidRDefault="00060A6E" w:rsidP="00520998">
            <w:pPr>
              <w:widowControl w:val="0"/>
              <w:jc w:val="both"/>
              <w:rPr>
                <w:rFonts w:cs="Arial"/>
                <w:snapToGrid w:val="0"/>
              </w:rPr>
            </w:pPr>
            <w:r w:rsidRPr="00060A6E">
              <w:rPr>
                <w:rFonts w:cs="Arial"/>
                <w:snapToGrid w:val="0"/>
              </w:rPr>
              <w:t xml:space="preserve">Erlöse im Rahmen eines </w:t>
            </w:r>
            <w:r w:rsidR="00ED733A">
              <w:rPr>
                <w:rFonts w:cs="Arial"/>
                <w:snapToGrid w:val="0"/>
              </w:rPr>
              <w:t>l</w:t>
            </w:r>
            <w:r w:rsidRPr="00060A6E">
              <w:rPr>
                <w:rFonts w:cs="Arial"/>
                <w:snapToGrid w:val="0"/>
              </w:rPr>
              <w:t xml:space="preserve">and- und </w:t>
            </w:r>
            <w:r w:rsidR="00ED733A">
              <w:rPr>
                <w:rFonts w:cs="Arial"/>
                <w:snapToGrid w:val="0"/>
              </w:rPr>
              <w:t>f</w:t>
            </w:r>
            <w:r w:rsidRPr="00060A6E">
              <w:rPr>
                <w:rFonts w:cs="Arial"/>
                <w:snapToGrid w:val="0"/>
              </w:rPr>
              <w:t>orstwirt</w:t>
            </w:r>
            <w:r w:rsidR="005B3385">
              <w:rPr>
                <w:rFonts w:cs="Arial"/>
                <w:snapToGrid w:val="0"/>
              </w:rPr>
              <w:t>schaftlichen</w:t>
            </w:r>
            <w:r w:rsidRPr="00060A6E">
              <w:rPr>
                <w:rFonts w:cs="Arial"/>
                <w:snapToGrid w:val="0"/>
              </w:rPr>
              <w:t xml:space="preserve"> Betriebs, z.B. Weihnachtsbaumverkauf, Holze</w:t>
            </w:r>
            <w:r w:rsidR="00ED733A">
              <w:rPr>
                <w:rFonts w:cs="Arial"/>
                <w:snapToGrid w:val="0"/>
              </w:rPr>
              <w:t>rl</w:t>
            </w:r>
            <w:r w:rsidRPr="00060A6E">
              <w:rPr>
                <w:rFonts w:cs="Arial"/>
                <w:snapToGrid w:val="0"/>
              </w:rPr>
              <w:t>öse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2679510" w14:textId="77777777" w:rsidR="00060A6E" w:rsidRPr="002E4751" w:rsidRDefault="00060A6E" w:rsidP="00E86783">
            <w:pPr>
              <w:widowControl w:val="0"/>
              <w:rPr>
                <w:rFonts w:cs="Arial"/>
                <w:snapToGrid w:val="0"/>
              </w:rPr>
            </w:pPr>
          </w:p>
        </w:tc>
      </w:tr>
      <w:tr w:rsidR="00ED733A" w:rsidRPr="002E4751" w14:paraId="68B82176" w14:textId="77777777" w:rsidTr="00E86783">
        <w:tc>
          <w:tcPr>
            <w:tcW w:w="993" w:type="dxa"/>
            <w:tcBorders>
              <w:top w:val="single" w:sz="4" w:space="0" w:color="auto"/>
              <w:left w:val="single" w:sz="4" w:space="0" w:color="auto"/>
              <w:bottom w:val="single" w:sz="4" w:space="0" w:color="auto"/>
              <w:right w:val="single" w:sz="4" w:space="0" w:color="auto"/>
            </w:tcBorders>
          </w:tcPr>
          <w:p w14:paraId="334EA9B0" w14:textId="77777777" w:rsidR="00ED733A" w:rsidRDefault="00ED733A" w:rsidP="00E86783">
            <w:pPr>
              <w:widowControl w:val="0"/>
              <w:jc w:val="center"/>
              <w:rPr>
                <w:rFonts w:cs="Arial"/>
                <w:b/>
                <w:bCs/>
                <w:snapToGrid w:val="0"/>
              </w:rPr>
            </w:pPr>
            <w:r>
              <w:rPr>
                <w:rFonts w:cs="Arial"/>
                <w:b/>
                <w:bCs/>
                <w:snapToGrid w:val="0"/>
              </w:rPr>
              <w:t>41206</w:t>
            </w:r>
          </w:p>
        </w:tc>
        <w:tc>
          <w:tcPr>
            <w:tcW w:w="8221" w:type="dxa"/>
            <w:tcBorders>
              <w:top w:val="single" w:sz="4" w:space="0" w:color="auto"/>
              <w:left w:val="single" w:sz="4" w:space="0" w:color="auto"/>
              <w:bottom w:val="single" w:sz="4" w:space="0" w:color="auto"/>
              <w:right w:val="single" w:sz="4" w:space="0" w:color="auto"/>
            </w:tcBorders>
          </w:tcPr>
          <w:p w14:paraId="6BD0A4C5" w14:textId="77777777" w:rsidR="00ED733A" w:rsidRDefault="00ED733A" w:rsidP="00520998">
            <w:pPr>
              <w:widowControl w:val="0"/>
              <w:jc w:val="both"/>
              <w:rPr>
                <w:rFonts w:cs="Arial"/>
                <w:snapToGrid w:val="0"/>
                <w:u w:val="single"/>
              </w:rPr>
            </w:pPr>
            <w:r w:rsidRPr="00ED733A">
              <w:rPr>
                <w:rFonts w:cs="Arial"/>
                <w:snapToGrid w:val="0"/>
                <w:u w:val="single"/>
              </w:rPr>
              <w:t>Verkaufserlöse Land- und Fortwirtschaft</w:t>
            </w:r>
            <w:r>
              <w:rPr>
                <w:rFonts w:cs="Arial"/>
                <w:snapToGrid w:val="0"/>
                <w:u w:val="single"/>
              </w:rPr>
              <w:t xml:space="preserve"> (7%)</w:t>
            </w:r>
          </w:p>
          <w:p w14:paraId="3E4DFF9F" w14:textId="77777777" w:rsidR="00ED733A" w:rsidRDefault="00ED733A" w:rsidP="00520998">
            <w:pPr>
              <w:widowControl w:val="0"/>
              <w:jc w:val="both"/>
              <w:rPr>
                <w:rFonts w:cs="Arial"/>
                <w:snapToGrid w:val="0"/>
              </w:rPr>
            </w:pPr>
            <w:r w:rsidRPr="00ED733A">
              <w:rPr>
                <w:rFonts w:cs="Arial"/>
                <w:snapToGrid w:val="0"/>
              </w:rPr>
              <w:t xml:space="preserve">Erlöse </w:t>
            </w:r>
            <w:r w:rsidRPr="00ED733A">
              <w:rPr>
                <w:rFonts w:cs="Arial"/>
                <w:b/>
                <w:bCs/>
                <w:snapToGrid w:val="0"/>
              </w:rPr>
              <w:t>außerhalb</w:t>
            </w:r>
            <w:r w:rsidRPr="00ED733A">
              <w:rPr>
                <w:rFonts w:cs="Arial"/>
                <w:snapToGrid w:val="0"/>
              </w:rPr>
              <w:t xml:space="preserve"> eines </w:t>
            </w:r>
            <w:r>
              <w:rPr>
                <w:rFonts w:cs="Arial"/>
                <w:snapToGrid w:val="0"/>
              </w:rPr>
              <w:t>l</w:t>
            </w:r>
            <w:r w:rsidRPr="00ED733A">
              <w:rPr>
                <w:rFonts w:cs="Arial"/>
                <w:snapToGrid w:val="0"/>
              </w:rPr>
              <w:t xml:space="preserve">and- und </w:t>
            </w:r>
            <w:r>
              <w:rPr>
                <w:rFonts w:cs="Arial"/>
                <w:snapToGrid w:val="0"/>
              </w:rPr>
              <w:t>f</w:t>
            </w:r>
            <w:r w:rsidRPr="00ED733A">
              <w:rPr>
                <w:rFonts w:cs="Arial"/>
                <w:snapToGrid w:val="0"/>
              </w:rPr>
              <w:t>orstwirt</w:t>
            </w:r>
            <w:r w:rsidR="005B3385">
              <w:rPr>
                <w:rFonts w:cs="Arial"/>
                <w:snapToGrid w:val="0"/>
              </w:rPr>
              <w:t>schaftlichen</w:t>
            </w:r>
            <w:r w:rsidRPr="00ED733A">
              <w:rPr>
                <w:rFonts w:cs="Arial"/>
                <w:snapToGrid w:val="0"/>
              </w:rPr>
              <w:t xml:space="preserve"> Betriebs, z.B. Weihnachtsbaumverkauf, Holzer</w:t>
            </w:r>
            <w:r>
              <w:rPr>
                <w:rFonts w:cs="Arial"/>
                <w:snapToGrid w:val="0"/>
              </w:rPr>
              <w:t>l</w:t>
            </w:r>
            <w:r w:rsidRPr="00ED733A">
              <w:rPr>
                <w:rFonts w:cs="Arial"/>
                <w:snapToGrid w:val="0"/>
              </w:rPr>
              <w:t>öse (nicht verarbeitetes Brennholz)</w:t>
            </w:r>
          </w:p>
          <w:p w14:paraId="51543986" w14:textId="77777777" w:rsidR="006C55FB" w:rsidRPr="00ED733A" w:rsidRDefault="00ED733A" w:rsidP="00EA7448">
            <w:pPr>
              <w:widowControl w:val="0"/>
              <w:jc w:val="both"/>
              <w:rPr>
                <w:rFonts w:cs="Arial"/>
                <w:snapToGrid w:val="0"/>
              </w:rPr>
            </w:pPr>
            <w:r>
              <w:rPr>
                <w:rFonts w:cs="Arial"/>
                <w:snapToGrid w:val="0"/>
              </w:rPr>
              <w:t xml:space="preserve">Bitte beachten: </w:t>
            </w:r>
            <w:r w:rsidRPr="00ED733A">
              <w:rPr>
                <w:rFonts w:cs="Arial"/>
                <w:snapToGrid w:val="0"/>
                <w:u w:val="single"/>
              </w:rPr>
              <w:t>Option zur Regelbesteuerung</w:t>
            </w:r>
            <w:r w:rsidRPr="00ED733A">
              <w:rPr>
                <w:rFonts w:cs="Arial"/>
                <w:snapToGrid w:val="0"/>
              </w:rPr>
              <w:t>, somit werden die Umsätze mit 7</w:t>
            </w:r>
            <w:r>
              <w:rPr>
                <w:rFonts w:cs="Arial"/>
                <w:snapToGrid w:val="0"/>
              </w:rPr>
              <w:t> </w:t>
            </w:r>
            <w:r w:rsidRPr="00ED733A">
              <w:rPr>
                <w:rFonts w:cs="Arial"/>
                <w:snapToGrid w:val="0"/>
              </w:rPr>
              <w:t>% bzw. 19</w:t>
            </w:r>
            <w:r>
              <w:rPr>
                <w:rFonts w:cs="Arial"/>
                <w:snapToGrid w:val="0"/>
              </w:rPr>
              <w:t> </w:t>
            </w:r>
            <w:r w:rsidRPr="00ED733A">
              <w:rPr>
                <w:rFonts w:cs="Arial"/>
                <w:snapToGrid w:val="0"/>
              </w:rPr>
              <w:t>% versteuert, die Vorsteuer kann dann in tatsächlicher Höhe gezogen werden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2F9D74" w14:textId="77777777" w:rsidR="00ED733A" w:rsidRPr="002E4751" w:rsidRDefault="00ED733A" w:rsidP="00E86783">
            <w:pPr>
              <w:widowControl w:val="0"/>
              <w:rPr>
                <w:rFonts w:cs="Arial"/>
                <w:snapToGrid w:val="0"/>
              </w:rPr>
            </w:pPr>
          </w:p>
        </w:tc>
      </w:tr>
      <w:tr w:rsidR="00ED733A" w:rsidRPr="002E4751" w14:paraId="2124AD9E" w14:textId="77777777" w:rsidTr="00E86783">
        <w:tc>
          <w:tcPr>
            <w:tcW w:w="993" w:type="dxa"/>
            <w:tcBorders>
              <w:top w:val="single" w:sz="4" w:space="0" w:color="auto"/>
              <w:left w:val="single" w:sz="4" w:space="0" w:color="auto"/>
              <w:bottom w:val="single" w:sz="4" w:space="0" w:color="auto"/>
              <w:right w:val="single" w:sz="4" w:space="0" w:color="auto"/>
            </w:tcBorders>
          </w:tcPr>
          <w:p w14:paraId="7AE8A027" w14:textId="77777777" w:rsidR="00ED733A" w:rsidRDefault="00ED733A" w:rsidP="00E86783">
            <w:pPr>
              <w:widowControl w:val="0"/>
              <w:jc w:val="center"/>
              <w:rPr>
                <w:rFonts w:cs="Arial"/>
                <w:b/>
                <w:bCs/>
                <w:snapToGrid w:val="0"/>
              </w:rPr>
            </w:pPr>
            <w:r>
              <w:rPr>
                <w:rFonts w:cs="Arial"/>
                <w:b/>
                <w:bCs/>
                <w:snapToGrid w:val="0"/>
              </w:rPr>
              <w:t>41207</w:t>
            </w:r>
          </w:p>
        </w:tc>
        <w:tc>
          <w:tcPr>
            <w:tcW w:w="8221" w:type="dxa"/>
            <w:tcBorders>
              <w:top w:val="single" w:sz="4" w:space="0" w:color="auto"/>
              <w:left w:val="single" w:sz="4" w:space="0" w:color="auto"/>
              <w:bottom w:val="single" w:sz="4" w:space="0" w:color="auto"/>
              <w:right w:val="single" w:sz="4" w:space="0" w:color="auto"/>
            </w:tcBorders>
          </w:tcPr>
          <w:p w14:paraId="4954F4C6" w14:textId="77777777" w:rsidR="00ED733A" w:rsidRDefault="00ED733A" w:rsidP="00520998">
            <w:pPr>
              <w:widowControl w:val="0"/>
              <w:jc w:val="both"/>
              <w:rPr>
                <w:rFonts w:cs="Arial"/>
                <w:snapToGrid w:val="0"/>
                <w:u w:val="single"/>
              </w:rPr>
            </w:pPr>
            <w:r w:rsidRPr="00ED733A">
              <w:rPr>
                <w:rFonts w:cs="Arial"/>
                <w:snapToGrid w:val="0"/>
                <w:u w:val="single"/>
              </w:rPr>
              <w:t>Einspeisevergütung für Photovoltaikanlagen</w:t>
            </w:r>
            <w:r>
              <w:rPr>
                <w:rFonts w:cs="Arial"/>
                <w:snapToGrid w:val="0"/>
                <w:u w:val="single"/>
              </w:rPr>
              <w:t xml:space="preserve"> (19%) MG</w:t>
            </w:r>
          </w:p>
          <w:p w14:paraId="5B3F2C77" w14:textId="498FBF92" w:rsidR="006C55FB" w:rsidRPr="00ED733A" w:rsidRDefault="00ED733A" w:rsidP="00EA7448">
            <w:pPr>
              <w:widowControl w:val="0"/>
              <w:jc w:val="both"/>
              <w:rPr>
                <w:rFonts w:cs="Arial"/>
                <w:snapToGrid w:val="0"/>
              </w:rPr>
            </w:pPr>
            <w:r w:rsidRPr="00ED733A">
              <w:rPr>
                <w:rFonts w:cs="Arial"/>
                <w:snapToGrid w:val="0"/>
              </w:rPr>
              <w:t>Bei bereits gebauten PV-Anlagen kann nach 5 Jahren die Optionserklärung, nicht als Kleinunternehmer behandelt zu werden</w:t>
            </w:r>
            <w:r>
              <w:rPr>
                <w:rFonts w:cs="Arial"/>
                <w:snapToGrid w:val="0"/>
              </w:rPr>
              <w:t>,</w:t>
            </w:r>
            <w:r w:rsidRPr="00ED733A">
              <w:rPr>
                <w:rFonts w:cs="Arial"/>
                <w:snapToGrid w:val="0"/>
              </w:rPr>
              <w:t xml:space="preserve"> mit Wirkung zum nächsten Kalenderjahr zurückgenommen werden. Nur </w:t>
            </w:r>
            <w:r w:rsidR="000525E2" w:rsidRPr="00ED733A">
              <w:rPr>
                <w:rFonts w:cs="Arial"/>
                <w:snapToGrid w:val="0"/>
              </w:rPr>
              <w:t>möglich</w:t>
            </w:r>
            <w:r w:rsidRPr="00ED733A">
              <w:rPr>
                <w:rFonts w:cs="Arial"/>
                <w:snapToGrid w:val="0"/>
              </w:rPr>
              <w:t>, wenn (ab 202</w:t>
            </w:r>
            <w:r w:rsidR="00187F93">
              <w:rPr>
                <w:rFonts w:cs="Arial"/>
                <w:snapToGrid w:val="0"/>
              </w:rPr>
              <w:t>3</w:t>
            </w:r>
            <w:r w:rsidRPr="00ED733A">
              <w:rPr>
                <w:rFonts w:cs="Arial"/>
                <w:snapToGrid w:val="0"/>
              </w:rPr>
              <w:t xml:space="preserve">) der Gesamtumsatz der Gemeinde unter 22.000 </w:t>
            </w:r>
            <w:r w:rsidR="000525E2">
              <w:rPr>
                <w:rFonts w:cs="Arial"/>
                <w:snapToGrid w:val="0"/>
              </w:rPr>
              <w:t>EUR</w:t>
            </w:r>
            <w:r w:rsidRPr="00ED733A">
              <w:rPr>
                <w:rFonts w:cs="Arial"/>
                <w:snapToGrid w:val="0"/>
              </w:rPr>
              <w:t xml:space="preserve"> pro Jahr liegt.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199B796" w14:textId="77777777" w:rsidR="00ED733A" w:rsidRPr="002E4751" w:rsidRDefault="00ED733A" w:rsidP="00E86783">
            <w:pPr>
              <w:widowControl w:val="0"/>
              <w:rPr>
                <w:rFonts w:cs="Arial"/>
                <w:snapToGrid w:val="0"/>
              </w:rPr>
            </w:pPr>
          </w:p>
        </w:tc>
      </w:tr>
      <w:tr w:rsidR="000525E2" w:rsidRPr="002E4751" w14:paraId="698F920A" w14:textId="77777777" w:rsidTr="00E86783">
        <w:tc>
          <w:tcPr>
            <w:tcW w:w="993" w:type="dxa"/>
            <w:tcBorders>
              <w:top w:val="single" w:sz="4" w:space="0" w:color="auto"/>
              <w:left w:val="single" w:sz="4" w:space="0" w:color="auto"/>
              <w:bottom w:val="single" w:sz="4" w:space="0" w:color="auto"/>
              <w:right w:val="single" w:sz="4" w:space="0" w:color="auto"/>
            </w:tcBorders>
          </w:tcPr>
          <w:p w14:paraId="17253BC0" w14:textId="77777777" w:rsidR="000525E2" w:rsidRDefault="000525E2" w:rsidP="00E86783">
            <w:pPr>
              <w:widowControl w:val="0"/>
              <w:jc w:val="center"/>
              <w:rPr>
                <w:rFonts w:cs="Arial"/>
                <w:b/>
                <w:bCs/>
                <w:snapToGrid w:val="0"/>
              </w:rPr>
            </w:pPr>
            <w:r>
              <w:rPr>
                <w:rFonts w:cs="Arial"/>
                <w:b/>
                <w:bCs/>
                <w:snapToGrid w:val="0"/>
              </w:rPr>
              <w:t>41208</w:t>
            </w:r>
          </w:p>
        </w:tc>
        <w:tc>
          <w:tcPr>
            <w:tcW w:w="8221" w:type="dxa"/>
            <w:tcBorders>
              <w:top w:val="single" w:sz="4" w:space="0" w:color="auto"/>
              <w:left w:val="single" w:sz="4" w:space="0" w:color="auto"/>
              <w:bottom w:val="single" w:sz="4" w:space="0" w:color="auto"/>
              <w:right w:val="single" w:sz="4" w:space="0" w:color="auto"/>
            </w:tcBorders>
          </w:tcPr>
          <w:p w14:paraId="0A71F4D1" w14:textId="77777777" w:rsidR="000525E2" w:rsidRDefault="000525E2" w:rsidP="00520998">
            <w:pPr>
              <w:widowControl w:val="0"/>
              <w:jc w:val="both"/>
              <w:rPr>
                <w:rFonts w:cs="Arial"/>
                <w:snapToGrid w:val="0"/>
                <w:u w:val="single"/>
              </w:rPr>
            </w:pPr>
            <w:r w:rsidRPr="000525E2">
              <w:rPr>
                <w:rFonts w:cs="Arial"/>
                <w:snapToGrid w:val="0"/>
                <w:u w:val="single"/>
              </w:rPr>
              <w:t>Einspeisevergütung für Blockheizkraftwerke</w:t>
            </w:r>
            <w:r>
              <w:rPr>
                <w:rFonts w:cs="Arial"/>
                <w:snapToGrid w:val="0"/>
                <w:u w:val="single"/>
              </w:rPr>
              <w:t xml:space="preserve"> (19%)</w:t>
            </w:r>
          </w:p>
          <w:p w14:paraId="50C9B504" w14:textId="04F8F1FD" w:rsidR="000525E2" w:rsidRDefault="000525E2" w:rsidP="00520998">
            <w:pPr>
              <w:widowControl w:val="0"/>
              <w:jc w:val="both"/>
              <w:rPr>
                <w:rFonts w:cs="Arial"/>
                <w:snapToGrid w:val="0"/>
              </w:rPr>
            </w:pPr>
            <w:r w:rsidRPr="000525E2">
              <w:rPr>
                <w:rFonts w:cs="Arial"/>
                <w:snapToGrid w:val="0"/>
              </w:rPr>
              <w:t>Bei bereits gebauten BHKW kann nach 5 Jahren die Optionserklärung, nicht als Kleinunternehmer behandelt zu werden</w:t>
            </w:r>
            <w:r>
              <w:rPr>
                <w:rFonts w:cs="Arial"/>
                <w:snapToGrid w:val="0"/>
              </w:rPr>
              <w:t>,</w:t>
            </w:r>
            <w:r w:rsidRPr="000525E2">
              <w:rPr>
                <w:rFonts w:cs="Arial"/>
                <w:snapToGrid w:val="0"/>
              </w:rPr>
              <w:t xml:space="preserve"> mit Wirkung zum nächsten Kalenderjahr zurückgenommen werden. Natürlich nur möglich, wenn (ab 202</w:t>
            </w:r>
            <w:r w:rsidR="00187F93">
              <w:rPr>
                <w:rFonts w:cs="Arial"/>
                <w:snapToGrid w:val="0"/>
              </w:rPr>
              <w:t>3</w:t>
            </w:r>
            <w:r w:rsidRPr="000525E2">
              <w:rPr>
                <w:rFonts w:cs="Arial"/>
                <w:snapToGrid w:val="0"/>
              </w:rPr>
              <w:t xml:space="preserve">) der Gesamtumsatz der Gemeinde unter 22.000 </w:t>
            </w:r>
            <w:r>
              <w:rPr>
                <w:rFonts w:cs="Arial"/>
                <w:snapToGrid w:val="0"/>
              </w:rPr>
              <w:t>EUR</w:t>
            </w:r>
            <w:r w:rsidRPr="000525E2">
              <w:rPr>
                <w:rFonts w:cs="Arial"/>
                <w:snapToGrid w:val="0"/>
              </w:rPr>
              <w:t xml:space="preserve"> pro Jahr liegt.</w:t>
            </w:r>
          </w:p>
          <w:p w14:paraId="6532320B" w14:textId="77777777" w:rsidR="006C55FB" w:rsidRPr="000525E2" w:rsidRDefault="006C55FB" w:rsidP="00520998">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B6B6CC" w14:textId="77777777" w:rsidR="000525E2" w:rsidRPr="002E4751" w:rsidRDefault="000525E2" w:rsidP="00E86783">
            <w:pPr>
              <w:widowControl w:val="0"/>
              <w:rPr>
                <w:rFonts w:cs="Arial"/>
                <w:snapToGrid w:val="0"/>
              </w:rPr>
            </w:pPr>
          </w:p>
        </w:tc>
      </w:tr>
      <w:tr w:rsidR="006C55FB" w:rsidRPr="002E4751" w14:paraId="01DB58DF" w14:textId="77777777" w:rsidTr="00E86783">
        <w:tc>
          <w:tcPr>
            <w:tcW w:w="993" w:type="dxa"/>
            <w:tcBorders>
              <w:top w:val="single" w:sz="4" w:space="0" w:color="auto"/>
              <w:left w:val="single" w:sz="4" w:space="0" w:color="auto"/>
              <w:bottom w:val="single" w:sz="4" w:space="0" w:color="auto"/>
              <w:right w:val="single" w:sz="4" w:space="0" w:color="auto"/>
            </w:tcBorders>
          </w:tcPr>
          <w:p w14:paraId="43E272FB" w14:textId="77777777" w:rsidR="006C55FB" w:rsidRPr="002E475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6161EFDB"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053B9B40"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ABF8EEF" w14:textId="77777777" w:rsidR="006C55FB" w:rsidRPr="002E4751" w:rsidRDefault="006C55FB" w:rsidP="006C55FB">
            <w:pPr>
              <w:pStyle w:val="berschrift2"/>
              <w:rPr>
                <w:rFonts w:ascii="Arial" w:hAnsi="Arial" w:cs="Arial"/>
                <w:i w:val="0"/>
                <w:iCs w:val="0"/>
                <w:sz w:val="22"/>
                <w:szCs w:val="22"/>
              </w:rPr>
            </w:pPr>
          </w:p>
        </w:tc>
      </w:tr>
      <w:tr w:rsidR="00DB7089" w:rsidRPr="002E4751" w14:paraId="15FAB3F9" w14:textId="77777777" w:rsidTr="00E86783">
        <w:tc>
          <w:tcPr>
            <w:tcW w:w="993" w:type="dxa"/>
            <w:tcBorders>
              <w:top w:val="single" w:sz="4" w:space="0" w:color="auto"/>
              <w:left w:val="single" w:sz="4" w:space="0" w:color="auto"/>
              <w:bottom w:val="single" w:sz="4" w:space="0" w:color="auto"/>
              <w:right w:val="single" w:sz="4" w:space="0" w:color="auto"/>
            </w:tcBorders>
          </w:tcPr>
          <w:p w14:paraId="56ED01A8"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D656F09"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61976B" w14:textId="3738781F" w:rsidR="00DB7089" w:rsidRPr="002E4751" w:rsidRDefault="00DB7089" w:rsidP="00DB7089">
            <w:pPr>
              <w:widowControl w:val="0"/>
              <w:rPr>
                <w:rFonts w:cs="Arial"/>
                <w:snapToGrid w:val="0"/>
              </w:rPr>
            </w:pPr>
            <w:r w:rsidRPr="00DB7089">
              <w:rPr>
                <w:rFonts w:cs="Arial"/>
                <w:snapToGrid w:val="0"/>
              </w:rPr>
              <w:t>Hinweise</w:t>
            </w:r>
          </w:p>
        </w:tc>
      </w:tr>
      <w:tr w:rsidR="000525E2" w:rsidRPr="002E4751" w14:paraId="4F0F955C" w14:textId="77777777" w:rsidTr="00E86783">
        <w:tc>
          <w:tcPr>
            <w:tcW w:w="993" w:type="dxa"/>
            <w:tcBorders>
              <w:top w:val="single" w:sz="4" w:space="0" w:color="auto"/>
              <w:left w:val="single" w:sz="4" w:space="0" w:color="auto"/>
              <w:bottom w:val="single" w:sz="4" w:space="0" w:color="auto"/>
              <w:right w:val="single" w:sz="4" w:space="0" w:color="auto"/>
            </w:tcBorders>
          </w:tcPr>
          <w:p w14:paraId="4DD7119A" w14:textId="77777777" w:rsidR="000525E2" w:rsidRDefault="000525E2" w:rsidP="00E86783">
            <w:pPr>
              <w:widowControl w:val="0"/>
              <w:jc w:val="center"/>
              <w:rPr>
                <w:rFonts w:cs="Arial"/>
                <w:b/>
                <w:bCs/>
                <w:snapToGrid w:val="0"/>
              </w:rPr>
            </w:pPr>
            <w:r>
              <w:rPr>
                <w:rFonts w:cs="Arial"/>
                <w:b/>
                <w:bCs/>
                <w:snapToGrid w:val="0"/>
              </w:rPr>
              <w:t>41209</w:t>
            </w:r>
          </w:p>
        </w:tc>
        <w:tc>
          <w:tcPr>
            <w:tcW w:w="8221" w:type="dxa"/>
            <w:tcBorders>
              <w:top w:val="single" w:sz="4" w:space="0" w:color="auto"/>
              <w:left w:val="single" w:sz="4" w:space="0" w:color="auto"/>
              <w:bottom w:val="single" w:sz="4" w:space="0" w:color="auto"/>
              <w:right w:val="single" w:sz="4" w:space="0" w:color="auto"/>
            </w:tcBorders>
          </w:tcPr>
          <w:p w14:paraId="4ECB18FC" w14:textId="77777777" w:rsidR="000525E2" w:rsidRDefault="000525E2" w:rsidP="00520998">
            <w:pPr>
              <w:widowControl w:val="0"/>
              <w:jc w:val="both"/>
              <w:rPr>
                <w:rFonts w:cs="Arial"/>
                <w:snapToGrid w:val="0"/>
                <w:u w:val="single"/>
              </w:rPr>
            </w:pPr>
            <w:r w:rsidRPr="000525E2">
              <w:rPr>
                <w:rFonts w:cs="Arial"/>
                <w:snapToGrid w:val="0"/>
                <w:u w:val="single"/>
              </w:rPr>
              <w:t>Erträge aus Grundvermögen und Rechten</w:t>
            </w:r>
            <w:r>
              <w:rPr>
                <w:rFonts w:cs="Arial"/>
                <w:snapToGrid w:val="0"/>
                <w:u w:val="single"/>
              </w:rPr>
              <w:t xml:space="preserve"> (0%)</w:t>
            </w:r>
          </w:p>
          <w:p w14:paraId="608A65CB" w14:textId="77777777" w:rsidR="000525E2" w:rsidRDefault="000525E2" w:rsidP="00520998">
            <w:pPr>
              <w:widowControl w:val="0"/>
              <w:jc w:val="both"/>
              <w:rPr>
                <w:rFonts w:cs="Arial"/>
                <w:snapToGrid w:val="0"/>
              </w:rPr>
            </w:pPr>
            <w:r>
              <w:rPr>
                <w:rFonts w:cs="Arial"/>
                <w:snapToGrid w:val="0"/>
              </w:rPr>
              <w:t>Steuerbarer Umsatz, der aber aufgrund des § 4 Nr. 12 UStG steuerfrei ist.</w:t>
            </w:r>
          </w:p>
          <w:p w14:paraId="38700C51" w14:textId="77777777" w:rsidR="00F76727" w:rsidRDefault="00F76727" w:rsidP="00F76727">
            <w:pPr>
              <w:pStyle w:val="Listenabsatz"/>
              <w:widowControl w:val="0"/>
              <w:numPr>
                <w:ilvl w:val="0"/>
                <w:numId w:val="29"/>
              </w:numPr>
              <w:jc w:val="both"/>
              <w:rPr>
                <w:rFonts w:cs="Arial"/>
                <w:snapToGrid w:val="0"/>
              </w:rPr>
            </w:pPr>
            <w:r>
              <w:rPr>
                <w:rFonts w:cs="Arial"/>
                <w:snapToGrid w:val="0"/>
              </w:rPr>
              <w:t>Langfristige Wohnungsvermietungen (auch incl. Garagenvermietung)</w:t>
            </w:r>
          </w:p>
          <w:p w14:paraId="3D9544A9" w14:textId="77777777" w:rsidR="00F76727" w:rsidRDefault="00F76727" w:rsidP="00F76727">
            <w:pPr>
              <w:pStyle w:val="Listenabsatz"/>
              <w:widowControl w:val="0"/>
              <w:numPr>
                <w:ilvl w:val="0"/>
                <w:numId w:val="29"/>
              </w:numPr>
              <w:jc w:val="both"/>
              <w:rPr>
                <w:rFonts w:cs="Arial"/>
                <w:snapToGrid w:val="0"/>
              </w:rPr>
            </w:pPr>
            <w:r>
              <w:rPr>
                <w:rFonts w:cs="Arial"/>
                <w:snapToGrid w:val="0"/>
              </w:rPr>
              <w:t>Gewerbliche Vermietungen ohne Inventar</w:t>
            </w:r>
          </w:p>
          <w:p w14:paraId="2277DAF1"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von gemeindlichen Räumen zur langfristigen Nutzung durch andere Gruppen</w:t>
            </w:r>
          </w:p>
          <w:p w14:paraId="6B171754" w14:textId="77777777" w:rsidR="00F76727" w:rsidRDefault="00F76727" w:rsidP="00F76727">
            <w:pPr>
              <w:pStyle w:val="Listenabsatz"/>
              <w:widowControl w:val="0"/>
              <w:numPr>
                <w:ilvl w:val="0"/>
                <w:numId w:val="29"/>
              </w:numPr>
              <w:jc w:val="both"/>
              <w:rPr>
                <w:rFonts w:cs="Arial"/>
                <w:snapToGrid w:val="0"/>
              </w:rPr>
            </w:pPr>
            <w:r>
              <w:rPr>
                <w:rFonts w:cs="Arial"/>
                <w:snapToGrid w:val="0"/>
              </w:rPr>
              <w:t>Kurzfristige Vermietungen von Räumen ohne Sonder- oder Nebenleistungen</w:t>
            </w:r>
          </w:p>
          <w:p w14:paraId="6FE6F22A"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von Dachflächen an Betreiber einer Photovoltaikanlage</w:t>
            </w:r>
          </w:p>
          <w:p w14:paraId="09E530D1" w14:textId="77777777" w:rsidR="00F76727" w:rsidRDefault="00F76727" w:rsidP="00F76727">
            <w:pPr>
              <w:pStyle w:val="Listenabsatz"/>
              <w:widowControl w:val="0"/>
              <w:numPr>
                <w:ilvl w:val="0"/>
                <w:numId w:val="29"/>
              </w:numPr>
              <w:jc w:val="both"/>
              <w:rPr>
                <w:rFonts w:cs="Arial"/>
                <w:snapToGrid w:val="0"/>
              </w:rPr>
            </w:pPr>
            <w:r>
              <w:rPr>
                <w:rFonts w:cs="Arial"/>
                <w:snapToGrid w:val="0"/>
              </w:rPr>
              <w:t>Verpachtung von Grundbesitz</w:t>
            </w:r>
          </w:p>
          <w:p w14:paraId="388E89A2"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Standflächen für Märkte</w:t>
            </w:r>
          </w:p>
          <w:p w14:paraId="4F42DF2C" w14:textId="77777777" w:rsidR="00F76727" w:rsidRPr="00F76727" w:rsidRDefault="00F76727" w:rsidP="00F76727">
            <w:pPr>
              <w:widowControl w:val="0"/>
              <w:jc w:val="both"/>
              <w:rPr>
                <w:rFonts w:cs="Arial"/>
                <w:snapToGrid w:val="0"/>
              </w:rPr>
            </w:pPr>
            <w:r>
              <w:rPr>
                <w:rFonts w:cs="Arial"/>
                <w:snapToGrid w:val="0"/>
              </w:rPr>
              <w:t>Weitere Beispiele auf Seite 27ff der Erläuterungen im ABC der Tätigkeiten von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3787439" w14:textId="77777777" w:rsidR="000525E2" w:rsidRPr="002E4751" w:rsidRDefault="000525E2" w:rsidP="00E86783">
            <w:pPr>
              <w:widowControl w:val="0"/>
              <w:rPr>
                <w:rFonts w:cs="Arial"/>
                <w:snapToGrid w:val="0"/>
              </w:rPr>
            </w:pPr>
          </w:p>
        </w:tc>
      </w:tr>
      <w:tr w:rsidR="000525E2" w:rsidRPr="002E4751" w14:paraId="2E7ADF9E" w14:textId="77777777" w:rsidTr="00E86783">
        <w:tc>
          <w:tcPr>
            <w:tcW w:w="993" w:type="dxa"/>
            <w:tcBorders>
              <w:top w:val="single" w:sz="4" w:space="0" w:color="auto"/>
              <w:left w:val="single" w:sz="4" w:space="0" w:color="auto"/>
              <w:bottom w:val="single" w:sz="4" w:space="0" w:color="auto"/>
              <w:right w:val="single" w:sz="4" w:space="0" w:color="auto"/>
            </w:tcBorders>
          </w:tcPr>
          <w:p w14:paraId="23E1BE6B" w14:textId="77777777" w:rsidR="000525E2" w:rsidRDefault="000525E2" w:rsidP="00E86783">
            <w:pPr>
              <w:widowControl w:val="0"/>
              <w:jc w:val="center"/>
              <w:rPr>
                <w:rFonts w:cs="Arial"/>
                <w:b/>
                <w:bCs/>
                <w:snapToGrid w:val="0"/>
              </w:rPr>
            </w:pPr>
            <w:r>
              <w:rPr>
                <w:rFonts w:cs="Arial"/>
                <w:b/>
                <w:bCs/>
                <w:snapToGrid w:val="0"/>
              </w:rPr>
              <w:t>41301</w:t>
            </w:r>
          </w:p>
        </w:tc>
        <w:tc>
          <w:tcPr>
            <w:tcW w:w="8221" w:type="dxa"/>
            <w:tcBorders>
              <w:top w:val="single" w:sz="4" w:space="0" w:color="auto"/>
              <w:left w:val="single" w:sz="4" w:space="0" w:color="auto"/>
              <w:bottom w:val="single" w:sz="4" w:space="0" w:color="auto"/>
              <w:right w:val="single" w:sz="4" w:space="0" w:color="auto"/>
            </w:tcBorders>
          </w:tcPr>
          <w:p w14:paraId="2652DA1A" w14:textId="77777777" w:rsidR="000525E2" w:rsidRDefault="000525E2" w:rsidP="00520998">
            <w:pPr>
              <w:widowControl w:val="0"/>
              <w:jc w:val="both"/>
              <w:rPr>
                <w:rFonts w:cs="Arial"/>
                <w:snapToGrid w:val="0"/>
                <w:u w:val="single"/>
              </w:rPr>
            </w:pPr>
            <w:r>
              <w:rPr>
                <w:rFonts w:cs="Arial"/>
                <w:snapToGrid w:val="0"/>
                <w:u w:val="single"/>
              </w:rPr>
              <w:t>Verwaltungsgebühren (19%)</w:t>
            </w:r>
          </w:p>
          <w:p w14:paraId="5385D902" w14:textId="77777777" w:rsidR="000525E2" w:rsidRPr="000525E2" w:rsidRDefault="000525E2" w:rsidP="00520998">
            <w:pPr>
              <w:widowControl w:val="0"/>
              <w:jc w:val="both"/>
              <w:rPr>
                <w:rFonts w:cs="Arial"/>
                <w:snapToGrid w:val="0"/>
              </w:rPr>
            </w:pPr>
            <w:r w:rsidRPr="000525E2">
              <w:rPr>
                <w:rFonts w:cs="Arial"/>
                <w:snapToGrid w:val="0"/>
              </w:rPr>
              <w:t xml:space="preserve">Verwaltungsgebühren </w:t>
            </w:r>
            <w:r>
              <w:rPr>
                <w:rFonts w:cs="Arial"/>
                <w:snapToGrid w:val="0"/>
              </w:rPr>
              <w:t>sind</w:t>
            </w:r>
            <w:r w:rsidRPr="000525E2">
              <w:rPr>
                <w:rFonts w:cs="Arial"/>
                <w:snapToGrid w:val="0"/>
              </w:rPr>
              <w:t xml:space="preserve"> nicht steuerbar, </w:t>
            </w:r>
            <w:r>
              <w:rPr>
                <w:rFonts w:cs="Arial"/>
                <w:snapToGrid w:val="0"/>
              </w:rPr>
              <w:t>wen</w:t>
            </w:r>
            <w:r w:rsidRPr="000525E2">
              <w:rPr>
                <w:rFonts w:cs="Arial"/>
                <w:snapToGrid w:val="0"/>
              </w:rPr>
              <w:t>n es sich um eine hoheitliche Tätigkeit handelt, welche aufgrund von Gesetz und Gebührenbescheid erfolgt</w:t>
            </w:r>
            <w:r>
              <w:rPr>
                <w:rFonts w:cs="Arial"/>
                <w:snapToGrid w:val="0"/>
              </w:rPr>
              <w:t>. Hier gibt es k</w:t>
            </w:r>
            <w:r w:rsidRPr="000525E2">
              <w:rPr>
                <w:rFonts w:cs="Arial"/>
                <w:snapToGrid w:val="0"/>
              </w:rPr>
              <w:t xml:space="preserve">eine Steuerbefreiung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0E2F918" w14:textId="77777777" w:rsidR="000525E2" w:rsidRPr="000525E2" w:rsidRDefault="000525E2" w:rsidP="00E86783">
            <w:pPr>
              <w:widowControl w:val="0"/>
              <w:rPr>
                <w:rFonts w:cs="Arial"/>
                <w:snapToGrid w:val="0"/>
                <w:color w:val="FF0000"/>
              </w:rPr>
            </w:pPr>
          </w:p>
        </w:tc>
      </w:tr>
      <w:tr w:rsidR="000525E2" w:rsidRPr="002E4751" w14:paraId="393AF87E" w14:textId="77777777" w:rsidTr="00E86783">
        <w:tc>
          <w:tcPr>
            <w:tcW w:w="993" w:type="dxa"/>
            <w:tcBorders>
              <w:top w:val="single" w:sz="4" w:space="0" w:color="auto"/>
              <w:left w:val="single" w:sz="4" w:space="0" w:color="auto"/>
              <w:bottom w:val="single" w:sz="4" w:space="0" w:color="auto"/>
              <w:right w:val="single" w:sz="4" w:space="0" w:color="auto"/>
            </w:tcBorders>
          </w:tcPr>
          <w:p w14:paraId="3AE17855" w14:textId="77777777" w:rsidR="000525E2" w:rsidRDefault="000525E2" w:rsidP="00E86783">
            <w:pPr>
              <w:widowControl w:val="0"/>
              <w:jc w:val="center"/>
              <w:rPr>
                <w:rFonts w:cs="Arial"/>
                <w:b/>
                <w:bCs/>
                <w:snapToGrid w:val="0"/>
              </w:rPr>
            </w:pPr>
            <w:r>
              <w:rPr>
                <w:rFonts w:cs="Arial"/>
                <w:b/>
                <w:bCs/>
                <w:snapToGrid w:val="0"/>
              </w:rPr>
              <w:t>41401</w:t>
            </w:r>
          </w:p>
        </w:tc>
        <w:tc>
          <w:tcPr>
            <w:tcW w:w="8221" w:type="dxa"/>
            <w:tcBorders>
              <w:top w:val="single" w:sz="4" w:space="0" w:color="auto"/>
              <w:left w:val="single" w:sz="4" w:space="0" w:color="auto"/>
              <w:bottom w:val="single" w:sz="4" w:space="0" w:color="auto"/>
              <w:right w:val="single" w:sz="4" w:space="0" w:color="auto"/>
            </w:tcBorders>
          </w:tcPr>
          <w:p w14:paraId="76D216BD" w14:textId="77777777" w:rsidR="000525E2" w:rsidRDefault="000525E2" w:rsidP="00520998">
            <w:pPr>
              <w:widowControl w:val="0"/>
              <w:jc w:val="both"/>
              <w:rPr>
                <w:rFonts w:cs="Arial"/>
                <w:snapToGrid w:val="0"/>
                <w:u w:val="single"/>
              </w:rPr>
            </w:pPr>
            <w:r>
              <w:rPr>
                <w:rFonts w:cs="Arial"/>
                <w:snapToGrid w:val="0"/>
                <w:u w:val="single"/>
              </w:rPr>
              <w:t>Benutzungsgebühren / Entgelte (19%)</w:t>
            </w:r>
          </w:p>
          <w:p w14:paraId="74BF43E6" w14:textId="77777777" w:rsidR="000525E2" w:rsidRDefault="000525E2" w:rsidP="000525E2">
            <w:pPr>
              <w:widowControl w:val="0"/>
              <w:jc w:val="both"/>
              <w:rPr>
                <w:rFonts w:cs="Arial"/>
                <w:snapToGrid w:val="0"/>
              </w:rPr>
            </w:pPr>
            <w:r w:rsidRPr="000525E2">
              <w:rPr>
                <w:rFonts w:cs="Arial"/>
                <w:snapToGrid w:val="0"/>
              </w:rPr>
              <w:t>privatrechtliche Entgelte für die Benutzung einer Einrichtung,</w:t>
            </w:r>
            <w:r>
              <w:rPr>
                <w:rFonts w:cs="Arial"/>
                <w:snapToGrid w:val="0"/>
              </w:rPr>
              <w:t xml:space="preserve"> </w:t>
            </w:r>
            <w:r w:rsidRPr="000525E2">
              <w:rPr>
                <w:rFonts w:cs="Arial"/>
                <w:snapToGrid w:val="0"/>
              </w:rPr>
              <w:t>Wäschegeld, Entgelt für Verpflegung und Unterkunft</w:t>
            </w:r>
            <w:r w:rsidR="0068046C">
              <w:rPr>
                <w:rFonts w:cs="Arial"/>
                <w:snapToGrid w:val="0"/>
              </w:rPr>
              <w:t xml:space="preserve"> bei </w:t>
            </w:r>
            <w:r w:rsidRPr="000525E2">
              <w:rPr>
                <w:rFonts w:cs="Arial"/>
                <w:snapToGrid w:val="0"/>
              </w:rPr>
              <w:t>eigenen Einrichtungen</w:t>
            </w:r>
            <w:r w:rsidR="0068046C">
              <w:rPr>
                <w:rFonts w:cs="Arial"/>
                <w:snapToGrid w:val="0"/>
              </w:rPr>
              <w:t>,</w:t>
            </w:r>
            <w:r w:rsidRPr="000525E2">
              <w:rPr>
                <w:rFonts w:cs="Arial"/>
                <w:snapToGrid w:val="0"/>
              </w:rPr>
              <w:t xml:space="preserve"> Elternbeiträge/Kursgebühren</w:t>
            </w:r>
          </w:p>
          <w:p w14:paraId="689CB67A" w14:textId="77777777" w:rsidR="006C55FB" w:rsidRPr="000525E2" w:rsidRDefault="006C55FB" w:rsidP="000525E2">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116420" w14:textId="77777777" w:rsidR="000525E2" w:rsidRPr="000525E2" w:rsidRDefault="000525E2" w:rsidP="00E86783">
            <w:pPr>
              <w:widowControl w:val="0"/>
              <w:rPr>
                <w:rFonts w:cs="Arial"/>
                <w:snapToGrid w:val="0"/>
                <w:color w:val="FF0000"/>
              </w:rPr>
            </w:pPr>
          </w:p>
        </w:tc>
      </w:tr>
      <w:tr w:rsidR="0068046C" w:rsidRPr="002E4751" w14:paraId="5C0B52DB" w14:textId="77777777" w:rsidTr="00E86783">
        <w:tc>
          <w:tcPr>
            <w:tcW w:w="993" w:type="dxa"/>
            <w:tcBorders>
              <w:top w:val="single" w:sz="4" w:space="0" w:color="auto"/>
              <w:left w:val="single" w:sz="4" w:space="0" w:color="auto"/>
              <w:bottom w:val="single" w:sz="4" w:space="0" w:color="auto"/>
              <w:right w:val="single" w:sz="4" w:space="0" w:color="auto"/>
            </w:tcBorders>
          </w:tcPr>
          <w:p w14:paraId="265BBD96" w14:textId="77777777" w:rsidR="0068046C" w:rsidRPr="0068046C" w:rsidRDefault="0068046C" w:rsidP="0068046C">
            <w:pPr>
              <w:widowControl w:val="0"/>
              <w:jc w:val="center"/>
              <w:rPr>
                <w:rFonts w:cs="Arial"/>
                <w:b/>
                <w:bCs/>
                <w:snapToGrid w:val="0"/>
              </w:rPr>
            </w:pPr>
            <w:r w:rsidRPr="0068046C">
              <w:rPr>
                <w:rFonts w:cs="Arial"/>
                <w:b/>
                <w:bCs/>
                <w:snapToGrid w:val="0"/>
              </w:rPr>
              <w:t>41402</w:t>
            </w:r>
          </w:p>
        </w:tc>
        <w:tc>
          <w:tcPr>
            <w:tcW w:w="8221" w:type="dxa"/>
            <w:tcBorders>
              <w:top w:val="single" w:sz="4" w:space="0" w:color="auto"/>
              <w:left w:val="single" w:sz="4" w:space="0" w:color="auto"/>
              <w:bottom w:val="single" w:sz="4" w:space="0" w:color="auto"/>
              <w:right w:val="single" w:sz="4" w:space="0" w:color="auto"/>
            </w:tcBorders>
          </w:tcPr>
          <w:p w14:paraId="2884E5BB" w14:textId="77777777" w:rsidR="0068046C" w:rsidRDefault="0068046C" w:rsidP="0068046C">
            <w:pPr>
              <w:widowControl w:val="0"/>
              <w:jc w:val="both"/>
              <w:rPr>
                <w:rFonts w:cs="Arial"/>
                <w:snapToGrid w:val="0"/>
                <w:u w:val="single"/>
              </w:rPr>
            </w:pPr>
            <w:r>
              <w:rPr>
                <w:rFonts w:cs="Arial"/>
                <w:snapToGrid w:val="0"/>
                <w:u w:val="single"/>
              </w:rPr>
              <w:t>Benutzungsgebühren / Entgelte (7%)</w:t>
            </w:r>
          </w:p>
          <w:p w14:paraId="0D6E004B" w14:textId="77777777" w:rsidR="0068046C" w:rsidRDefault="0068046C" w:rsidP="0068046C">
            <w:pPr>
              <w:widowControl w:val="0"/>
              <w:jc w:val="both"/>
              <w:rPr>
                <w:rFonts w:cs="Arial"/>
                <w:snapToGrid w:val="0"/>
              </w:rPr>
            </w:pPr>
            <w:r>
              <w:rPr>
                <w:rFonts w:cs="Arial"/>
                <w:snapToGrid w:val="0"/>
              </w:rPr>
              <w:t>Notwendigkeit nur im Rahmen eines Zweckbetriebs</w:t>
            </w:r>
            <w:r w:rsidR="005D24E1">
              <w:rPr>
                <w:rFonts w:cs="Arial"/>
                <w:snapToGrid w:val="0"/>
              </w:rPr>
              <w:t xml:space="preserve"> </w:t>
            </w:r>
          </w:p>
          <w:p w14:paraId="500DEA0D" w14:textId="77777777" w:rsidR="006C55FB" w:rsidRPr="0068046C" w:rsidRDefault="006C55FB" w:rsidP="0068046C">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0D8E664" w14:textId="77777777" w:rsidR="0068046C" w:rsidRPr="0068046C" w:rsidRDefault="0068046C" w:rsidP="0068046C">
            <w:pPr>
              <w:widowControl w:val="0"/>
              <w:rPr>
                <w:rFonts w:cs="Arial"/>
                <w:b/>
                <w:bCs/>
                <w:snapToGrid w:val="0"/>
              </w:rPr>
            </w:pPr>
          </w:p>
        </w:tc>
      </w:tr>
      <w:tr w:rsidR="0068046C" w:rsidRPr="002E4751" w14:paraId="2823B7B3" w14:textId="77777777" w:rsidTr="00E86783">
        <w:tc>
          <w:tcPr>
            <w:tcW w:w="993" w:type="dxa"/>
            <w:tcBorders>
              <w:top w:val="single" w:sz="4" w:space="0" w:color="auto"/>
              <w:left w:val="single" w:sz="4" w:space="0" w:color="auto"/>
              <w:bottom w:val="single" w:sz="4" w:space="0" w:color="auto"/>
              <w:right w:val="single" w:sz="4" w:space="0" w:color="auto"/>
            </w:tcBorders>
          </w:tcPr>
          <w:p w14:paraId="3976952B" w14:textId="77777777" w:rsidR="0068046C" w:rsidRPr="0068046C" w:rsidRDefault="0068046C" w:rsidP="0068046C">
            <w:pPr>
              <w:widowControl w:val="0"/>
              <w:jc w:val="center"/>
              <w:rPr>
                <w:rFonts w:cs="Arial"/>
                <w:b/>
                <w:bCs/>
                <w:snapToGrid w:val="0"/>
              </w:rPr>
            </w:pPr>
            <w:r>
              <w:rPr>
                <w:rFonts w:cs="Arial"/>
                <w:b/>
                <w:bCs/>
                <w:snapToGrid w:val="0"/>
              </w:rPr>
              <w:t>41403</w:t>
            </w:r>
          </w:p>
        </w:tc>
        <w:tc>
          <w:tcPr>
            <w:tcW w:w="8221" w:type="dxa"/>
            <w:tcBorders>
              <w:top w:val="single" w:sz="4" w:space="0" w:color="auto"/>
              <w:left w:val="single" w:sz="4" w:space="0" w:color="auto"/>
              <w:bottom w:val="single" w:sz="4" w:space="0" w:color="auto"/>
              <w:right w:val="single" w:sz="4" w:space="0" w:color="auto"/>
            </w:tcBorders>
          </w:tcPr>
          <w:p w14:paraId="154564E5" w14:textId="77777777" w:rsidR="0068046C" w:rsidRDefault="0068046C" w:rsidP="0068046C">
            <w:pPr>
              <w:widowControl w:val="0"/>
              <w:jc w:val="both"/>
              <w:rPr>
                <w:rFonts w:cs="Arial"/>
                <w:snapToGrid w:val="0"/>
                <w:u w:val="single"/>
              </w:rPr>
            </w:pPr>
            <w:r>
              <w:rPr>
                <w:rFonts w:cs="Arial"/>
                <w:snapToGrid w:val="0"/>
                <w:u w:val="single"/>
              </w:rPr>
              <w:t>Benutzungsgebühren / Entgelte (0%)</w:t>
            </w:r>
          </w:p>
          <w:p w14:paraId="223C699A" w14:textId="77777777" w:rsidR="0068046C" w:rsidRPr="0068046C" w:rsidRDefault="0068046C" w:rsidP="0068046C">
            <w:pPr>
              <w:pStyle w:val="Listenabsatz"/>
              <w:widowControl w:val="0"/>
              <w:numPr>
                <w:ilvl w:val="0"/>
                <w:numId w:val="26"/>
              </w:numPr>
              <w:jc w:val="both"/>
              <w:rPr>
                <w:rFonts w:cs="Arial"/>
                <w:snapToGrid w:val="0"/>
              </w:rPr>
            </w:pPr>
            <w:r w:rsidRPr="0068046C">
              <w:rPr>
                <w:rFonts w:cs="Arial"/>
                <w:snapToGrid w:val="0"/>
              </w:rPr>
              <w:t xml:space="preserve">Steuerbarer, aber steuerfreier Umsatz bei kirchlichen und weltlichen Veranstaltungen, die unter § 4 Nr. 22a UStG fallen; </w:t>
            </w:r>
          </w:p>
          <w:p w14:paraId="02AC0C92" w14:textId="77777777" w:rsidR="0068046C" w:rsidRPr="006C55FB" w:rsidRDefault="0068046C" w:rsidP="0068046C">
            <w:pPr>
              <w:pStyle w:val="Listenabsatz"/>
              <w:widowControl w:val="0"/>
              <w:numPr>
                <w:ilvl w:val="0"/>
                <w:numId w:val="26"/>
              </w:numPr>
              <w:jc w:val="both"/>
              <w:rPr>
                <w:rFonts w:cs="Arial"/>
                <w:snapToGrid w:val="0"/>
                <w:u w:val="single"/>
              </w:rPr>
            </w:pPr>
            <w:r w:rsidRPr="0068046C">
              <w:rPr>
                <w:rFonts w:cs="Arial"/>
                <w:snapToGrid w:val="0"/>
              </w:rPr>
              <w:t>Elternbeiträge, Beschäftigungsmaterial, Essens- und Getränkegeld für Kindergarten/Kindertagesstätte gem. § 4 Nr. 25 UStG</w:t>
            </w:r>
          </w:p>
          <w:p w14:paraId="1D6AE56E" w14:textId="77777777" w:rsidR="006C55FB" w:rsidRPr="006C55FB" w:rsidRDefault="006C55FB" w:rsidP="006C55FB">
            <w:pPr>
              <w:widowControl w:val="0"/>
              <w:ind w:left="360"/>
              <w:jc w:val="both"/>
              <w:rPr>
                <w:rFonts w:cs="Arial"/>
                <w:snapToGrid w:val="0"/>
                <w:u w:val="single"/>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8F05CC5" w14:textId="77777777" w:rsidR="0068046C" w:rsidRPr="0068046C" w:rsidRDefault="0068046C" w:rsidP="0068046C">
            <w:pPr>
              <w:widowControl w:val="0"/>
              <w:rPr>
                <w:rFonts w:cs="Arial"/>
                <w:b/>
                <w:bCs/>
                <w:snapToGrid w:val="0"/>
              </w:rPr>
            </w:pPr>
          </w:p>
        </w:tc>
      </w:tr>
      <w:tr w:rsidR="0068046C" w:rsidRPr="002E4751" w14:paraId="29218609" w14:textId="77777777" w:rsidTr="00E86783">
        <w:tc>
          <w:tcPr>
            <w:tcW w:w="993" w:type="dxa"/>
            <w:tcBorders>
              <w:top w:val="single" w:sz="4" w:space="0" w:color="auto"/>
              <w:left w:val="single" w:sz="4" w:space="0" w:color="auto"/>
              <w:bottom w:val="single" w:sz="4" w:space="0" w:color="auto"/>
              <w:right w:val="single" w:sz="4" w:space="0" w:color="auto"/>
            </w:tcBorders>
          </w:tcPr>
          <w:p w14:paraId="7D4B2876" w14:textId="77777777" w:rsidR="0068046C" w:rsidRDefault="0068046C" w:rsidP="0068046C">
            <w:pPr>
              <w:widowControl w:val="0"/>
              <w:jc w:val="center"/>
              <w:rPr>
                <w:rFonts w:cs="Arial"/>
                <w:b/>
                <w:bCs/>
                <w:snapToGrid w:val="0"/>
              </w:rPr>
            </w:pPr>
            <w:r>
              <w:rPr>
                <w:rFonts w:cs="Arial"/>
                <w:b/>
                <w:bCs/>
                <w:snapToGrid w:val="0"/>
              </w:rPr>
              <w:t>41501</w:t>
            </w:r>
          </w:p>
        </w:tc>
        <w:tc>
          <w:tcPr>
            <w:tcW w:w="8221" w:type="dxa"/>
            <w:tcBorders>
              <w:top w:val="single" w:sz="4" w:space="0" w:color="auto"/>
              <w:left w:val="single" w:sz="4" w:space="0" w:color="auto"/>
              <w:bottom w:val="single" w:sz="4" w:space="0" w:color="auto"/>
              <w:right w:val="single" w:sz="4" w:space="0" w:color="auto"/>
            </w:tcBorders>
          </w:tcPr>
          <w:p w14:paraId="475C4049" w14:textId="77777777" w:rsidR="0068046C" w:rsidRDefault="0068046C" w:rsidP="0068046C">
            <w:pPr>
              <w:widowControl w:val="0"/>
              <w:jc w:val="both"/>
              <w:rPr>
                <w:rFonts w:cs="Arial"/>
                <w:snapToGrid w:val="0"/>
                <w:u w:val="single"/>
              </w:rPr>
            </w:pPr>
            <w:r w:rsidRPr="0068046C">
              <w:rPr>
                <w:rFonts w:cs="Arial"/>
                <w:snapToGrid w:val="0"/>
                <w:u w:val="single"/>
              </w:rPr>
              <w:t xml:space="preserve">Sonstige Gebühren </w:t>
            </w:r>
            <w:r>
              <w:rPr>
                <w:rFonts w:cs="Arial"/>
                <w:snapToGrid w:val="0"/>
                <w:u w:val="single"/>
              </w:rPr>
              <w:t xml:space="preserve">und </w:t>
            </w:r>
            <w:r w:rsidRPr="0068046C">
              <w:rPr>
                <w:rFonts w:cs="Arial"/>
                <w:snapToGrid w:val="0"/>
                <w:u w:val="single"/>
              </w:rPr>
              <w:t>Entgelte</w:t>
            </w:r>
            <w:r>
              <w:rPr>
                <w:rFonts w:cs="Arial"/>
                <w:snapToGrid w:val="0"/>
                <w:u w:val="single"/>
              </w:rPr>
              <w:t xml:space="preserve"> (19%)</w:t>
            </w:r>
          </w:p>
          <w:p w14:paraId="391B0F74"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Eintrittsgelder für Kirchenbesichtigung und Besuch von Veranstaltungen,</w:t>
            </w:r>
          </w:p>
          <w:p w14:paraId="5E2CB44C"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 xml:space="preserve">Leihgebühren, </w:t>
            </w:r>
          </w:p>
          <w:p w14:paraId="740DBBAC"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Teilnehmendenbeiträge für Tagungen, Freizeiten, Erholungsmaßnahmen,</w:t>
            </w:r>
            <w:r w:rsidR="005D24E1">
              <w:rPr>
                <w:rFonts w:cs="Arial"/>
                <w:snapToGrid w:val="0"/>
              </w:rPr>
              <w:t xml:space="preserve"> </w:t>
            </w:r>
            <w:r w:rsidR="005D24E1" w:rsidRPr="005D24E1">
              <w:rPr>
                <w:rFonts w:cs="Arial"/>
                <w:b/>
                <w:bCs/>
                <w:snapToGrid w:val="0"/>
              </w:rPr>
              <w:t>aber:</w:t>
            </w:r>
            <w:r w:rsidR="005D24E1">
              <w:rPr>
                <w:rFonts w:cs="Arial"/>
                <w:snapToGrid w:val="0"/>
              </w:rPr>
              <w:t> Reisen mit überwiegendem Erholungscharakter unterliegen der Margenbesteuerung</w:t>
            </w:r>
          </w:p>
          <w:p w14:paraId="4DE59D2F" w14:textId="77777777" w:rsidR="00304F65" w:rsidRDefault="00304F65" w:rsidP="00BD7E11">
            <w:pPr>
              <w:pStyle w:val="Listenabsatz"/>
              <w:widowControl w:val="0"/>
              <w:numPr>
                <w:ilvl w:val="0"/>
                <w:numId w:val="31"/>
              </w:numPr>
              <w:jc w:val="both"/>
              <w:rPr>
                <w:rFonts w:cs="Arial"/>
                <w:snapToGrid w:val="0"/>
              </w:rPr>
            </w:pPr>
            <w:r w:rsidRPr="00BD7E11">
              <w:rPr>
                <w:rFonts w:cs="Arial"/>
                <w:snapToGrid w:val="0"/>
              </w:rPr>
              <w:t xml:space="preserve">Leistungsentgelte für hauswirtschaftliche Versorgung </w:t>
            </w:r>
            <w:r w:rsidR="005D24E1">
              <w:rPr>
                <w:rFonts w:cs="Arial"/>
                <w:snapToGrid w:val="0"/>
              </w:rPr>
              <w:t>wenn kein Zweckbetrieb vorliegt</w:t>
            </w:r>
          </w:p>
          <w:p w14:paraId="7CCBFCE5" w14:textId="77777777" w:rsidR="00045941" w:rsidRDefault="00045941" w:rsidP="00BD7E11">
            <w:pPr>
              <w:pStyle w:val="Listenabsatz"/>
              <w:widowControl w:val="0"/>
              <w:numPr>
                <w:ilvl w:val="0"/>
                <w:numId w:val="31"/>
              </w:numPr>
              <w:jc w:val="both"/>
              <w:rPr>
                <w:rFonts w:cs="Arial"/>
                <w:snapToGrid w:val="0"/>
              </w:rPr>
            </w:pPr>
            <w:r>
              <w:rPr>
                <w:rFonts w:cs="Arial"/>
                <w:snapToGrid w:val="0"/>
              </w:rPr>
              <w:t>Grabpflegeleistungen auf Friedhöfen</w:t>
            </w:r>
          </w:p>
          <w:p w14:paraId="38B1E1D1" w14:textId="77777777" w:rsidR="00ED316C" w:rsidRDefault="00ED316C" w:rsidP="00BD7E11">
            <w:pPr>
              <w:pStyle w:val="Listenabsatz"/>
              <w:widowControl w:val="0"/>
              <w:numPr>
                <w:ilvl w:val="0"/>
                <w:numId w:val="31"/>
              </w:numPr>
              <w:jc w:val="both"/>
              <w:rPr>
                <w:rFonts w:cs="Arial"/>
                <w:snapToGrid w:val="0"/>
              </w:rPr>
            </w:pPr>
            <w:r>
              <w:rPr>
                <w:rFonts w:cs="Arial"/>
                <w:snapToGrid w:val="0"/>
              </w:rPr>
              <w:t>Kindergartenfachberatung</w:t>
            </w:r>
          </w:p>
          <w:p w14:paraId="1B30D5E3" w14:textId="77777777" w:rsidR="00ED316C" w:rsidRDefault="00ED316C" w:rsidP="00BD7E11">
            <w:pPr>
              <w:pStyle w:val="Listenabsatz"/>
              <w:widowControl w:val="0"/>
              <w:numPr>
                <w:ilvl w:val="0"/>
                <w:numId w:val="31"/>
              </w:numPr>
              <w:jc w:val="both"/>
              <w:rPr>
                <w:rFonts w:cs="Arial"/>
                <w:snapToGrid w:val="0"/>
              </w:rPr>
            </w:pPr>
            <w:r>
              <w:rPr>
                <w:rFonts w:cs="Arial"/>
                <w:snapToGrid w:val="0"/>
              </w:rPr>
              <w:t>Gesellige Veranstaltungen im Rahmen der offenen Altenarbeit</w:t>
            </w:r>
          </w:p>
          <w:p w14:paraId="3B8A1977" w14:textId="77777777" w:rsidR="00ED316C" w:rsidRDefault="00ED316C" w:rsidP="00BD7E11">
            <w:pPr>
              <w:pStyle w:val="Listenabsatz"/>
              <w:widowControl w:val="0"/>
              <w:numPr>
                <w:ilvl w:val="0"/>
                <w:numId w:val="31"/>
              </w:numPr>
              <w:jc w:val="both"/>
              <w:rPr>
                <w:rFonts w:cs="Arial"/>
                <w:snapToGrid w:val="0"/>
              </w:rPr>
            </w:pPr>
            <w:r>
              <w:rPr>
                <w:rFonts w:cs="Arial"/>
                <w:snapToGrid w:val="0"/>
              </w:rPr>
              <w:t xml:space="preserve">Tageselternvermittlung </w:t>
            </w:r>
          </w:p>
          <w:p w14:paraId="3BFFC651" w14:textId="77777777" w:rsidR="00ED316C" w:rsidRDefault="00ED316C" w:rsidP="00BD7E11">
            <w:pPr>
              <w:pStyle w:val="Listenabsatz"/>
              <w:widowControl w:val="0"/>
              <w:numPr>
                <w:ilvl w:val="0"/>
                <w:numId w:val="31"/>
              </w:numPr>
              <w:jc w:val="both"/>
              <w:rPr>
                <w:rFonts w:cs="Arial"/>
                <w:snapToGrid w:val="0"/>
              </w:rPr>
            </w:pPr>
            <w:r>
              <w:rPr>
                <w:rFonts w:cs="Arial"/>
                <w:snapToGrid w:val="0"/>
              </w:rPr>
              <w:t xml:space="preserve">Dolmetscherpools im Rahmen der </w:t>
            </w:r>
            <w:proofErr w:type="spellStart"/>
            <w:r>
              <w:rPr>
                <w:rFonts w:cs="Arial"/>
                <w:snapToGrid w:val="0"/>
              </w:rPr>
              <w:t>Migationsdienste</w:t>
            </w:r>
            <w:proofErr w:type="spellEnd"/>
          </w:p>
          <w:p w14:paraId="5E67F454" w14:textId="77777777" w:rsidR="006C55FB" w:rsidRPr="006C55FB"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51531BA" w14:textId="77777777" w:rsidR="0068046C" w:rsidRPr="0068046C" w:rsidRDefault="0068046C" w:rsidP="0068046C">
            <w:pPr>
              <w:widowControl w:val="0"/>
              <w:rPr>
                <w:rFonts w:cs="Arial"/>
                <w:b/>
                <w:bCs/>
                <w:snapToGrid w:val="0"/>
              </w:rPr>
            </w:pPr>
          </w:p>
        </w:tc>
      </w:tr>
      <w:tr w:rsidR="00304F65" w:rsidRPr="002E4751" w14:paraId="381CDFB0" w14:textId="77777777" w:rsidTr="00E86783">
        <w:tc>
          <w:tcPr>
            <w:tcW w:w="993" w:type="dxa"/>
            <w:tcBorders>
              <w:top w:val="single" w:sz="4" w:space="0" w:color="auto"/>
              <w:left w:val="single" w:sz="4" w:space="0" w:color="auto"/>
              <w:bottom w:val="single" w:sz="4" w:space="0" w:color="auto"/>
              <w:right w:val="single" w:sz="4" w:space="0" w:color="auto"/>
            </w:tcBorders>
          </w:tcPr>
          <w:p w14:paraId="061FDC78" w14:textId="77777777" w:rsidR="00304F65" w:rsidRDefault="00304F65" w:rsidP="0068046C">
            <w:pPr>
              <w:widowControl w:val="0"/>
              <w:jc w:val="center"/>
              <w:rPr>
                <w:rFonts w:cs="Arial"/>
                <w:b/>
                <w:bCs/>
                <w:snapToGrid w:val="0"/>
              </w:rPr>
            </w:pPr>
            <w:r>
              <w:rPr>
                <w:rFonts w:cs="Arial"/>
                <w:b/>
                <w:bCs/>
                <w:snapToGrid w:val="0"/>
              </w:rPr>
              <w:t>41502</w:t>
            </w:r>
          </w:p>
        </w:tc>
        <w:tc>
          <w:tcPr>
            <w:tcW w:w="8221" w:type="dxa"/>
            <w:tcBorders>
              <w:top w:val="single" w:sz="4" w:space="0" w:color="auto"/>
              <w:left w:val="single" w:sz="4" w:space="0" w:color="auto"/>
              <w:bottom w:val="single" w:sz="4" w:space="0" w:color="auto"/>
              <w:right w:val="single" w:sz="4" w:space="0" w:color="auto"/>
            </w:tcBorders>
          </w:tcPr>
          <w:p w14:paraId="0F5988DD" w14:textId="77777777" w:rsidR="00304F65" w:rsidRDefault="00304F65" w:rsidP="0068046C">
            <w:pPr>
              <w:widowControl w:val="0"/>
              <w:jc w:val="both"/>
              <w:rPr>
                <w:rFonts w:cs="Arial"/>
                <w:snapToGrid w:val="0"/>
                <w:u w:val="single"/>
              </w:rPr>
            </w:pPr>
            <w:r>
              <w:rPr>
                <w:rFonts w:cs="Arial"/>
                <w:snapToGrid w:val="0"/>
                <w:u w:val="single"/>
              </w:rPr>
              <w:t>Sonstige Gebühren und Entgelte (7%)</w:t>
            </w:r>
          </w:p>
          <w:p w14:paraId="78E452A2" w14:textId="77777777" w:rsidR="000D1563" w:rsidRDefault="000D1563" w:rsidP="000D1563">
            <w:pPr>
              <w:pStyle w:val="Listenabsatz"/>
              <w:widowControl w:val="0"/>
              <w:numPr>
                <w:ilvl w:val="0"/>
                <w:numId w:val="30"/>
              </w:numPr>
              <w:jc w:val="both"/>
              <w:rPr>
                <w:rFonts w:cs="Arial"/>
                <w:snapToGrid w:val="0"/>
              </w:rPr>
            </w:pPr>
            <w:r w:rsidRPr="000D1563">
              <w:rPr>
                <w:rFonts w:cs="Arial"/>
                <w:snapToGrid w:val="0"/>
              </w:rPr>
              <w:t>Konzerte, musikalische und kulturelle Veranstaltungen ohne Bescheinigung der Landesbehörde (mit Bescheinigung: Gruppierung 41503)</w:t>
            </w:r>
          </w:p>
          <w:p w14:paraId="6A431493" w14:textId="77777777" w:rsidR="000D1563" w:rsidRDefault="000D1563" w:rsidP="000D1563">
            <w:pPr>
              <w:pStyle w:val="Listenabsatz"/>
              <w:widowControl w:val="0"/>
              <w:numPr>
                <w:ilvl w:val="0"/>
                <w:numId w:val="30"/>
              </w:numPr>
              <w:jc w:val="both"/>
              <w:rPr>
                <w:rFonts w:cs="Arial"/>
                <w:snapToGrid w:val="0"/>
              </w:rPr>
            </w:pPr>
            <w:r>
              <w:rPr>
                <w:rFonts w:cs="Arial"/>
                <w:snapToGrid w:val="0"/>
              </w:rPr>
              <w:t>Kirchenführungen und Turmbesteigungen gegen Entgelt bei nicht anerkannten Baudenkmälern</w:t>
            </w:r>
          </w:p>
          <w:p w14:paraId="2A7931D5" w14:textId="77777777" w:rsidR="00BD7E11" w:rsidRDefault="00BD7E11" w:rsidP="000D1563">
            <w:pPr>
              <w:pStyle w:val="Listenabsatz"/>
              <w:widowControl w:val="0"/>
              <w:numPr>
                <w:ilvl w:val="0"/>
                <w:numId w:val="30"/>
              </w:numPr>
              <w:jc w:val="both"/>
              <w:rPr>
                <w:rFonts w:cs="Arial"/>
                <w:snapToGrid w:val="0"/>
              </w:rPr>
            </w:pPr>
            <w:proofErr w:type="spellStart"/>
            <w:r>
              <w:rPr>
                <w:rFonts w:cs="Arial"/>
                <w:snapToGrid w:val="0"/>
              </w:rPr>
              <w:t>Übernachtungentgelte</w:t>
            </w:r>
            <w:proofErr w:type="spellEnd"/>
            <w:r>
              <w:rPr>
                <w:rFonts w:cs="Arial"/>
                <w:snapToGrid w:val="0"/>
              </w:rPr>
              <w:t xml:space="preserve"> im Rahmen von Veranstaltungen der Erwachsenen- und Familienbildung </w:t>
            </w:r>
          </w:p>
          <w:p w14:paraId="06797779" w14:textId="77777777" w:rsidR="00045941" w:rsidRDefault="00045941" w:rsidP="000D1563">
            <w:pPr>
              <w:pStyle w:val="Listenabsatz"/>
              <w:widowControl w:val="0"/>
              <w:numPr>
                <w:ilvl w:val="0"/>
                <w:numId w:val="30"/>
              </w:numPr>
              <w:jc w:val="both"/>
              <w:rPr>
                <w:rFonts w:cs="Arial"/>
                <w:snapToGrid w:val="0"/>
              </w:rPr>
            </w:pPr>
            <w:r>
              <w:rPr>
                <w:rFonts w:cs="Arial"/>
                <w:snapToGrid w:val="0"/>
              </w:rPr>
              <w:t>Blumenverkauf für Friedhöfe</w:t>
            </w:r>
          </w:p>
          <w:p w14:paraId="7CE90E2E" w14:textId="77777777" w:rsidR="005D24E1" w:rsidRDefault="005D24E1" w:rsidP="000D1563">
            <w:pPr>
              <w:pStyle w:val="Listenabsatz"/>
              <w:widowControl w:val="0"/>
              <w:numPr>
                <w:ilvl w:val="0"/>
                <w:numId w:val="30"/>
              </w:numPr>
              <w:jc w:val="both"/>
              <w:rPr>
                <w:rFonts w:cs="Arial"/>
                <w:snapToGrid w:val="0"/>
              </w:rPr>
            </w:pPr>
            <w:r>
              <w:rPr>
                <w:rFonts w:cs="Arial"/>
                <w:snapToGrid w:val="0"/>
              </w:rPr>
              <w:t xml:space="preserve">Mahlzeitendienste an nichtbedürftige Personen im Rahmen des Zweckbetriebs und Auslieferungen von Verpflegung </w:t>
            </w:r>
            <w:r w:rsidRPr="00BD7E11">
              <w:rPr>
                <w:rFonts w:cs="Arial"/>
                <w:snapToGrid w:val="0"/>
              </w:rPr>
              <w:t>(z.B. Essen auf Rädern, Mahlzeitendienste)</w:t>
            </w:r>
          </w:p>
          <w:p w14:paraId="13D207E1" w14:textId="77777777" w:rsidR="006C55FB" w:rsidRPr="006C55FB"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B84FE4E" w14:textId="77777777" w:rsidR="00304F65" w:rsidRPr="00304F65" w:rsidRDefault="00304F65" w:rsidP="0068046C">
            <w:pPr>
              <w:widowControl w:val="0"/>
              <w:rPr>
                <w:rFonts w:cs="Arial"/>
                <w:b/>
                <w:bCs/>
                <w:snapToGrid w:val="0"/>
                <w:color w:val="FF0000"/>
              </w:rPr>
            </w:pPr>
          </w:p>
        </w:tc>
      </w:tr>
      <w:tr w:rsidR="006C55FB" w:rsidRPr="002E4751" w14:paraId="7C718308" w14:textId="77777777" w:rsidTr="00E86783">
        <w:tc>
          <w:tcPr>
            <w:tcW w:w="993" w:type="dxa"/>
            <w:tcBorders>
              <w:top w:val="single" w:sz="4" w:space="0" w:color="auto"/>
              <w:left w:val="single" w:sz="4" w:space="0" w:color="auto"/>
              <w:bottom w:val="single" w:sz="4" w:space="0" w:color="auto"/>
              <w:right w:val="single" w:sz="4" w:space="0" w:color="auto"/>
            </w:tcBorders>
          </w:tcPr>
          <w:p w14:paraId="46BE2566" w14:textId="77777777" w:rsidR="006C55FB" w:rsidRPr="002E475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07AD9851"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29B9223C"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632439" w14:textId="77777777" w:rsidR="006C55FB" w:rsidRPr="002E4751" w:rsidRDefault="006C55FB" w:rsidP="006C55FB">
            <w:pPr>
              <w:pStyle w:val="berschrift2"/>
              <w:rPr>
                <w:rFonts w:ascii="Arial" w:hAnsi="Arial" w:cs="Arial"/>
                <w:i w:val="0"/>
                <w:iCs w:val="0"/>
                <w:sz w:val="22"/>
                <w:szCs w:val="22"/>
              </w:rPr>
            </w:pPr>
          </w:p>
        </w:tc>
      </w:tr>
      <w:tr w:rsidR="00DB7089" w:rsidRPr="002E4751" w14:paraId="547AA86F" w14:textId="77777777" w:rsidTr="00E86783">
        <w:tc>
          <w:tcPr>
            <w:tcW w:w="993" w:type="dxa"/>
            <w:tcBorders>
              <w:top w:val="single" w:sz="4" w:space="0" w:color="auto"/>
              <w:left w:val="single" w:sz="4" w:space="0" w:color="auto"/>
              <w:bottom w:val="single" w:sz="4" w:space="0" w:color="auto"/>
              <w:right w:val="single" w:sz="4" w:space="0" w:color="auto"/>
            </w:tcBorders>
          </w:tcPr>
          <w:p w14:paraId="29BCD26D"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4BE177A3"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79277" w14:textId="63979F94" w:rsidR="00DB7089" w:rsidRPr="002E4751" w:rsidRDefault="00DB7089" w:rsidP="00DB7089">
            <w:pPr>
              <w:widowControl w:val="0"/>
              <w:rPr>
                <w:rFonts w:cs="Arial"/>
                <w:snapToGrid w:val="0"/>
              </w:rPr>
            </w:pPr>
            <w:r w:rsidRPr="00DB7089">
              <w:rPr>
                <w:rFonts w:cs="Arial"/>
                <w:snapToGrid w:val="0"/>
              </w:rPr>
              <w:t>Hinweise</w:t>
            </w:r>
          </w:p>
        </w:tc>
      </w:tr>
      <w:tr w:rsidR="00550A75" w:rsidRPr="002E4751" w14:paraId="6579BE2E" w14:textId="77777777" w:rsidTr="00E86783">
        <w:tc>
          <w:tcPr>
            <w:tcW w:w="993" w:type="dxa"/>
            <w:tcBorders>
              <w:top w:val="single" w:sz="4" w:space="0" w:color="auto"/>
              <w:left w:val="single" w:sz="4" w:space="0" w:color="auto"/>
              <w:bottom w:val="single" w:sz="4" w:space="0" w:color="auto"/>
              <w:right w:val="single" w:sz="4" w:space="0" w:color="auto"/>
            </w:tcBorders>
          </w:tcPr>
          <w:p w14:paraId="009C95ED" w14:textId="77777777" w:rsidR="00550A75" w:rsidRDefault="00550A75" w:rsidP="00550A75">
            <w:pPr>
              <w:widowControl w:val="0"/>
              <w:jc w:val="center"/>
              <w:rPr>
                <w:rFonts w:cs="Arial"/>
                <w:b/>
                <w:bCs/>
                <w:snapToGrid w:val="0"/>
              </w:rPr>
            </w:pPr>
            <w:r>
              <w:rPr>
                <w:rFonts w:cs="Arial"/>
                <w:b/>
                <w:bCs/>
                <w:snapToGrid w:val="0"/>
              </w:rPr>
              <w:t>41503</w:t>
            </w:r>
          </w:p>
        </w:tc>
        <w:tc>
          <w:tcPr>
            <w:tcW w:w="8221" w:type="dxa"/>
            <w:tcBorders>
              <w:top w:val="single" w:sz="4" w:space="0" w:color="auto"/>
              <w:left w:val="single" w:sz="4" w:space="0" w:color="auto"/>
              <w:bottom w:val="single" w:sz="4" w:space="0" w:color="auto"/>
              <w:right w:val="single" w:sz="4" w:space="0" w:color="auto"/>
            </w:tcBorders>
          </w:tcPr>
          <w:p w14:paraId="12305248" w14:textId="77777777" w:rsidR="00550A75" w:rsidRDefault="00550A75" w:rsidP="00550A75">
            <w:pPr>
              <w:widowControl w:val="0"/>
              <w:jc w:val="both"/>
              <w:rPr>
                <w:rFonts w:cs="Arial"/>
                <w:snapToGrid w:val="0"/>
                <w:u w:val="single"/>
              </w:rPr>
            </w:pPr>
            <w:r>
              <w:rPr>
                <w:rFonts w:cs="Arial"/>
                <w:snapToGrid w:val="0"/>
                <w:u w:val="single"/>
              </w:rPr>
              <w:t>Sonstige Gebühren und Entgelte (0%)</w:t>
            </w:r>
          </w:p>
          <w:p w14:paraId="62D15BF0" w14:textId="77777777" w:rsidR="00550A75" w:rsidRDefault="00550A75" w:rsidP="00550A75">
            <w:pPr>
              <w:widowControl w:val="0"/>
              <w:jc w:val="both"/>
              <w:rPr>
                <w:rFonts w:cs="Arial"/>
                <w:snapToGrid w:val="0"/>
              </w:rPr>
            </w:pPr>
            <w:r>
              <w:rPr>
                <w:rFonts w:cs="Arial"/>
                <w:snapToGrid w:val="0"/>
              </w:rPr>
              <w:t>Steuerbarer Umsatz mit Steuerbefreiung nach § 4 UStG:</w:t>
            </w:r>
          </w:p>
          <w:p w14:paraId="14C0EBFB" w14:textId="77777777" w:rsidR="003B49E7" w:rsidRDefault="00550A75" w:rsidP="00550A75">
            <w:pPr>
              <w:pStyle w:val="Listenabsatz"/>
              <w:widowControl w:val="0"/>
              <w:numPr>
                <w:ilvl w:val="0"/>
                <w:numId w:val="27"/>
              </w:numPr>
              <w:jc w:val="both"/>
              <w:rPr>
                <w:rFonts w:cs="Arial"/>
                <w:snapToGrid w:val="0"/>
              </w:rPr>
            </w:pPr>
            <w:r w:rsidRPr="00550A75">
              <w:rPr>
                <w:rFonts w:cs="Arial"/>
                <w:snapToGrid w:val="0"/>
              </w:rPr>
              <w:t xml:space="preserve">Ausleihe gegen Entgelt, Verkauf aussortierter Medien (sofern Bescheinigung der Landesbehörde vorliegt), </w:t>
            </w:r>
          </w:p>
          <w:p w14:paraId="4829B9A0"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Ferienbetreuung für Kinder und Jugendlich</w:t>
            </w:r>
            <w:r w:rsidR="003B49E7">
              <w:rPr>
                <w:rFonts w:cs="Arial"/>
                <w:snapToGrid w:val="0"/>
              </w:rPr>
              <w:t>e</w:t>
            </w:r>
            <w:r w:rsidRPr="00550A75">
              <w:rPr>
                <w:rFonts w:cs="Arial"/>
                <w:snapToGrid w:val="0"/>
              </w:rPr>
              <w:t xml:space="preserve"> gem. § 4 Nr. 25 UStG,</w:t>
            </w:r>
          </w:p>
          <w:p w14:paraId="03C306DF"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Kirchenführung bei anerkannten Baudenkmalen gem. § 4 Nr. 20a UStG,</w:t>
            </w:r>
          </w:p>
          <w:p w14:paraId="6BEB4105"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Konzerte, sofern Bescheinigung der Landesbehörde vorliegt (§ 4 Nr. 20a UStG),</w:t>
            </w:r>
          </w:p>
          <w:p w14:paraId="3B2A5CDF"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Mahlzeitendienste bei Zweckbetrieb an bedürftige Personen (§ 4 Nr. 18 UStG),</w:t>
            </w:r>
          </w:p>
          <w:p w14:paraId="63399AD2" w14:textId="77777777" w:rsidR="00BD7E11" w:rsidRPr="00550A75" w:rsidRDefault="00550A75" w:rsidP="00BD7E11">
            <w:pPr>
              <w:pStyle w:val="Listenabsatz"/>
              <w:widowControl w:val="0"/>
              <w:numPr>
                <w:ilvl w:val="0"/>
                <w:numId w:val="27"/>
              </w:numPr>
              <w:jc w:val="both"/>
              <w:rPr>
                <w:rFonts w:cs="Arial"/>
                <w:snapToGrid w:val="0"/>
              </w:rPr>
            </w:pPr>
            <w:r w:rsidRPr="00550A75">
              <w:rPr>
                <w:rFonts w:cs="Arial"/>
                <w:snapToGrid w:val="0"/>
              </w:rPr>
              <w:t>Jugend- und Bildungsreisen gem. § 4 Nr. 25 und 22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F552E4" w14:textId="77777777" w:rsidR="00550A75" w:rsidRDefault="00550A75" w:rsidP="00550A75">
            <w:pPr>
              <w:widowControl w:val="0"/>
              <w:rPr>
                <w:rFonts w:cs="Arial"/>
                <w:b/>
                <w:bCs/>
                <w:snapToGrid w:val="0"/>
                <w:color w:val="FF0000"/>
              </w:rPr>
            </w:pPr>
          </w:p>
        </w:tc>
      </w:tr>
      <w:tr w:rsidR="00550A75" w:rsidRPr="002E4751" w14:paraId="2429E0F9" w14:textId="77777777" w:rsidTr="00E86783">
        <w:tc>
          <w:tcPr>
            <w:tcW w:w="993" w:type="dxa"/>
            <w:tcBorders>
              <w:top w:val="single" w:sz="4" w:space="0" w:color="auto"/>
              <w:left w:val="single" w:sz="4" w:space="0" w:color="auto"/>
              <w:bottom w:val="single" w:sz="4" w:space="0" w:color="auto"/>
              <w:right w:val="single" w:sz="4" w:space="0" w:color="auto"/>
            </w:tcBorders>
          </w:tcPr>
          <w:p w14:paraId="0A81E440" w14:textId="77777777" w:rsidR="00550A75" w:rsidRDefault="00550A75" w:rsidP="00550A75">
            <w:pPr>
              <w:widowControl w:val="0"/>
              <w:jc w:val="center"/>
              <w:rPr>
                <w:rFonts w:cs="Arial"/>
                <w:b/>
                <w:bCs/>
                <w:snapToGrid w:val="0"/>
              </w:rPr>
            </w:pPr>
            <w:r>
              <w:rPr>
                <w:rFonts w:cs="Arial"/>
                <w:b/>
                <w:bCs/>
                <w:snapToGrid w:val="0"/>
              </w:rPr>
              <w:t>41701</w:t>
            </w:r>
          </w:p>
        </w:tc>
        <w:tc>
          <w:tcPr>
            <w:tcW w:w="8221" w:type="dxa"/>
            <w:tcBorders>
              <w:top w:val="single" w:sz="4" w:space="0" w:color="auto"/>
              <w:left w:val="single" w:sz="4" w:space="0" w:color="auto"/>
              <w:bottom w:val="single" w:sz="4" w:space="0" w:color="auto"/>
              <w:right w:val="single" w:sz="4" w:space="0" w:color="auto"/>
            </w:tcBorders>
          </w:tcPr>
          <w:p w14:paraId="341E1031" w14:textId="77777777" w:rsidR="00550A75" w:rsidRDefault="00550A75" w:rsidP="00550A75">
            <w:pPr>
              <w:widowControl w:val="0"/>
              <w:jc w:val="both"/>
              <w:rPr>
                <w:rFonts w:cs="Arial"/>
                <w:snapToGrid w:val="0"/>
                <w:u w:val="single"/>
              </w:rPr>
            </w:pPr>
            <w:r>
              <w:rPr>
                <w:rFonts w:cs="Arial"/>
                <w:snapToGrid w:val="0"/>
                <w:u w:val="single"/>
              </w:rPr>
              <w:t>Vermischte Erträge (19%)</w:t>
            </w:r>
          </w:p>
          <w:p w14:paraId="005FF056"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Altkleider- und Altpapier</w:t>
            </w:r>
            <w:r w:rsidR="00D87052">
              <w:rPr>
                <w:rFonts w:cs="Arial"/>
                <w:snapToGrid w:val="0"/>
              </w:rPr>
              <w:t>:</w:t>
            </w:r>
            <w:r w:rsidRPr="00550A75">
              <w:rPr>
                <w:rFonts w:cs="Arial"/>
                <w:snapToGrid w:val="0"/>
              </w:rPr>
              <w:t xml:space="preserve"> Verkauf und Sammlung,</w:t>
            </w:r>
          </w:p>
          <w:p w14:paraId="7B93C01F"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Anzeigen (Werbeanzeigen in Publikationen)</w:t>
            </w:r>
          </w:p>
          <w:p w14:paraId="6E3E5DE5" w14:textId="77777777" w:rsidR="00D87052" w:rsidRDefault="00550A75" w:rsidP="00550A75">
            <w:pPr>
              <w:pStyle w:val="Listenabsatz"/>
              <w:widowControl w:val="0"/>
              <w:numPr>
                <w:ilvl w:val="0"/>
                <w:numId w:val="28"/>
              </w:numPr>
              <w:jc w:val="both"/>
              <w:rPr>
                <w:rFonts w:cs="Arial"/>
                <w:snapToGrid w:val="0"/>
              </w:rPr>
            </w:pPr>
            <w:r w:rsidRPr="00550A75">
              <w:rPr>
                <w:rFonts w:cs="Arial"/>
                <w:snapToGrid w:val="0"/>
              </w:rPr>
              <w:t xml:space="preserve">Basare, </w:t>
            </w:r>
          </w:p>
          <w:p w14:paraId="69A51359"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Börsen,</w:t>
            </w:r>
          </w:p>
          <w:p w14:paraId="7CE43297"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Erlöse aus Festen &amp; Veranstaltungen (Getränkeverkauf),</w:t>
            </w:r>
          </w:p>
          <w:p w14:paraId="5975D552"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 xml:space="preserve">Verkauf </w:t>
            </w:r>
            <w:r w:rsidR="00D87052">
              <w:rPr>
                <w:rFonts w:cs="Arial"/>
                <w:snapToGrid w:val="0"/>
              </w:rPr>
              <w:t xml:space="preserve">von </w:t>
            </w:r>
            <w:r w:rsidRPr="00550A75">
              <w:rPr>
                <w:rFonts w:cs="Arial"/>
                <w:snapToGrid w:val="0"/>
              </w:rPr>
              <w:t>Druckerzeugnisse</w:t>
            </w:r>
            <w:r w:rsidR="00D87052">
              <w:rPr>
                <w:rFonts w:cs="Arial"/>
                <w:snapToGrid w:val="0"/>
              </w:rPr>
              <w:t>n</w:t>
            </w:r>
            <w:r w:rsidR="005D24E1">
              <w:rPr>
                <w:rFonts w:cs="Arial"/>
                <w:snapToGrid w:val="0"/>
              </w:rPr>
              <w:t xml:space="preserve"> (Postkarten, Kalender, Ansichtskarten, CDs)</w:t>
            </w:r>
          </w:p>
          <w:p w14:paraId="18859E68" w14:textId="77777777" w:rsidR="00D87052" w:rsidRDefault="00550A75" w:rsidP="00550A75">
            <w:pPr>
              <w:pStyle w:val="Listenabsatz"/>
              <w:widowControl w:val="0"/>
              <w:numPr>
                <w:ilvl w:val="0"/>
                <w:numId w:val="28"/>
              </w:numPr>
              <w:jc w:val="both"/>
              <w:rPr>
                <w:rFonts w:cs="Arial"/>
                <w:snapToGrid w:val="0"/>
              </w:rPr>
            </w:pPr>
            <w:r w:rsidRPr="00550A75">
              <w:rPr>
                <w:rFonts w:cs="Arial"/>
                <w:snapToGrid w:val="0"/>
              </w:rPr>
              <w:t xml:space="preserve">Cafeteria, </w:t>
            </w:r>
          </w:p>
          <w:p w14:paraId="591AB9AC" w14:textId="77777777" w:rsidR="00D87052" w:rsidRDefault="00522AC2" w:rsidP="00550A75">
            <w:pPr>
              <w:pStyle w:val="Listenabsatz"/>
              <w:widowControl w:val="0"/>
              <w:numPr>
                <w:ilvl w:val="0"/>
                <w:numId w:val="28"/>
              </w:numPr>
              <w:jc w:val="both"/>
              <w:rPr>
                <w:rFonts w:cs="Arial"/>
                <w:snapToGrid w:val="0"/>
              </w:rPr>
            </w:pPr>
            <w:r>
              <w:rPr>
                <w:rFonts w:cs="Arial"/>
                <w:snapToGrid w:val="0"/>
              </w:rPr>
              <w:t xml:space="preserve">Verkaufserlöse sonstiger Artikel aus </w:t>
            </w:r>
            <w:r w:rsidR="00550A75" w:rsidRPr="00550A75">
              <w:rPr>
                <w:rFonts w:cs="Arial"/>
                <w:snapToGrid w:val="0"/>
              </w:rPr>
              <w:t>Eine-Welt-L</w:t>
            </w:r>
            <w:r w:rsidR="00D87052">
              <w:rPr>
                <w:rFonts w:cs="Arial"/>
                <w:snapToGrid w:val="0"/>
              </w:rPr>
              <w:t>ä</w:t>
            </w:r>
            <w:r w:rsidR="00550A75" w:rsidRPr="00550A75">
              <w:rPr>
                <w:rFonts w:cs="Arial"/>
                <w:snapToGrid w:val="0"/>
              </w:rPr>
              <w:t>den</w:t>
            </w:r>
            <w:r>
              <w:rPr>
                <w:rFonts w:cs="Arial"/>
                <w:snapToGrid w:val="0"/>
              </w:rPr>
              <w:t xml:space="preserve"> (Lebensmittel </w:t>
            </w:r>
            <w:proofErr w:type="spellStart"/>
            <w:r>
              <w:rPr>
                <w:rFonts w:cs="Arial"/>
                <w:snapToGrid w:val="0"/>
              </w:rPr>
              <w:t>Grp</w:t>
            </w:r>
            <w:proofErr w:type="spellEnd"/>
            <w:r>
              <w:rPr>
                <w:rFonts w:cs="Arial"/>
                <w:snapToGrid w:val="0"/>
              </w:rPr>
              <w:t>. 41702)</w:t>
            </w:r>
          </w:p>
          <w:p w14:paraId="7151D6AB"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Diakonieläden</w:t>
            </w:r>
            <w:r w:rsidR="005D24E1">
              <w:rPr>
                <w:rFonts w:cs="Arial"/>
                <w:snapToGrid w:val="0"/>
              </w:rPr>
              <w:t>, soweit sie kein Zweckbetrieb sind</w:t>
            </w:r>
          </w:p>
          <w:p w14:paraId="6BA5607E" w14:textId="77777777" w:rsidR="00AD7D27" w:rsidRDefault="00550A75" w:rsidP="00AD7D27">
            <w:pPr>
              <w:pStyle w:val="Listenabsatz"/>
              <w:widowControl w:val="0"/>
              <w:numPr>
                <w:ilvl w:val="0"/>
                <w:numId w:val="28"/>
              </w:numPr>
              <w:jc w:val="both"/>
              <w:rPr>
                <w:rFonts w:cs="Arial"/>
                <w:snapToGrid w:val="0"/>
              </w:rPr>
            </w:pPr>
            <w:r w:rsidRPr="00AD7D27">
              <w:rPr>
                <w:rFonts w:cs="Arial"/>
                <w:snapToGrid w:val="0"/>
              </w:rPr>
              <w:t xml:space="preserve">Unechter Schadensersatz (Leistungsaustausch vorhanden), </w:t>
            </w:r>
          </w:p>
          <w:p w14:paraId="4273C413" w14:textId="77777777" w:rsidR="00550A75" w:rsidRPr="00AD7D27" w:rsidRDefault="00550A75" w:rsidP="00AD7D27">
            <w:pPr>
              <w:pStyle w:val="Listenabsatz"/>
              <w:widowControl w:val="0"/>
              <w:numPr>
                <w:ilvl w:val="0"/>
                <w:numId w:val="28"/>
              </w:numPr>
              <w:jc w:val="both"/>
              <w:rPr>
                <w:rFonts w:cs="Arial"/>
                <w:snapToGrid w:val="0"/>
              </w:rPr>
            </w:pPr>
            <w:r w:rsidRPr="00AD7D27">
              <w:rPr>
                <w:rFonts w:cs="Arial"/>
                <w:snapToGrid w:val="0"/>
              </w:rPr>
              <w:t>Kurtaxe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35E1F2" w14:textId="77777777" w:rsidR="00550A75" w:rsidRDefault="00550A75" w:rsidP="00550A75">
            <w:pPr>
              <w:widowControl w:val="0"/>
              <w:rPr>
                <w:rFonts w:cs="Arial"/>
                <w:b/>
                <w:bCs/>
                <w:snapToGrid w:val="0"/>
                <w:color w:val="FF0000"/>
              </w:rPr>
            </w:pPr>
          </w:p>
        </w:tc>
      </w:tr>
      <w:tr w:rsidR="00AD7D27" w:rsidRPr="002E4751" w14:paraId="6459FA92" w14:textId="77777777" w:rsidTr="00E86783">
        <w:tc>
          <w:tcPr>
            <w:tcW w:w="993" w:type="dxa"/>
            <w:tcBorders>
              <w:top w:val="single" w:sz="4" w:space="0" w:color="auto"/>
              <w:left w:val="single" w:sz="4" w:space="0" w:color="auto"/>
              <w:bottom w:val="single" w:sz="4" w:space="0" w:color="auto"/>
              <w:right w:val="single" w:sz="4" w:space="0" w:color="auto"/>
            </w:tcBorders>
          </w:tcPr>
          <w:p w14:paraId="75A88533" w14:textId="77777777" w:rsidR="00AD7D27" w:rsidRDefault="00AD7D27" w:rsidP="00AD7D27">
            <w:pPr>
              <w:widowControl w:val="0"/>
              <w:jc w:val="center"/>
              <w:rPr>
                <w:rFonts w:cs="Arial"/>
                <w:b/>
                <w:bCs/>
                <w:snapToGrid w:val="0"/>
              </w:rPr>
            </w:pPr>
            <w:r>
              <w:rPr>
                <w:rFonts w:cs="Arial"/>
                <w:b/>
                <w:bCs/>
                <w:snapToGrid w:val="0"/>
              </w:rPr>
              <w:t>41702</w:t>
            </w:r>
          </w:p>
        </w:tc>
        <w:tc>
          <w:tcPr>
            <w:tcW w:w="8221" w:type="dxa"/>
            <w:tcBorders>
              <w:top w:val="single" w:sz="4" w:space="0" w:color="auto"/>
              <w:left w:val="single" w:sz="4" w:space="0" w:color="auto"/>
              <w:bottom w:val="single" w:sz="4" w:space="0" w:color="auto"/>
              <w:right w:val="single" w:sz="4" w:space="0" w:color="auto"/>
            </w:tcBorders>
          </w:tcPr>
          <w:p w14:paraId="5D0AE013" w14:textId="77777777" w:rsidR="00AD7D27" w:rsidRDefault="00AD7D27" w:rsidP="00AD7D27">
            <w:pPr>
              <w:widowControl w:val="0"/>
              <w:jc w:val="both"/>
              <w:rPr>
                <w:rFonts w:cs="Arial"/>
                <w:snapToGrid w:val="0"/>
                <w:u w:val="single"/>
              </w:rPr>
            </w:pPr>
            <w:r>
              <w:rPr>
                <w:rFonts w:cs="Arial"/>
                <w:snapToGrid w:val="0"/>
                <w:u w:val="single"/>
              </w:rPr>
              <w:t>Vermischte Erträge (7%)</w:t>
            </w:r>
          </w:p>
          <w:p w14:paraId="05431E22"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neuer Printmedien (Zeitschriften)</w:t>
            </w:r>
          </w:p>
          <w:p w14:paraId="7AE7C109"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Landkarten und Bücher</w:t>
            </w:r>
          </w:p>
          <w:p w14:paraId="27E56970"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von Lebensmitteln in Eine-Welt-Läden</w:t>
            </w:r>
          </w:p>
          <w:p w14:paraId="270AA835" w14:textId="77777777" w:rsidR="005D24E1" w:rsidRPr="00522AC2" w:rsidRDefault="005D24E1" w:rsidP="00522AC2">
            <w:pPr>
              <w:pStyle w:val="Listenabsatz"/>
              <w:widowControl w:val="0"/>
              <w:numPr>
                <w:ilvl w:val="0"/>
                <w:numId w:val="32"/>
              </w:numPr>
              <w:jc w:val="both"/>
              <w:rPr>
                <w:rFonts w:cs="Arial"/>
                <w:snapToGrid w:val="0"/>
              </w:rPr>
            </w:pPr>
            <w:r>
              <w:rPr>
                <w:rFonts w:cs="Arial"/>
                <w:snapToGrid w:val="0"/>
              </w:rPr>
              <w:t>Diakonieläden im Rahmen des Zweckbetriebs bei Leistungen an nichtbedürftige Personen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E3CDC5" w14:textId="77777777" w:rsidR="00AD7D27" w:rsidRPr="00304F65" w:rsidRDefault="00AD7D27" w:rsidP="00AD7D27">
            <w:pPr>
              <w:widowControl w:val="0"/>
              <w:rPr>
                <w:rFonts w:cs="Arial"/>
                <w:b/>
                <w:bCs/>
                <w:snapToGrid w:val="0"/>
                <w:color w:val="FF0000"/>
              </w:rPr>
            </w:pPr>
          </w:p>
        </w:tc>
      </w:tr>
      <w:tr w:rsidR="00AD7D27" w:rsidRPr="002E4751" w14:paraId="13F52FDB" w14:textId="77777777" w:rsidTr="00E86783">
        <w:tc>
          <w:tcPr>
            <w:tcW w:w="993" w:type="dxa"/>
            <w:tcBorders>
              <w:top w:val="single" w:sz="4" w:space="0" w:color="auto"/>
              <w:left w:val="single" w:sz="4" w:space="0" w:color="auto"/>
              <w:bottom w:val="single" w:sz="4" w:space="0" w:color="auto"/>
              <w:right w:val="single" w:sz="4" w:space="0" w:color="auto"/>
            </w:tcBorders>
          </w:tcPr>
          <w:p w14:paraId="6AEEA47A" w14:textId="77777777" w:rsidR="00AD7D27" w:rsidRDefault="00AD7D27" w:rsidP="00AD7D27">
            <w:pPr>
              <w:widowControl w:val="0"/>
              <w:jc w:val="center"/>
              <w:rPr>
                <w:rFonts w:cs="Arial"/>
                <w:b/>
                <w:bCs/>
                <w:snapToGrid w:val="0"/>
              </w:rPr>
            </w:pPr>
            <w:r>
              <w:rPr>
                <w:rFonts w:cs="Arial"/>
                <w:b/>
                <w:bCs/>
                <w:snapToGrid w:val="0"/>
              </w:rPr>
              <w:t>41703</w:t>
            </w:r>
          </w:p>
        </w:tc>
        <w:tc>
          <w:tcPr>
            <w:tcW w:w="8221" w:type="dxa"/>
            <w:tcBorders>
              <w:top w:val="single" w:sz="4" w:space="0" w:color="auto"/>
              <w:left w:val="single" w:sz="4" w:space="0" w:color="auto"/>
              <w:bottom w:val="single" w:sz="4" w:space="0" w:color="auto"/>
              <w:right w:val="single" w:sz="4" w:space="0" w:color="auto"/>
            </w:tcBorders>
          </w:tcPr>
          <w:p w14:paraId="6028DCAC" w14:textId="77777777" w:rsidR="00AD7D27" w:rsidRDefault="00AD7D27" w:rsidP="00AD7D27">
            <w:pPr>
              <w:widowControl w:val="0"/>
              <w:jc w:val="both"/>
              <w:rPr>
                <w:rFonts w:cs="Arial"/>
                <w:snapToGrid w:val="0"/>
                <w:u w:val="single"/>
              </w:rPr>
            </w:pPr>
            <w:r>
              <w:rPr>
                <w:rFonts w:cs="Arial"/>
                <w:snapToGrid w:val="0"/>
                <w:u w:val="single"/>
              </w:rPr>
              <w:t>Vermischte Erträge (0%)</w:t>
            </w:r>
          </w:p>
          <w:p w14:paraId="1AA6922C" w14:textId="77777777" w:rsidR="00AD7D27" w:rsidRPr="00ED316C" w:rsidRDefault="00AD7D27" w:rsidP="00AD7D27">
            <w:pPr>
              <w:widowControl w:val="0"/>
              <w:jc w:val="both"/>
              <w:rPr>
                <w:rFonts w:cs="Arial"/>
                <w:snapToGrid w:val="0"/>
              </w:rPr>
            </w:pPr>
            <w:r w:rsidRPr="00AD7D27">
              <w:rPr>
                <w:rFonts w:cs="Arial"/>
                <w:snapToGrid w:val="0"/>
              </w:rPr>
              <w:t>Steuerbarer, aber steuerbefreiter Umsatz</w:t>
            </w:r>
            <w:r>
              <w:rPr>
                <w:rFonts w:cs="Arial"/>
                <w:snapToGrid w:val="0"/>
              </w:rPr>
              <w:t xml:space="preserve"> </w:t>
            </w:r>
            <w:r w:rsidRPr="00ED316C">
              <w:rPr>
                <w:rFonts w:cs="Arial"/>
                <w:snapToGrid w:val="0"/>
              </w:rPr>
              <w:t>nach §</w:t>
            </w:r>
            <w:r w:rsidR="00ED316C">
              <w:rPr>
                <w:rFonts w:cs="Arial"/>
                <w:snapToGrid w:val="0"/>
              </w:rPr>
              <w:t xml:space="preserve"> 4 Nr. 18 im Zweckbetrieb nach § 66 AO</w:t>
            </w:r>
          </w:p>
          <w:p w14:paraId="034253BE" w14:textId="77777777" w:rsidR="00AD7D27" w:rsidRDefault="00AD7D27" w:rsidP="00ED316C">
            <w:pPr>
              <w:pStyle w:val="Listenabsatz"/>
              <w:widowControl w:val="0"/>
              <w:numPr>
                <w:ilvl w:val="0"/>
                <w:numId w:val="33"/>
              </w:numPr>
              <w:jc w:val="both"/>
              <w:rPr>
                <w:rFonts w:cs="Arial"/>
                <w:snapToGrid w:val="0"/>
              </w:rPr>
            </w:pPr>
            <w:r w:rsidRPr="00ED316C">
              <w:rPr>
                <w:rFonts w:cs="Arial"/>
                <w:snapToGrid w:val="0"/>
              </w:rPr>
              <w:t>Verkäufe im Zweckbetrieb an bedürftige Personen (z.B. Altkleider)</w:t>
            </w:r>
          </w:p>
          <w:p w14:paraId="22934484" w14:textId="77777777" w:rsidR="00ED316C" w:rsidRDefault="00ED316C" w:rsidP="00ED316C">
            <w:pPr>
              <w:pStyle w:val="Listenabsatz"/>
              <w:widowControl w:val="0"/>
              <w:numPr>
                <w:ilvl w:val="0"/>
                <w:numId w:val="33"/>
              </w:numPr>
              <w:jc w:val="both"/>
              <w:rPr>
                <w:rFonts w:cs="Arial"/>
                <w:snapToGrid w:val="0"/>
              </w:rPr>
            </w:pPr>
            <w:r>
              <w:rPr>
                <w:rFonts w:cs="Arial"/>
                <w:snapToGrid w:val="0"/>
              </w:rPr>
              <w:t>Schuldnerberatung</w:t>
            </w:r>
          </w:p>
          <w:p w14:paraId="06B8410B" w14:textId="77777777" w:rsidR="00ED316C" w:rsidRDefault="00ED316C" w:rsidP="00ED316C">
            <w:pPr>
              <w:pStyle w:val="Listenabsatz"/>
              <w:widowControl w:val="0"/>
              <w:numPr>
                <w:ilvl w:val="0"/>
                <w:numId w:val="33"/>
              </w:numPr>
              <w:jc w:val="both"/>
              <w:rPr>
                <w:rFonts w:cs="Arial"/>
                <w:snapToGrid w:val="0"/>
              </w:rPr>
            </w:pPr>
            <w:r>
              <w:rPr>
                <w:rFonts w:cs="Arial"/>
                <w:snapToGrid w:val="0"/>
              </w:rPr>
              <w:t>Tafelläden</w:t>
            </w:r>
          </w:p>
          <w:p w14:paraId="65A3F93E" w14:textId="77777777" w:rsidR="00ED316C" w:rsidRDefault="00ED316C" w:rsidP="00ED316C">
            <w:pPr>
              <w:pStyle w:val="Listenabsatz"/>
              <w:widowControl w:val="0"/>
              <w:numPr>
                <w:ilvl w:val="0"/>
                <w:numId w:val="33"/>
              </w:numPr>
              <w:jc w:val="both"/>
              <w:rPr>
                <w:rFonts w:cs="Arial"/>
                <w:snapToGrid w:val="0"/>
              </w:rPr>
            </w:pPr>
            <w:r>
              <w:rPr>
                <w:rFonts w:cs="Arial"/>
                <w:snapToGrid w:val="0"/>
              </w:rPr>
              <w:t>Ambulant betreutes Wohnen</w:t>
            </w:r>
          </w:p>
          <w:p w14:paraId="5E9DACD8" w14:textId="77777777" w:rsidR="00ED316C" w:rsidRDefault="00ED316C" w:rsidP="00ED316C">
            <w:pPr>
              <w:pStyle w:val="Listenabsatz"/>
              <w:widowControl w:val="0"/>
              <w:numPr>
                <w:ilvl w:val="0"/>
                <w:numId w:val="33"/>
              </w:numPr>
              <w:jc w:val="both"/>
              <w:rPr>
                <w:rFonts w:cs="Arial"/>
                <w:snapToGrid w:val="0"/>
              </w:rPr>
            </w:pPr>
            <w:r>
              <w:rPr>
                <w:rFonts w:cs="Arial"/>
                <w:snapToGrid w:val="0"/>
              </w:rPr>
              <w:t>Behindertenhilfe</w:t>
            </w:r>
          </w:p>
          <w:p w14:paraId="61FCB4D5" w14:textId="77777777" w:rsidR="00ED316C" w:rsidRDefault="00ED316C" w:rsidP="00ED316C">
            <w:pPr>
              <w:pStyle w:val="Listenabsatz"/>
              <w:widowControl w:val="0"/>
              <w:numPr>
                <w:ilvl w:val="0"/>
                <w:numId w:val="33"/>
              </w:numPr>
              <w:jc w:val="both"/>
              <w:rPr>
                <w:rFonts w:cs="Arial"/>
                <w:snapToGrid w:val="0"/>
              </w:rPr>
            </w:pPr>
            <w:proofErr w:type="spellStart"/>
            <w:r>
              <w:rPr>
                <w:rFonts w:cs="Arial"/>
                <w:snapToGrid w:val="0"/>
              </w:rPr>
              <w:t>Sozialpsychatrischer</w:t>
            </w:r>
            <w:proofErr w:type="spellEnd"/>
            <w:r>
              <w:rPr>
                <w:rFonts w:cs="Arial"/>
                <w:snapToGrid w:val="0"/>
              </w:rPr>
              <w:t xml:space="preserve"> Dienst</w:t>
            </w:r>
          </w:p>
          <w:p w14:paraId="36B22B77" w14:textId="77777777" w:rsidR="00ED316C" w:rsidRDefault="00ED316C" w:rsidP="00ED316C">
            <w:pPr>
              <w:pStyle w:val="Listenabsatz"/>
              <w:widowControl w:val="0"/>
              <w:numPr>
                <w:ilvl w:val="0"/>
                <w:numId w:val="33"/>
              </w:numPr>
              <w:jc w:val="both"/>
              <w:rPr>
                <w:rFonts w:cs="Arial"/>
                <w:snapToGrid w:val="0"/>
              </w:rPr>
            </w:pPr>
            <w:r>
              <w:rPr>
                <w:rFonts w:cs="Arial"/>
                <w:snapToGrid w:val="0"/>
              </w:rPr>
              <w:t>Sozial-, Lebens- und Kurberatung (auch Ehe- und Schwangerenkonfliktberatung)</w:t>
            </w:r>
          </w:p>
          <w:p w14:paraId="6C3A5722" w14:textId="77777777" w:rsidR="006C55FB" w:rsidRPr="00ED316C" w:rsidRDefault="00ED316C" w:rsidP="006C55FB">
            <w:pPr>
              <w:widowControl w:val="0"/>
              <w:tabs>
                <w:tab w:val="left" w:pos="1560"/>
                <w:tab w:val="left" w:pos="7320"/>
              </w:tabs>
              <w:ind w:left="-567"/>
              <w:jc w:val="both"/>
              <w:rPr>
                <w:rFonts w:cs="Arial"/>
                <w:snapToGrid w:val="0"/>
              </w:rPr>
            </w:pPr>
            <w:proofErr w:type="spellStart"/>
            <w:r>
              <w:rPr>
                <w:rFonts w:cs="Arial"/>
                <w:snapToGrid w:val="0"/>
              </w:rPr>
              <w:t>Weite</w:t>
            </w:r>
            <w:r w:rsidR="006C55FB">
              <w:rPr>
                <w:rFonts w:cs="Arial"/>
                <w:snapToGrid w:val="0"/>
              </w:rPr>
              <w:t>Weite</w:t>
            </w:r>
            <w:r>
              <w:rPr>
                <w:rFonts w:cs="Arial"/>
                <w:snapToGrid w:val="0"/>
              </w:rPr>
              <w:t>re</w:t>
            </w:r>
            <w:proofErr w:type="spellEnd"/>
            <w:r>
              <w:rPr>
                <w:rFonts w:cs="Arial"/>
                <w:snapToGrid w:val="0"/>
              </w:rPr>
              <w:t xml:space="preserve"> Beispiele im ABC der Tätigkeiten der Kirchengemeinden</w:t>
            </w:r>
            <w:r w:rsidR="006C55FB">
              <w:rPr>
                <w:rFonts w:cs="Arial"/>
                <w:snapToGrid w:val="0"/>
              </w:rPr>
              <w:t xml:space="preserve">: </w:t>
            </w:r>
            <w:hyperlink r:id="rId57" w:history="1">
              <w:r w:rsidR="006C55FB" w:rsidRPr="00F64293">
                <w:rPr>
                  <w:rStyle w:val="Hyperlink"/>
                  <w:rFonts w:cs="Arial"/>
                  <w:snapToGrid w:val="0"/>
                </w:rPr>
                <w:t>https://www.service.elk-wue.de/uploads/tx_templavoila/Erlaeuterungen_zum_ABC_der_Taetigkeiten_von_Kirchengemeinden_-_Stand_07-2018_01.pdf</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2DAA91" w14:textId="77777777" w:rsidR="00AD7D27" w:rsidRPr="00304F65" w:rsidRDefault="00AD7D27" w:rsidP="00AD7D27">
            <w:pPr>
              <w:widowControl w:val="0"/>
              <w:rPr>
                <w:rFonts w:cs="Arial"/>
                <w:b/>
                <w:bCs/>
                <w:snapToGrid w:val="0"/>
                <w:color w:val="FF0000"/>
              </w:rPr>
            </w:pPr>
          </w:p>
        </w:tc>
      </w:tr>
      <w:tr w:rsidR="00AD7D27" w:rsidRPr="002E4751" w14:paraId="669F217B" w14:textId="77777777" w:rsidTr="00E86783">
        <w:tc>
          <w:tcPr>
            <w:tcW w:w="993" w:type="dxa"/>
            <w:tcBorders>
              <w:top w:val="single" w:sz="4" w:space="0" w:color="auto"/>
              <w:left w:val="single" w:sz="4" w:space="0" w:color="auto"/>
              <w:bottom w:val="single" w:sz="4" w:space="0" w:color="auto"/>
              <w:right w:val="single" w:sz="4" w:space="0" w:color="auto"/>
            </w:tcBorders>
          </w:tcPr>
          <w:p w14:paraId="40399A5C" w14:textId="77777777" w:rsidR="00AD7D27" w:rsidRDefault="00AD7D27" w:rsidP="00AD7D27">
            <w:pPr>
              <w:widowControl w:val="0"/>
              <w:jc w:val="center"/>
              <w:rPr>
                <w:rFonts w:cs="Arial"/>
                <w:b/>
                <w:bCs/>
                <w:snapToGrid w:val="0"/>
              </w:rPr>
            </w:pPr>
            <w:r>
              <w:rPr>
                <w:rFonts w:cs="Arial"/>
                <w:b/>
                <w:bCs/>
                <w:snapToGrid w:val="0"/>
              </w:rPr>
              <w:t>41901</w:t>
            </w:r>
          </w:p>
        </w:tc>
        <w:tc>
          <w:tcPr>
            <w:tcW w:w="8221" w:type="dxa"/>
            <w:tcBorders>
              <w:top w:val="single" w:sz="4" w:space="0" w:color="auto"/>
              <w:left w:val="single" w:sz="4" w:space="0" w:color="auto"/>
              <w:bottom w:val="single" w:sz="4" w:space="0" w:color="auto"/>
              <w:right w:val="single" w:sz="4" w:space="0" w:color="auto"/>
            </w:tcBorders>
          </w:tcPr>
          <w:p w14:paraId="7CE37EEE" w14:textId="77777777" w:rsidR="00AD7D27" w:rsidRDefault="00AD7D27" w:rsidP="00AD7D27">
            <w:pPr>
              <w:widowControl w:val="0"/>
              <w:jc w:val="both"/>
              <w:rPr>
                <w:rFonts w:cs="Arial"/>
                <w:snapToGrid w:val="0"/>
                <w:u w:val="single"/>
              </w:rPr>
            </w:pPr>
            <w:r>
              <w:rPr>
                <w:rFonts w:cs="Arial"/>
                <w:snapToGrid w:val="0"/>
                <w:u w:val="single"/>
              </w:rPr>
              <w:t>Ersatz von Sach- und Personalaufwendungen (19%)</w:t>
            </w:r>
          </w:p>
          <w:p w14:paraId="3E89638D" w14:textId="77777777" w:rsidR="00AD7D27" w:rsidRPr="00AD7D27" w:rsidRDefault="00AD7D27" w:rsidP="00AD7D27">
            <w:pPr>
              <w:widowControl w:val="0"/>
              <w:jc w:val="both"/>
              <w:rPr>
                <w:rFonts w:cs="Arial"/>
                <w:snapToGrid w:val="0"/>
              </w:rPr>
            </w:pPr>
            <w:r>
              <w:rPr>
                <w:rFonts w:cs="Arial"/>
                <w:snapToGrid w:val="0"/>
              </w:rPr>
              <w:t>Personalgestellung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BCF210" w14:textId="77777777" w:rsidR="00AD7D27" w:rsidRDefault="00AD7D27" w:rsidP="00AD7D27">
            <w:pPr>
              <w:widowControl w:val="0"/>
              <w:rPr>
                <w:rFonts w:cs="Arial"/>
                <w:b/>
                <w:bCs/>
                <w:snapToGrid w:val="0"/>
                <w:color w:val="FF0000"/>
              </w:rPr>
            </w:pPr>
          </w:p>
        </w:tc>
      </w:tr>
      <w:tr w:rsidR="00AD7D27" w:rsidRPr="002E4751" w14:paraId="27B6242F" w14:textId="77777777" w:rsidTr="00E86783">
        <w:tc>
          <w:tcPr>
            <w:tcW w:w="993" w:type="dxa"/>
            <w:tcBorders>
              <w:top w:val="single" w:sz="4" w:space="0" w:color="auto"/>
              <w:left w:val="single" w:sz="4" w:space="0" w:color="auto"/>
              <w:bottom w:val="single" w:sz="4" w:space="0" w:color="auto"/>
              <w:right w:val="single" w:sz="4" w:space="0" w:color="auto"/>
            </w:tcBorders>
          </w:tcPr>
          <w:p w14:paraId="01D46B71" w14:textId="77777777" w:rsidR="00AD7D27" w:rsidRDefault="00AD7D27" w:rsidP="00AD7D27">
            <w:pPr>
              <w:widowControl w:val="0"/>
              <w:jc w:val="center"/>
              <w:rPr>
                <w:rFonts w:cs="Arial"/>
                <w:b/>
                <w:bCs/>
                <w:snapToGrid w:val="0"/>
              </w:rPr>
            </w:pPr>
            <w:r>
              <w:rPr>
                <w:rFonts w:cs="Arial"/>
                <w:b/>
                <w:bCs/>
                <w:snapToGrid w:val="0"/>
              </w:rPr>
              <w:t>54251</w:t>
            </w:r>
          </w:p>
        </w:tc>
        <w:tc>
          <w:tcPr>
            <w:tcW w:w="8221" w:type="dxa"/>
            <w:tcBorders>
              <w:top w:val="single" w:sz="4" w:space="0" w:color="auto"/>
              <w:left w:val="single" w:sz="4" w:space="0" w:color="auto"/>
              <w:bottom w:val="single" w:sz="4" w:space="0" w:color="auto"/>
              <w:right w:val="single" w:sz="4" w:space="0" w:color="auto"/>
            </w:tcBorders>
          </w:tcPr>
          <w:p w14:paraId="4D2A75EA" w14:textId="77777777" w:rsidR="00AD7D27" w:rsidRDefault="00AD7D27" w:rsidP="00AD7D27">
            <w:pPr>
              <w:widowControl w:val="0"/>
              <w:jc w:val="both"/>
              <w:rPr>
                <w:rFonts w:cs="Arial"/>
                <w:snapToGrid w:val="0"/>
                <w:u w:val="single"/>
              </w:rPr>
            </w:pPr>
            <w:r>
              <w:rPr>
                <w:rFonts w:cs="Arial"/>
                <w:snapToGrid w:val="0"/>
                <w:u w:val="single"/>
              </w:rPr>
              <w:t>Honorare (19%)</w:t>
            </w:r>
          </w:p>
          <w:p w14:paraId="70FA5DC3" w14:textId="77777777" w:rsidR="00AD7D27" w:rsidRPr="00AD7D27" w:rsidRDefault="00AD7D27" w:rsidP="00AD7D27">
            <w:pPr>
              <w:widowControl w:val="0"/>
              <w:jc w:val="both"/>
              <w:rPr>
                <w:rFonts w:cs="Arial"/>
                <w:snapToGrid w:val="0"/>
              </w:rPr>
            </w:pPr>
            <w:r>
              <w:rPr>
                <w:rFonts w:cs="Arial"/>
                <w:snapToGrid w:val="0"/>
              </w:rPr>
              <w:t>Honoraraufwendungen Dritter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FEBE4D2" w14:textId="77777777" w:rsidR="00AD7D27" w:rsidRPr="00304F65" w:rsidRDefault="00AD7D27" w:rsidP="00AD7D27">
            <w:pPr>
              <w:widowControl w:val="0"/>
              <w:rPr>
                <w:rFonts w:cs="Arial"/>
                <w:b/>
                <w:bCs/>
                <w:snapToGrid w:val="0"/>
                <w:color w:val="FF0000"/>
              </w:rPr>
            </w:pPr>
          </w:p>
        </w:tc>
      </w:tr>
      <w:tr w:rsidR="00AD7D27" w:rsidRPr="002E4751" w14:paraId="5608B1FD" w14:textId="77777777" w:rsidTr="00E86783">
        <w:tc>
          <w:tcPr>
            <w:tcW w:w="993" w:type="dxa"/>
            <w:tcBorders>
              <w:top w:val="single" w:sz="4" w:space="0" w:color="auto"/>
              <w:left w:val="single" w:sz="4" w:space="0" w:color="auto"/>
              <w:bottom w:val="single" w:sz="4" w:space="0" w:color="auto"/>
              <w:right w:val="single" w:sz="4" w:space="0" w:color="auto"/>
            </w:tcBorders>
          </w:tcPr>
          <w:p w14:paraId="1196D507" w14:textId="77777777" w:rsidR="00AD7D27" w:rsidRDefault="00AD7D27" w:rsidP="00AD7D27">
            <w:pPr>
              <w:widowControl w:val="0"/>
              <w:jc w:val="center"/>
              <w:rPr>
                <w:rFonts w:cs="Arial"/>
                <w:b/>
                <w:bCs/>
                <w:snapToGrid w:val="0"/>
              </w:rPr>
            </w:pPr>
            <w:r>
              <w:rPr>
                <w:rFonts w:cs="Arial"/>
                <w:b/>
                <w:bCs/>
                <w:snapToGrid w:val="0"/>
              </w:rPr>
              <w:t>54253</w:t>
            </w:r>
          </w:p>
        </w:tc>
        <w:tc>
          <w:tcPr>
            <w:tcW w:w="8221" w:type="dxa"/>
            <w:tcBorders>
              <w:top w:val="single" w:sz="4" w:space="0" w:color="auto"/>
              <w:left w:val="single" w:sz="4" w:space="0" w:color="auto"/>
              <w:bottom w:val="single" w:sz="4" w:space="0" w:color="auto"/>
              <w:right w:val="single" w:sz="4" w:space="0" w:color="auto"/>
            </w:tcBorders>
          </w:tcPr>
          <w:p w14:paraId="627718A0" w14:textId="77777777" w:rsidR="00AD7D27" w:rsidRDefault="00AD7D27" w:rsidP="00AD7D27">
            <w:pPr>
              <w:widowControl w:val="0"/>
              <w:jc w:val="both"/>
              <w:rPr>
                <w:rFonts w:cs="Arial"/>
                <w:snapToGrid w:val="0"/>
                <w:u w:val="single"/>
              </w:rPr>
            </w:pPr>
            <w:r>
              <w:rPr>
                <w:rFonts w:cs="Arial"/>
                <w:snapToGrid w:val="0"/>
                <w:u w:val="single"/>
              </w:rPr>
              <w:t>Honorare (7%)</w:t>
            </w:r>
          </w:p>
          <w:p w14:paraId="0DF89CFA" w14:textId="77777777" w:rsidR="00AD7D27" w:rsidRPr="00AD7D27" w:rsidRDefault="00AD7D27" w:rsidP="00AD7D27">
            <w:pPr>
              <w:widowControl w:val="0"/>
              <w:jc w:val="both"/>
              <w:rPr>
                <w:rFonts w:cs="Arial"/>
                <w:snapToGrid w:val="0"/>
              </w:rPr>
            </w:pPr>
            <w:r>
              <w:rPr>
                <w:rFonts w:cs="Arial"/>
                <w:snapToGrid w:val="0"/>
              </w:rPr>
              <w:t>Honoraraufwendungen von Künstlern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AAD70C" w14:textId="77777777" w:rsidR="00AD7D27" w:rsidRDefault="00AD7D27" w:rsidP="00AD7D27">
            <w:pPr>
              <w:widowControl w:val="0"/>
              <w:rPr>
                <w:rFonts w:cs="Arial"/>
                <w:b/>
                <w:bCs/>
                <w:snapToGrid w:val="0"/>
                <w:color w:val="FF0000"/>
              </w:rPr>
            </w:pPr>
          </w:p>
        </w:tc>
      </w:tr>
      <w:tr w:rsidR="00AD7D27" w:rsidRPr="002E4751" w14:paraId="298AC66E" w14:textId="77777777" w:rsidTr="00E86783">
        <w:tc>
          <w:tcPr>
            <w:tcW w:w="993" w:type="dxa"/>
            <w:tcBorders>
              <w:top w:val="single" w:sz="4" w:space="0" w:color="auto"/>
              <w:left w:val="single" w:sz="4" w:space="0" w:color="auto"/>
              <w:bottom w:val="single" w:sz="4" w:space="0" w:color="auto"/>
              <w:right w:val="single" w:sz="4" w:space="0" w:color="auto"/>
            </w:tcBorders>
          </w:tcPr>
          <w:p w14:paraId="26A10D74" w14:textId="77777777" w:rsidR="00AD7D27" w:rsidRDefault="00AD7D27" w:rsidP="00AD7D27">
            <w:pPr>
              <w:widowControl w:val="0"/>
              <w:jc w:val="center"/>
              <w:rPr>
                <w:rFonts w:cs="Arial"/>
                <w:b/>
                <w:bCs/>
                <w:snapToGrid w:val="0"/>
              </w:rPr>
            </w:pPr>
            <w:r>
              <w:rPr>
                <w:rFonts w:cs="Arial"/>
                <w:b/>
                <w:bCs/>
                <w:snapToGrid w:val="0"/>
              </w:rPr>
              <w:t>55101</w:t>
            </w:r>
          </w:p>
        </w:tc>
        <w:tc>
          <w:tcPr>
            <w:tcW w:w="8221" w:type="dxa"/>
            <w:tcBorders>
              <w:top w:val="single" w:sz="4" w:space="0" w:color="auto"/>
              <w:left w:val="single" w:sz="4" w:space="0" w:color="auto"/>
              <w:bottom w:val="single" w:sz="4" w:space="0" w:color="auto"/>
              <w:right w:val="single" w:sz="4" w:space="0" w:color="auto"/>
            </w:tcBorders>
          </w:tcPr>
          <w:p w14:paraId="0B8DED1E" w14:textId="77777777" w:rsidR="00AD7D27" w:rsidRDefault="00AD7D27" w:rsidP="00AD7D27">
            <w:pPr>
              <w:widowControl w:val="0"/>
              <w:jc w:val="both"/>
              <w:rPr>
                <w:rFonts w:cs="Arial"/>
                <w:snapToGrid w:val="0"/>
                <w:u w:val="single"/>
              </w:rPr>
            </w:pPr>
            <w:r>
              <w:rPr>
                <w:rFonts w:cs="Arial"/>
                <w:snapToGrid w:val="0"/>
                <w:u w:val="single"/>
              </w:rPr>
              <w:t>Unterhaltung von Grundstücken, Gebäuden und Anlagen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CE406F" w14:textId="77777777" w:rsidR="00AD7D27" w:rsidRDefault="00AD7D27" w:rsidP="00AD7D27">
            <w:pPr>
              <w:widowControl w:val="0"/>
              <w:rPr>
                <w:rFonts w:cs="Arial"/>
                <w:b/>
                <w:bCs/>
                <w:snapToGrid w:val="0"/>
                <w:color w:val="FF0000"/>
              </w:rPr>
            </w:pPr>
          </w:p>
        </w:tc>
      </w:tr>
      <w:tr w:rsidR="00AD7D27" w:rsidRPr="002E4751" w14:paraId="72A01489" w14:textId="77777777" w:rsidTr="00E86783">
        <w:tc>
          <w:tcPr>
            <w:tcW w:w="993" w:type="dxa"/>
            <w:tcBorders>
              <w:top w:val="single" w:sz="4" w:space="0" w:color="auto"/>
              <w:left w:val="single" w:sz="4" w:space="0" w:color="auto"/>
              <w:bottom w:val="single" w:sz="4" w:space="0" w:color="auto"/>
              <w:right w:val="single" w:sz="4" w:space="0" w:color="auto"/>
            </w:tcBorders>
          </w:tcPr>
          <w:p w14:paraId="4BEB3736" w14:textId="77777777" w:rsidR="00AD7D27" w:rsidRDefault="00AD7D27" w:rsidP="00AD7D27">
            <w:pPr>
              <w:widowControl w:val="0"/>
              <w:jc w:val="center"/>
              <w:rPr>
                <w:rFonts w:cs="Arial"/>
                <w:b/>
                <w:bCs/>
                <w:snapToGrid w:val="0"/>
              </w:rPr>
            </w:pPr>
            <w:r>
              <w:rPr>
                <w:rFonts w:cs="Arial"/>
                <w:b/>
                <w:bCs/>
                <w:snapToGrid w:val="0"/>
              </w:rPr>
              <w:t>55201</w:t>
            </w:r>
          </w:p>
        </w:tc>
        <w:tc>
          <w:tcPr>
            <w:tcW w:w="8221" w:type="dxa"/>
            <w:tcBorders>
              <w:top w:val="single" w:sz="4" w:space="0" w:color="auto"/>
              <w:left w:val="single" w:sz="4" w:space="0" w:color="auto"/>
              <w:bottom w:val="single" w:sz="4" w:space="0" w:color="auto"/>
              <w:right w:val="single" w:sz="4" w:space="0" w:color="auto"/>
            </w:tcBorders>
          </w:tcPr>
          <w:p w14:paraId="19B1F6E0" w14:textId="77777777" w:rsidR="00AD7D27" w:rsidRDefault="00AD7D27" w:rsidP="00AD7D27">
            <w:pPr>
              <w:widowControl w:val="0"/>
              <w:jc w:val="both"/>
              <w:rPr>
                <w:rFonts w:cs="Arial"/>
                <w:snapToGrid w:val="0"/>
                <w:u w:val="single"/>
              </w:rPr>
            </w:pPr>
            <w:r>
              <w:rPr>
                <w:rFonts w:cs="Arial"/>
                <w:snapToGrid w:val="0"/>
                <w:u w:val="single"/>
              </w:rPr>
              <w:t>Bewirtschaftungskosten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B58A433" w14:textId="77777777" w:rsidR="00AD7D27" w:rsidRDefault="00AD7D27" w:rsidP="00AD7D27">
            <w:pPr>
              <w:widowControl w:val="0"/>
              <w:rPr>
                <w:rFonts w:cs="Arial"/>
                <w:b/>
                <w:bCs/>
                <w:snapToGrid w:val="0"/>
                <w:color w:val="FF0000"/>
              </w:rPr>
            </w:pPr>
          </w:p>
        </w:tc>
      </w:tr>
      <w:tr w:rsidR="00AD7D27" w:rsidRPr="002E4751" w14:paraId="15A60607" w14:textId="77777777" w:rsidTr="00E86783">
        <w:tc>
          <w:tcPr>
            <w:tcW w:w="993" w:type="dxa"/>
            <w:tcBorders>
              <w:top w:val="single" w:sz="4" w:space="0" w:color="auto"/>
              <w:left w:val="single" w:sz="4" w:space="0" w:color="auto"/>
              <w:bottom w:val="single" w:sz="4" w:space="0" w:color="auto"/>
              <w:right w:val="single" w:sz="4" w:space="0" w:color="auto"/>
            </w:tcBorders>
          </w:tcPr>
          <w:p w14:paraId="0240CE13" w14:textId="77777777" w:rsidR="00AD7D27" w:rsidRDefault="00AD7D27" w:rsidP="00AD7D27">
            <w:pPr>
              <w:widowControl w:val="0"/>
              <w:jc w:val="center"/>
              <w:rPr>
                <w:rFonts w:cs="Arial"/>
                <w:b/>
                <w:bCs/>
                <w:snapToGrid w:val="0"/>
              </w:rPr>
            </w:pPr>
            <w:r>
              <w:rPr>
                <w:rFonts w:cs="Arial"/>
                <w:b/>
                <w:bCs/>
                <w:snapToGrid w:val="0"/>
              </w:rPr>
              <w:t xml:space="preserve">55202 </w:t>
            </w:r>
          </w:p>
        </w:tc>
        <w:tc>
          <w:tcPr>
            <w:tcW w:w="8221" w:type="dxa"/>
            <w:tcBorders>
              <w:top w:val="single" w:sz="4" w:space="0" w:color="auto"/>
              <w:left w:val="single" w:sz="4" w:space="0" w:color="auto"/>
              <w:bottom w:val="single" w:sz="4" w:space="0" w:color="auto"/>
              <w:right w:val="single" w:sz="4" w:space="0" w:color="auto"/>
            </w:tcBorders>
          </w:tcPr>
          <w:p w14:paraId="0B2E5D96" w14:textId="77777777" w:rsidR="00AD7D27" w:rsidRDefault="00AD7D27" w:rsidP="00AD7D27">
            <w:pPr>
              <w:widowControl w:val="0"/>
              <w:jc w:val="both"/>
              <w:rPr>
                <w:rFonts w:cs="Arial"/>
                <w:snapToGrid w:val="0"/>
                <w:u w:val="single"/>
              </w:rPr>
            </w:pPr>
            <w:r>
              <w:rPr>
                <w:rFonts w:cs="Arial"/>
                <w:snapToGrid w:val="0"/>
                <w:u w:val="single"/>
              </w:rPr>
              <w:t>Bewirtschaftungskosten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8FD31" w14:textId="77777777" w:rsidR="00AD7D27" w:rsidRDefault="00AD7D27" w:rsidP="00AD7D27">
            <w:pPr>
              <w:widowControl w:val="0"/>
              <w:rPr>
                <w:rFonts w:cs="Arial"/>
                <w:b/>
                <w:bCs/>
                <w:snapToGrid w:val="0"/>
                <w:color w:val="FF0000"/>
              </w:rPr>
            </w:pPr>
          </w:p>
        </w:tc>
      </w:tr>
      <w:tr w:rsidR="00AD7D27" w:rsidRPr="002E4751" w14:paraId="3655626E" w14:textId="77777777" w:rsidTr="00E86783">
        <w:tc>
          <w:tcPr>
            <w:tcW w:w="993" w:type="dxa"/>
            <w:tcBorders>
              <w:top w:val="single" w:sz="4" w:space="0" w:color="auto"/>
              <w:left w:val="single" w:sz="4" w:space="0" w:color="auto"/>
              <w:bottom w:val="single" w:sz="4" w:space="0" w:color="auto"/>
              <w:right w:val="single" w:sz="4" w:space="0" w:color="auto"/>
            </w:tcBorders>
          </w:tcPr>
          <w:p w14:paraId="1D41FED5" w14:textId="77777777" w:rsidR="00AD7D27" w:rsidRDefault="00AD7D27" w:rsidP="00AD7D27">
            <w:pPr>
              <w:widowControl w:val="0"/>
              <w:jc w:val="center"/>
              <w:rPr>
                <w:rFonts w:cs="Arial"/>
                <w:b/>
                <w:bCs/>
                <w:snapToGrid w:val="0"/>
              </w:rPr>
            </w:pPr>
            <w:r>
              <w:rPr>
                <w:rFonts w:cs="Arial"/>
                <w:b/>
                <w:bCs/>
                <w:snapToGrid w:val="0"/>
              </w:rPr>
              <w:t>55223</w:t>
            </w:r>
          </w:p>
        </w:tc>
        <w:tc>
          <w:tcPr>
            <w:tcW w:w="8221" w:type="dxa"/>
            <w:tcBorders>
              <w:top w:val="single" w:sz="4" w:space="0" w:color="auto"/>
              <w:left w:val="single" w:sz="4" w:space="0" w:color="auto"/>
              <w:bottom w:val="single" w:sz="4" w:space="0" w:color="auto"/>
              <w:right w:val="single" w:sz="4" w:space="0" w:color="auto"/>
            </w:tcBorders>
          </w:tcPr>
          <w:p w14:paraId="07D9FE7C" w14:textId="77777777" w:rsidR="00AD7D27" w:rsidRDefault="003B49E7" w:rsidP="00AD7D27">
            <w:pPr>
              <w:widowControl w:val="0"/>
              <w:jc w:val="both"/>
              <w:rPr>
                <w:rFonts w:cs="Arial"/>
                <w:snapToGrid w:val="0"/>
                <w:u w:val="single"/>
              </w:rPr>
            </w:pPr>
            <w:r>
              <w:rPr>
                <w:rFonts w:cs="Arial"/>
                <w:snapToGrid w:val="0"/>
                <w:u w:val="single"/>
              </w:rPr>
              <w:t>Reinigung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48B00" w14:textId="77777777" w:rsidR="00AD7D27" w:rsidRDefault="00AD7D27" w:rsidP="00AD7D27">
            <w:pPr>
              <w:widowControl w:val="0"/>
              <w:rPr>
                <w:rFonts w:cs="Arial"/>
                <w:b/>
                <w:bCs/>
                <w:snapToGrid w:val="0"/>
                <w:color w:val="FF0000"/>
              </w:rPr>
            </w:pPr>
          </w:p>
        </w:tc>
      </w:tr>
      <w:tr w:rsidR="003B49E7" w:rsidRPr="002E4751" w14:paraId="03E08C13" w14:textId="77777777" w:rsidTr="00E86783">
        <w:tc>
          <w:tcPr>
            <w:tcW w:w="993" w:type="dxa"/>
            <w:tcBorders>
              <w:top w:val="single" w:sz="4" w:space="0" w:color="auto"/>
              <w:left w:val="single" w:sz="4" w:space="0" w:color="auto"/>
              <w:bottom w:val="single" w:sz="4" w:space="0" w:color="auto"/>
              <w:right w:val="single" w:sz="4" w:space="0" w:color="auto"/>
            </w:tcBorders>
          </w:tcPr>
          <w:p w14:paraId="04ADF13A" w14:textId="77777777" w:rsidR="003B49E7" w:rsidRDefault="003B49E7" w:rsidP="00AD7D27">
            <w:pPr>
              <w:widowControl w:val="0"/>
              <w:jc w:val="center"/>
              <w:rPr>
                <w:rFonts w:cs="Arial"/>
                <w:b/>
                <w:bCs/>
                <w:snapToGrid w:val="0"/>
              </w:rPr>
            </w:pPr>
            <w:r>
              <w:rPr>
                <w:rFonts w:cs="Arial"/>
                <w:b/>
                <w:bCs/>
                <w:snapToGrid w:val="0"/>
              </w:rPr>
              <w:t>55234</w:t>
            </w:r>
          </w:p>
        </w:tc>
        <w:tc>
          <w:tcPr>
            <w:tcW w:w="8221" w:type="dxa"/>
            <w:tcBorders>
              <w:top w:val="single" w:sz="4" w:space="0" w:color="auto"/>
              <w:left w:val="single" w:sz="4" w:space="0" w:color="auto"/>
              <w:bottom w:val="single" w:sz="4" w:space="0" w:color="auto"/>
              <w:right w:val="single" w:sz="4" w:space="0" w:color="auto"/>
            </w:tcBorders>
          </w:tcPr>
          <w:p w14:paraId="200BFAB1" w14:textId="77777777" w:rsidR="003B49E7" w:rsidRDefault="003B49E7" w:rsidP="00AD7D27">
            <w:pPr>
              <w:widowControl w:val="0"/>
              <w:jc w:val="both"/>
              <w:rPr>
                <w:rFonts w:cs="Arial"/>
                <w:snapToGrid w:val="0"/>
                <w:u w:val="single"/>
              </w:rPr>
            </w:pPr>
            <w:r>
              <w:rPr>
                <w:rFonts w:cs="Arial"/>
                <w:snapToGrid w:val="0"/>
                <w:u w:val="single"/>
              </w:rPr>
              <w:t>Wasser, Gas, Strom (19%)</w:t>
            </w:r>
          </w:p>
          <w:p w14:paraId="069D09C2" w14:textId="77777777" w:rsidR="003B49E7" w:rsidRPr="003B49E7" w:rsidRDefault="003B49E7" w:rsidP="00AD7D27">
            <w:pPr>
              <w:widowControl w:val="0"/>
              <w:jc w:val="both"/>
              <w:rPr>
                <w:rFonts w:cs="Arial"/>
                <w:snapToGrid w:val="0"/>
              </w:rPr>
            </w:pPr>
            <w:r>
              <w:rPr>
                <w:rFonts w:cs="Arial"/>
                <w:snapToGrid w:val="0"/>
              </w:rPr>
              <w:t>Aufwand für Gas und Strom</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8C0675" w14:textId="77777777" w:rsidR="003B49E7" w:rsidRDefault="003B49E7" w:rsidP="00AD7D27">
            <w:pPr>
              <w:widowControl w:val="0"/>
              <w:rPr>
                <w:rFonts w:cs="Arial"/>
                <w:b/>
                <w:bCs/>
                <w:snapToGrid w:val="0"/>
                <w:color w:val="FF0000"/>
              </w:rPr>
            </w:pPr>
          </w:p>
        </w:tc>
      </w:tr>
      <w:tr w:rsidR="003B49E7" w:rsidRPr="002E4751" w14:paraId="0569AC03" w14:textId="77777777" w:rsidTr="00E86783">
        <w:tc>
          <w:tcPr>
            <w:tcW w:w="993" w:type="dxa"/>
            <w:tcBorders>
              <w:top w:val="single" w:sz="4" w:space="0" w:color="auto"/>
              <w:left w:val="single" w:sz="4" w:space="0" w:color="auto"/>
              <w:bottom w:val="single" w:sz="4" w:space="0" w:color="auto"/>
              <w:right w:val="single" w:sz="4" w:space="0" w:color="auto"/>
            </w:tcBorders>
          </w:tcPr>
          <w:p w14:paraId="586A7903" w14:textId="77777777" w:rsidR="003B49E7" w:rsidRDefault="003B49E7" w:rsidP="00AD7D27">
            <w:pPr>
              <w:widowControl w:val="0"/>
              <w:jc w:val="center"/>
              <w:rPr>
                <w:rFonts w:cs="Arial"/>
                <w:b/>
                <w:bCs/>
                <w:snapToGrid w:val="0"/>
              </w:rPr>
            </w:pPr>
            <w:r>
              <w:rPr>
                <w:rFonts w:cs="Arial"/>
                <w:b/>
                <w:bCs/>
                <w:snapToGrid w:val="0"/>
              </w:rPr>
              <w:t>55235</w:t>
            </w:r>
          </w:p>
        </w:tc>
        <w:tc>
          <w:tcPr>
            <w:tcW w:w="8221" w:type="dxa"/>
            <w:tcBorders>
              <w:top w:val="single" w:sz="4" w:space="0" w:color="auto"/>
              <w:left w:val="single" w:sz="4" w:space="0" w:color="auto"/>
              <w:bottom w:val="single" w:sz="4" w:space="0" w:color="auto"/>
              <w:right w:val="single" w:sz="4" w:space="0" w:color="auto"/>
            </w:tcBorders>
          </w:tcPr>
          <w:p w14:paraId="07B14634" w14:textId="77777777" w:rsidR="003B49E7" w:rsidRDefault="003B49E7" w:rsidP="00AD7D27">
            <w:pPr>
              <w:widowControl w:val="0"/>
              <w:jc w:val="both"/>
              <w:rPr>
                <w:rFonts w:cs="Arial"/>
                <w:snapToGrid w:val="0"/>
                <w:u w:val="single"/>
              </w:rPr>
            </w:pPr>
            <w:r>
              <w:rPr>
                <w:rFonts w:cs="Arial"/>
                <w:snapToGrid w:val="0"/>
                <w:u w:val="single"/>
              </w:rPr>
              <w:t>Wasser, Gas, Strom (7%)</w:t>
            </w:r>
          </w:p>
          <w:p w14:paraId="36DEF1C3" w14:textId="77777777" w:rsidR="003B49E7" w:rsidRPr="00E25A07" w:rsidRDefault="003B49E7" w:rsidP="006C55FB">
            <w:pPr>
              <w:widowControl w:val="0"/>
              <w:jc w:val="both"/>
              <w:rPr>
                <w:rFonts w:cs="Arial"/>
                <w:snapToGrid w:val="0"/>
                <w:highlight w:val="yellow"/>
              </w:rPr>
            </w:pPr>
            <w:r w:rsidRPr="00E25A07">
              <w:rPr>
                <w:rFonts w:cs="Arial"/>
                <w:snapToGrid w:val="0"/>
                <w:highlight w:val="yellow"/>
              </w:rPr>
              <w:t>Aufwand für Frischwasser</w:t>
            </w:r>
            <w:r w:rsidR="006C55FB" w:rsidRPr="00E25A07">
              <w:rPr>
                <w:rFonts w:cs="Arial"/>
                <w:snapToGrid w:val="0"/>
                <w:highlight w:val="yellow"/>
              </w:rPr>
              <w:t xml:space="preserve">, </w:t>
            </w:r>
            <w:r w:rsidRPr="00E25A07">
              <w:rPr>
                <w:rFonts w:cs="Arial"/>
                <w:snapToGrid w:val="0"/>
                <w:highlight w:val="yellow"/>
              </w:rPr>
              <w:t>Aufwand für Abwasser (0%) siehe Gruppierung 552</w:t>
            </w:r>
            <w:r w:rsidR="005157F5" w:rsidRPr="00E25A07">
              <w:rPr>
                <w:rFonts w:cs="Arial"/>
                <w:snapToGrid w:val="0"/>
                <w:highlight w:val="yellow"/>
              </w:rPr>
              <w:t>31</w:t>
            </w:r>
            <w:r w:rsidR="003D3944" w:rsidRPr="00E25A07">
              <w:rPr>
                <w:rFonts w:cs="Arial"/>
                <w:snapToGrid w:val="0"/>
                <w:highlight w:val="yellow"/>
              </w:rPr>
              <w:t>,</w:t>
            </w:r>
          </w:p>
          <w:p w14:paraId="21ED9A83" w14:textId="77777777" w:rsidR="003D3944" w:rsidRPr="003B49E7" w:rsidRDefault="003D3944" w:rsidP="006C55FB">
            <w:pPr>
              <w:widowControl w:val="0"/>
              <w:jc w:val="both"/>
              <w:rPr>
                <w:rFonts w:cs="Arial"/>
                <w:snapToGrid w:val="0"/>
              </w:rPr>
            </w:pPr>
            <w:r w:rsidRPr="00E25A07">
              <w:rPr>
                <w:rFonts w:cs="Arial"/>
                <w:snapToGrid w:val="0"/>
                <w:highlight w:val="yellow"/>
              </w:rPr>
              <w:t xml:space="preserve">Keine Umsatzsteuer </w:t>
            </w:r>
            <w:r w:rsidR="005157F5" w:rsidRPr="00E25A07">
              <w:rPr>
                <w:rFonts w:cs="Arial"/>
                <w:snapToGrid w:val="0"/>
                <w:highlight w:val="yellow"/>
              </w:rPr>
              <w:t xml:space="preserve">bei </w:t>
            </w:r>
            <w:r w:rsidRPr="00E25A07">
              <w:rPr>
                <w:rFonts w:cs="Arial"/>
                <w:snapToGrid w:val="0"/>
                <w:highlight w:val="yellow"/>
              </w:rPr>
              <w:t>Entgelte</w:t>
            </w:r>
            <w:r w:rsidR="005157F5" w:rsidRPr="00E25A07">
              <w:rPr>
                <w:rFonts w:cs="Arial"/>
                <w:snapToGrid w:val="0"/>
                <w:highlight w:val="yellow"/>
              </w:rPr>
              <w:t>n</w:t>
            </w:r>
            <w:r w:rsidRPr="00E25A07">
              <w:rPr>
                <w:rFonts w:cs="Arial"/>
                <w:snapToGrid w:val="0"/>
                <w:highlight w:val="yellow"/>
              </w:rPr>
              <w:t xml:space="preserve"> für Abwasser</w:t>
            </w:r>
            <w:r w:rsidR="005157F5" w:rsidRPr="00E25A07">
              <w:rPr>
                <w:rFonts w:cs="Arial"/>
                <w:snapToGrid w:val="0"/>
                <w:highlight w:val="yellow"/>
              </w:rPr>
              <w:t>.</w:t>
            </w:r>
            <w:r>
              <w:rPr>
                <w:rFonts w:cs="Arial"/>
                <w:snapToGrid w:val="0"/>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4D50CF" w14:textId="77777777" w:rsidR="003B49E7" w:rsidRDefault="003B49E7" w:rsidP="00AD7D27">
            <w:pPr>
              <w:widowControl w:val="0"/>
              <w:rPr>
                <w:rFonts w:cs="Arial"/>
                <w:b/>
                <w:bCs/>
                <w:snapToGrid w:val="0"/>
                <w:color w:val="FF0000"/>
              </w:rPr>
            </w:pPr>
          </w:p>
          <w:p w14:paraId="3821D809" w14:textId="77777777" w:rsidR="005157F5" w:rsidRDefault="005157F5" w:rsidP="00AD7D27">
            <w:pPr>
              <w:widowControl w:val="0"/>
              <w:rPr>
                <w:rFonts w:cs="Arial"/>
                <w:b/>
                <w:bCs/>
                <w:snapToGrid w:val="0"/>
                <w:color w:val="FF0000"/>
              </w:rPr>
            </w:pPr>
            <w:r w:rsidRPr="005157F5">
              <w:rPr>
                <w:rFonts w:cs="Arial"/>
                <w:b/>
                <w:bCs/>
                <w:snapToGrid w:val="0"/>
                <w:color w:val="FF0000"/>
                <w:highlight w:val="yellow"/>
              </w:rPr>
              <w:t>Ä</w:t>
            </w:r>
          </w:p>
        </w:tc>
      </w:tr>
      <w:tr w:rsidR="00D87052" w:rsidRPr="002E4751" w14:paraId="47AB10E1" w14:textId="77777777" w:rsidTr="00E86783">
        <w:tc>
          <w:tcPr>
            <w:tcW w:w="993" w:type="dxa"/>
            <w:tcBorders>
              <w:top w:val="single" w:sz="4" w:space="0" w:color="auto"/>
              <w:left w:val="single" w:sz="4" w:space="0" w:color="auto"/>
              <w:bottom w:val="single" w:sz="4" w:space="0" w:color="auto"/>
              <w:right w:val="single" w:sz="4" w:space="0" w:color="auto"/>
            </w:tcBorders>
          </w:tcPr>
          <w:p w14:paraId="41F8A14B" w14:textId="77777777" w:rsidR="00D87052" w:rsidRPr="002E4751" w:rsidRDefault="00D87052" w:rsidP="00D87052">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A50888B" w14:textId="77777777" w:rsidR="00D87052" w:rsidRPr="002E4751" w:rsidRDefault="00D87052" w:rsidP="00D87052">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7E933594" w14:textId="77777777" w:rsidR="00D87052" w:rsidRPr="002E4751" w:rsidRDefault="00D87052" w:rsidP="00D87052">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7B5CFC" w14:textId="77777777" w:rsidR="00D87052" w:rsidRPr="002E4751" w:rsidRDefault="00D87052" w:rsidP="00D87052">
            <w:pPr>
              <w:pStyle w:val="berschrift2"/>
              <w:rPr>
                <w:rFonts w:ascii="Arial" w:hAnsi="Arial" w:cs="Arial"/>
                <w:i w:val="0"/>
                <w:iCs w:val="0"/>
                <w:sz w:val="22"/>
                <w:szCs w:val="22"/>
              </w:rPr>
            </w:pPr>
          </w:p>
        </w:tc>
      </w:tr>
      <w:tr w:rsidR="00DB7089" w:rsidRPr="002E4751" w14:paraId="33BE3EA0" w14:textId="77777777" w:rsidTr="00E86783">
        <w:tc>
          <w:tcPr>
            <w:tcW w:w="993" w:type="dxa"/>
            <w:tcBorders>
              <w:top w:val="single" w:sz="4" w:space="0" w:color="auto"/>
              <w:left w:val="single" w:sz="4" w:space="0" w:color="auto"/>
              <w:bottom w:val="single" w:sz="4" w:space="0" w:color="auto"/>
              <w:right w:val="single" w:sz="4" w:space="0" w:color="auto"/>
            </w:tcBorders>
          </w:tcPr>
          <w:p w14:paraId="08B35FC8"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46E3F8A"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8880B3" w14:textId="04814372" w:rsidR="00DB7089" w:rsidRPr="002E4751" w:rsidRDefault="00DB7089" w:rsidP="00DB7089">
            <w:pPr>
              <w:widowControl w:val="0"/>
              <w:rPr>
                <w:rFonts w:cs="Arial"/>
                <w:snapToGrid w:val="0"/>
              </w:rPr>
            </w:pPr>
            <w:r w:rsidRPr="00DB7089">
              <w:rPr>
                <w:rFonts w:cs="Arial"/>
                <w:snapToGrid w:val="0"/>
              </w:rPr>
              <w:t>Hinweise</w:t>
            </w:r>
          </w:p>
        </w:tc>
      </w:tr>
      <w:tr w:rsidR="005157F5" w:rsidRPr="002E4751" w14:paraId="604BA464" w14:textId="77777777" w:rsidTr="00E86783">
        <w:tc>
          <w:tcPr>
            <w:tcW w:w="993" w:type="dxa"/>
            <w:tcBorders>
              <w:top w:val="single" w:sz="4" w:space="0" w:color="auto"/>
              <w:left w:val="single" w:sz="4" w:space="0" w:color="auto"/>
              <w:bottom w:val="single" w:sz="4" w:space="0" w:color="auto"/>
              <w:right w:val="single" w:sz="4" w:space="0" w:color="auto"/>
            </w:tcBorders>
          </w:tcPr>
          <w:p w14:paraId="247553AC" w14:textId="77777777" w:rsidR="005157F5" w:rsidRDefault="005157F5" w:rsidP="005157F5">
            <w:pPr>
              <w:widowControl w:val="0"/>
              <w:jc w:val="center"/>
              <w:rPr>
                <w:rFonts w:cs="Arial"/>
                <w:b/>
                <w:bCs/>
                <w:snapToGrid w:val="0"/>
              </w:rPr>
            </w:pPr>
            <w:r>
              <w:rPr>
                <w:rFonts w:cs="Arial"/>
                <w:b/>
                <w:bCs/>
                <w:snapToGrid w:val="0"/>
              </w:rPr>
              <w:t>55301</w:t>
            </w:r>
          </w:p>
        </w:tc>
        <w:tc>
          <w:tcPr>
            <w:tcW w:w="8221" w:type="dxa"/>
            <w:tcBorders>
              <w:top w:val="single" w:sz="4" w:space="0" w:color="auto"/>
              <w:left w:val="single" w:sz="4" w:space="0" w:color="auto"/>
              <w:bottom w:val="single" w:sz="4" w:space="0" w:color="auto"/>
              <w:right w:val="single" w:sz="4" w:space="0" w:color="auto"/>
            </w:tcBorders>
          </w:tcPr>
          <w:p w14:paraId="4417B544" w14:textId="77777777" w:rsidR="005157F5" w:rsidRDefault="005157F5" w:rsidP="005157F5">
            <w:pPr>
              <w:widowControl w:val="0"/>
              <w:jc w:val="both"/>
              <w:rPr>
                <w:rFonts w:cs="Arial"/>
                <w:snapToGrid w:val="0"/>
                <w:u w:val="single"/>
              </w:rPr>
            </w:pPr>
            <w:r>
              <w:rPr>
                <w:rFonts w:cs="Arial"/>
                <w:snapToGrid w:val="0"/>
                <w:u w:val="single"/>
              </w:rPr>
              <w:t>Mieten und Pachten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C91CBFE" w14:textId="77777777" w:rsidR="005157F5" w:rsidRDefault="005157F5" w:rsidP="005157F5">
            <w:pPr>
              <w:widowControl w:val="0"/>
              <w:rPr>
                <w:rFonts w:cs="Arial"/>
                <w:b/>
                <w:bCs/>
                <w:snapToGrid w:val="0"/>
                <w:color w:val="FF0000"/>
              </w:rPr>
            </w:pPr>
          </w:p>
        </w:tc>
      </w:tr>
      <w:tr w:rsidR="003B49E7" w:rsidRPr="002E4751" w14:paraId="3A93D26C" w14:textId="77777777" w:rsidTr="00E86783">
        <w:tc>
          <w:tcPr>
            <w:tcW w:w="993" w:type="dxa"/>
            <w:tcBorders>
              <w:top w:val="single" w:sz="4" w:space="0" w:color="auto"/>
              <w:left w:val="single" w:sz="4" w:space="0" w:color="auto"/>
              <w:bottom w:val="single" w:sz="4" w:space="0" w:color="auto"/>
              <w:right w:val="single" w:sz="4" w:space="0" w:color="auto"/>
            </w:tcBorders>
          </w:tcPr>
          <w:p w14:paraId="50EE775B" w14:textId="77777777" w:rsidR="003B49E7" w:rsidRDefault="003B49E7" w:rsidP="00AD7D27">
            <w:pPr>
              <w:widowControl w:val="0"/>
              <w:jc w:val="center"/>
              <w:rPr>
                <w:rFonts w:cs="Arial"/>
                <w:b/>
                <w:bCs/>
                <w:snapToGrid w:val="0"/>
              </w:rPr>
            </w:pPr>
            <w:r>
              <w:rPr>
                <w:rFonts w:cs="Arial"/>
                <w:b/>
                <w:bCs/>
                <w:snapToGrid w:val="0"/>
              </w:rPr>
              <w:t xml:space="preserve">55501 </w:t>
            </w:r>
          </w:p>
        </w:tc>
        <w:tc>
          <w:tcPr>
            <w:tcW w:w="8221" w:type="dxa"/>
            <w:tcBorders>
              <w:top w:val="single" w:sz="4" w:space="0" w:color="auto"/>
              <w:left w:val="single" w:sz="4" w:space="0" w:color="auto"/>
              <w:bottom w:val="single" w:sz="4" w:space="0" w:color="auto"/>
              <w:right w:val="single" w:sz="4" w:space="0" w:color="auto"/>
            </w:tcBorders>
          </w:tcPr>
          <w:p w14:paraId="6765AE88" w14:textId="77777777" w:rsidR="003B49E7" w:rsidRDefault="003B49E7" w:rsidP="00AD7D27">
            <w:pPr>
              <w:widowControl w:val="0"/>
              <w:jc w:val="both"/>
              <w:rPr>
                <w:rFonts w:cs="Arial"/>
                <w:snapToGrid w:val="0"/>
                <w:u w:val="single"/>
              </w:rPr>
            </w:pPr>
            <w:r>
              <w:rPr>
                <w:rFonts w:cs="Arial"/>
                <w:snapToGrid w:val="0"/>
                <w:u w:val="single"/>
              </w:rPr>
              <w:t>Unterhaltung und Beschaffung beweglicher Sachanlagen (19%)</w:t>
            </w:r>
          </w:p>
          <w:p w14:paraId="42E57464" w14:textId="77777777" w:rsidR="003B49E7" w:rsidRPr="00B119A9" w:rsidRDefault="003B49E7" w:rsidP="003B49E7">
            <w:pPr>
              <w:widowControl w:val="0"/>
              <w:jc w:val="both"/>
              <w:rPr>
                <w:rFonts w:cs="Arial"/>
                <w:snapToGrid w:val="0"/>
              </w:rPr>
            </w:pPr>
            <w:r w:rsidRPr="00B119A9">
              <w:rPr>
                <w:rFonts w:cs="Arial"/>
                <w:snapToGrid w:val="0"/>
              </w:rPr>
              <w:t>Nach Abschnitt II 1. </w:t>
            </w:r>
            <w:proofErr w:type="spellStart"/>
            <w:r w:rsidRPr="00B119A9">
              <w:rPr>
                <w:rFonts w:cs="Arial"/>
                <w:snapToGrid w:val="0"/>
              </w:rPr>
              <w:t>lit</w:t>
            </w:r>
            <w:proofErr w:type="spellEnd"/>
            <w:r w:rsidRPr="00B119A9">
              <w:rPr>
                <w:rFonts w:cs="Arial"/>
                <w:snapToGrid w:val="0"/>
              </w:rPr>
              <w:t>. b) der Anlage 4 zur HHO sind alle Maßnahmen, die nicht Wert steigernd sind und Kosten unter 5.000 EUR verursachen, Maßnahmen der laufenden Gebäudeunterhaltung. Maßnahmen über 5.000 EUR sind auf jeden Fall im VMH abzuwickeln.</w:t>
            </w:r>
          </w:p>
          <w:p w14:paraId="77AF0A20" w14:textId="77777777" w:rsidR="003B49E7" w:rsidRPr="003B49E7" w:rsidRDefault="003B49E7" w:rsidP="003B49E7">
            <w:pPr>
              <w:widowControl w:val="0"/>
              <w:jc w:val="both"/>
              <w:rPr>
                <w:rFonts w:cs="Arial"/>
                <w:snapToGrid w:val="0"/>
              </w:rPr>
            </w:pPr>
            <w:r w:rsidRPr="00B119A9">
              <w:rPr>
                <w:rFonts w:cs="Arial"/>
                <w:snapToGrid w:val="0"/>
              </w:rPr>
              <w:t xml:space="preserve">Auch Anschaffung und Wartung von </w:t>
            </w:r>
            <w:r w:rsidRPr="00B119A9">
              <w:rPr>
                <w:rFonts w:cs="Arial"/>
                <w:b/>
                <w:snapToGrid w:val="0"/>
              </w:rPr>
              <w:t>Rauchmeldern</w:t>
            </w:r>
            <w:r>
              <w:rPr>
                <w:rFonts w:cs="Arial"/>
                <w:snapToGrid w:val="0"/>
              </w:rPr>
              <w:t xml:space="preserve"> (vgl. Gruppierung 55100).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12459C0" w14:textId="77777777" w:rsidR="003B49E7" w:rsidRDefault="003B49E7" w:rsidP="00AD7D27">
            <w:pPr>
              <w:widowControl w:val="0"/>
              <w:rPr>
                <w:rFonts w:cs="Arial"/>
                <w:b/>
                <w:bCs/>
                <w:snapToGrid w:val="0"/>
                <w:color w:val="FF0000"/>
              </w:rPr>
            </w:pPr>
          </w:p>
        </w:tc>
      </w:tr>
      <w:tr w:rsidR="00D87052" w:rsidRPr="002E4751" w14:paraId="32681EB7" w14:textId="77777777" w:rsidTr="00E86783">
        <w:tc>
          <w:tcPr>
            <w:tcW w:w="993" w:type="dxa"/>
            <w:tcBorders>
              <w:top w:val="single" w:sz="4" w:space="0" w:color="auto"/>
              <w:left w:val="single" w:sz="4" w:space="0" w:color="auto"/>
              <w:bottom w:val="single" w:sz="4" w:space="0" w:color="auto"/>
              <w:right w:val="single" w:sz="4" w:space="0" w:color="auto"/>
            </w:tcBorders>
          </w:tcPr>
          <w:p w14:paraId="53FC5180" w14:textId="77777777" w:rsidR="00D87052" w:rsidRDefault="00D87052" w:rsidP="00AD7D27">
            <w:pPr>
              <w:widowControl w:val="0"/>
              <w:jc w:val="center"/>
              <w:rPr>
                <w:rFonts w:cs="Arial"/>
                <w:b/>
                <w:bCs/>
                <w:snapToGrid w:val="0"/>
              </w:rPr>
            </w:pPr>
            <w:r>
              <w:rPr>
                <w:rFonts w:cs="Arial"/>
                <w:b/>
                <w:bCs/>
                <w:snapToGrid w:val="0"/>
              </w:rPr>
              <w:t>56101</w:t>
            </w:r>
          </w:p>
        </w:tc>
        <w:tc>
          <w:tcPr>
            <w:tcW w:w="8221" w:type="dxa"/>
            <w:tcBorders>
              <w:top w:val="single" w:sz="4" w:space="0" w:color="auto"/>
              <w:left w:val="single" w:sz="4" w:space="0" w:color="auto"/>
              <w:bottom w:val="single" w:sz="4" w:space="0" w:color="auto"/>
              <w:right w:val="single" w:sz="4" w:space="0" w:color="auto"/>
            </w:tcBorders>
          </w:tcPr>
          <w:p w14:paraId="11CF744B" w14:textId="77777777" w:rsidR="00D87052" w:rsidRDefault="00D87052" w:rsidP="00AD7D27">
            <w:pPr>
              <w:widowControl w:val="0"/>
              <w:jc w:val="both"/>
              <w:rPr>
                <w:rFonts w:cs="Arial"/>
                <w:snapToGrid w:val="0"/>
                <w:u w:val="single"/>
              </w:rPr>
            </w:pPr>
            <w:r>
              <w:rPr>
                <w:rFonts w:cs="Arial"/>
                <w:snapToGrid w:val="0"/>
                <w:u w:val="single"/>
              </w:rPr>
              <w:t>Reisekosten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AD1E16" w14:textId="77777777" w:rsidR="00D87052" w:rsidRDefault="00D87052" w:rsidP="00AD7D27">
            <w:pPr>
              <w:widowControl w:val="0"/>
              <w:rPr>
                <w:rFonts w:cs="Arial"/>
                <w:b/>
                <w:bCs/>
                <w:snapToGrid w:val="0"/>
                <w:color w:val="FF0000"/>
              </w:rPr>
            </w:pPr>
          </w:p>
        </w:tc>
      </w:tr>
      <w:tr w:rsidR="00D87052" w:rsidRPr="002E4751" w14:paraId="077CAB95" w14:textId="77777777" w:rsidTr="00E86783">
        <w:tc>
          <w:tcPr>
            <w:tcW w:w="993" w:type="dxa"/>
            <w:tcBorders>
              <w:top w:val="single" w:sz="4" w:space="0" w:color="auto"/>
              <w:left w:val="single" w:sz="4" w:space="0" w:color="auto"/>
              <w:bottom w:val="single" w:sz="4" w:space="0" w:color="auto"/>
              <w:right w:val="single" w:sz="4" w:space="0" w:color="auto"/>
            </w:tcBorders>
          </w:tcPr>
          <w:p w14:paraId="5F6F1B76" w14:textId="77777777" w:rsidR="00D87052" w:rsidRDefault="00D87052" w:rsidP="00AD7D27">
            <w:pPr>
              <w:widowControl w:val="0"/>
              <w:jc w:val="center"/>
              <w:rPr>
                <w:rFonts w:cs="Arial"/>
                <w:b/>
                <w:bCs/>
                <w:snapToGrid w:val="0"/>
              </w:rPr>
            </w:pPr>
            <w:r>
              <w:rPr>
                <w:rFonts w:cs="Arial"/>
                <w:b/>
                <w:bCs/>
                <w:snapToGrid w:val="0"/>
              </w:rPr>
              <w:t>56102</w:t>
            </w:r>
          </w:p>
        </w:tc>
        <w:tc>
          <w:tcPr>
            <w:tcW w:w="8221" w:type="dxa"/>
            <w:tcBorders>
              <w:top w:val="single" w:sz="4" w:space="0" w:color="auto"/>
              <w:left w:val="single" w:sz="4" w:space="0" w:color="auto"/>
              <w:bottom w:val="single" w:sz="4" w:space="0" w:color="auto"/>
              <w:right w:val="single" w:sz="4" w:space="0" w:color="auto"/>
            </w:tcBorders>
          </w:tcPr>
          <w:p w14:paraId="447D548F" w14:textId="77777777" w:rsidR="00D87052" w:rsidRDefault="00D87052" w:rsidP="00AD7D27">
            <w:pPr>
              <w:widowControl w:val="0"/>
              <w:jc w:val="both"/>
              <w:rPr>
                <w:rFonts w:cs="Arial"/>
                <w:snapToGrid w:val="0"/>
                <w:u w:val="single"/>
              </w:rPr>
            </w:pPr>
            <w:r>
              <w:rPr>
                <w:rFonts w:cs="Arial"/>
                <w:snapToGrid w:val="0"/>
                <w:u w:val="single"/>
              </w:rPr>
              <w:t>Reisekosten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21D1DC" w14:textId="77777777" w:rsidR="00D87052" w:rsidRDefault="00D87052" w:rsidP="00AD7D27">
            <w:pPr>
              <w:widowControl w:val="0"/>
              <w:rPr>
                <w:rFonts w:cs="Arial"/>
                <w:b/>
                <w:bCs/>
                <w:snapToGrid w:val="0"/>
                <w:color w:val="FF0000"/>
              </w:rPr>
            </w:pPr>
          </w:p>
        </w:tc>
      </w:tr>
      <w:tr w:rsidR="00D87052" w:rsidRPr="002E4751" w14:paraId="4EF5226F" w14:textId="77777777" w:rsidTr="00E86783">
        <w:tc>
          <w:tcPr>
            <w:tcW w:w="993" w:type="dxa"/>
            <w:tcBorders>
              <w:top w:val="single" w:sz="4" w:space="0" w:color="auto"/>
              <w:left w:val="single" w:sz="4" w:space="0" w:color="auto"/>
              <w:bottom w:val="single" w:sz="4" w:space="0" w:color="auto"/>
              <w:right w:val="single" w:sz="4" w:space="0" w:color="auto"/>
            </w:tcBorders>
          </w:tcPr>
          <w:p w14:paraId="54CF319E" w14:textId="77777777" w:rsidR="00D87052" w:rsidRDefault="00D87052" w:rsidP="00AD7D27">
            <w:pPr>
              <w:widowControl w:val="0"/>
              <w:jc w:val="center"/>
              <w:rPr>
                <w:rFonts w:cs="Arial"/>
                <w:b/>
                <w:bCs/>
                <w:snapToGrid w:val="0"/>
              </w:rPr>
            </w:pPr>
            <w:r>
              <w:rPr>
                <w:rFonts w:cs="Arial"/>
                <w:b/>
                <w:bCs/>
                <w:snapToGrid w:val="0"/>
              </w:rPr>
              <w:t>56201</w:t>
            </w:r>
          </w:p>
        </w:tc>
        <w:tc>
          <w:tcPr>
            <w:tcW w:w="8221" w:type="dxa"/>
            <w:tcBorders>
              <w:top w:val="single" w:sz="4" w:space="0" w:color="auto"/>
              <w:left w:val="single" w:sz="4" w:space="0" w:color="auto"/>
              <w:bottom w:val="single" w:sz="4" w:space="0" w:color="auto"/>
              <w:right w:val="single" w:sz="4" w:space="0" w:color="auto"/>
            </w:tcBorders>
          </w:tcPr>
          <w:p w14:paraId="2BAF66F9" w14:textId="77777777" w:rsidR="00D87052" w:rsidRDefault="00D87052" w:rsidP="00AD7D27">
            <w:pPr>
              <w:widowControl w:val="0"/>
              <w:jc w:val="both"/>
              <w:rPr>
                <w:rFonts w:cs="Arial"/>
                <w:snapToGrid w:val="0"/>
                <w:u w:val="single"/>
              </w:rPr>
            </w:pPr>
            <w:r>
              <w:rPr>
                <w:rFonts w:cs="Arial"/>
                <w:snapToGrid w:val="0"/>
                <w:u w:val="single"/>
              </w:rPr>
              <w:t>Telekommunikation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30E1981" w14:textId="77777777" w:rsidR="00D87052" w:rsidRDefault="00D87052" w:rsidP="00AD7D27">
            <w:pPr>
              <w:widowControl w:val="0"/>
              <w:rPr>
                <w:rFonts w:cs="Arial"/>
                <w:b/>
                <w:bCs/>
                <w:snapToGrid w:val="0"/>
                <w:color w:val="FF0000"/>
              </w:rPr>
            </w:pPr>
          </w:p>
        </w:tc>
      </w:tr>
      <w:tr w:rsidR="00D87052" w:rsidRPr="002E4751" w14:paraId="2FA3F670" w14:textId="77777777" w:rsidTr="00E86783">
        <w:tc>
          <w:tcPr>
            <w:tcW w:w="993" w:type="dxa"/>
            <w:tcBorders>
              <w:top w:val="single" w:sz="4" w:space="0" w:color="auto"/>
              <w:left w:val="single" w:sz="4" w:space="0" w:color="auto"/>
              <w:bottom w:val="single" w:sz="4" w:space="0" w:color="auto"/>
              <w:right w:val="single" w:sz="4" w:space="0" w:color="auto"/>
            </w:tcBorders>
          </w:tcPr>
          <w:p w14:paraId="2D36DB7D" w14:textId="77777777" w:rsidR="00D87052" w:rsidRDefault="00D87052" w:rsidP="00AD7D27">
            <w:pPr>
              <w:widowControl w:val="0"/>
              <w:jc w:val="center"/>
              <w:rPr>
                <w:rFonts w:cs="Arial"/>
                <w:b/>
                <w:bCs/>
                <w:snapToGrid w:val="0"/>
              </w:rPr>
            </w:pPr>
            <w:r>
              <w:rPr>
                <w:rFonts w:cs="Arial"/>
                <w:b/>
                <w:bCs/>
                <w:snapToGrid w:val="0"/>
              </w:rPr>
              <w:t>56301</w:t>
            </w:r>
          </w:p>
        </w:tc>
        <w:tc>
          <w:tcPr>
            <w:tcW w:w="8221" w:type="dxa"/>
            <w:tcBorders>
              <w:top w:val="single" w:sz="4" w:space="0" w:color="auto"/>
              <w:left w:val="single" w:sz="4" w:space="0" w:color="auto"/>
              <w:bottom w:val="single" w:sz="4" w:space="0" w:color="auto"/>
              <w:right w:val="single" w:sz="4" w:space="0" w:color="auto"/>
            </w:tcBorders>
          </w:tcPr>
          <w:p w14:paraId="2C8F08C1" w14:textId="77777777" w:rsidR="00D87052" w:rsidRDefault="00D87052" w:rsidP="00AD7D27">
            <w:pPr>
              <w:widowControl w:val="0"/>
              <w:jc w:val="both"/>
              <w:rPr>
                <w:rFonts w:cs="Arial"/>
                <w:snapToGrid w:val="0"/>
                <w:u w:val="single"/>
              </w:rPr>
            </w:pPr>
            <w:r>
              <w:rPr>
                <w:rFonts w:cs="Arial"/>
                <w:snapToGrid w:val="0"/>
                <w:u w:val="single"/>
              </w:rPr>
              <w:t>Weiterer Geschäftsaufwand (19%)</w:t>
            </w:r>
          </w:p>
          <w:p w14:paraId="064F8C63" w14:textId="77777777" w:rsidR="00D87052" w:rsidRPr="00D87052" w:rsidRDefault="00D87052" w:rsidP="00AD7D27">
            <w:pPr>
              <w:widowControl w:val="0"/>
              <w:jc w:val="both"/>
              <w:rPr>
                <w:rFonts w:cs="Arial"/>
                <w:snapToGrid w:val="0"/>
              </w:rPr>
            </w:pPr>
            <w:r w:rsidRPr="00D87052">
              <w:rPr>
                <w:rFonts w:cs="Arial"/>
                <w:snapToGrid w:val="0"/>
              </w:rPr>
              <w:t>Büromaterial, Transport- und Frachtkosten, Formulare, Fernsprech-, Adress- und Kursbücher (auch Eintragungskosten), Druckkosten, Toner, Tintenpatronen, Bücher, Zeitschriften, Porto, Kosten Datenverarbeitung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4C97540" w14:textId="77777777" w:rsidR="00D87052" w:rsidRDefault="00D87052" w:rsidP="00AD7D27">
            <w:pPr>
              <w:widowControl w:val="0"/>
              <w:rPr>
                <w:rFonts w:cs="Arial"/>
                <w:b/>
                <w:bCs/>
                <w:snapToGrid w:val="0"/>
                <w:color w:val="FF0000"/>
              </w:rPr>
            </w:pPr>
          </w:p>
        </w:tc>
      </w:tr>
      <w:tr w:rsidR="00D87052" w:rsidRPr="002E4751" w14:paraId="7264FFE0" w14:textId="77777777" w:rsidTr="00E86783">
        <w:tc>
          <w:tcPr>
            <w:tcW w:w="993" w:type="dxa"/>
            <w:tcBorders>
              <w:top w:val="single" w:sz="4" w:space="0" w:color="auto"/>
              <w:left w:val="single" w:sz="4" w:space="0" w:color="auto"/>
              <w:bottom w:val="single" w:sz="4" w:space="0" w:color="auto"/>
              <w:right w:val="single" w:sz="4" w:space="0" w:color="auto"/>
            </w:tcBorders>
          </w:tcPr>
          <w:p w14:paraId="4031E687" w14:textId="77777777" w:rsidR="00D87052" w:rsidRDefault="00D87052" w:rsidP="00D87052">
            <w:pPr>
              <w:widowControl w:val="0"/>
              <w:jc w:val="center"/>
              <w:rPr>
                <w:rFonts w:cs="Arial"/>
                <w:b/>
                <w:bCs/>
                <w:snapToGrid w:val="0"/>
              </w:rPr>
            </w:pPr>
            <w:r>
              <w:rPr>
                <w:rFonts w:cs="Arial"/>
                <w:b/>
                <w:bCs/>
                <w:snapToGrid w:val="0"/>
              </w:rPr>
              <w:t>56302</w:t>
            </w:r>
          </w:p>
        </w:tc>
        <w:tc>
          <w:tcPr>
            <w:tcW w:w="8221" w:type="dxa"/>
            <w:tcBorders>
              <w:top w:val="single" w:sz="4" w:space="0" w:color="auto"/>
              <w:left w:val="single" w:sz="4" w:space="0" w:color="auto"/>
              <w:bottom w:val="single" w:sz="4" w:space="0" w:color="auto"/>
              <w:right w:val="single" w:sz="4" w:space="0" w:color="auto"/>
            </w:tcBorders>
          </w:tcPr>
          <w:p w14:paraId="55659997" w14:textId="77777777" w:rsidR="00D87052" w:rsidRDefault="00D87052" w:rsidP="00D87052">
            <w:pPr>
              <w:widowControl w:val="0"/>
              <w:jc w:val="both"/>
              <w:rPr>
                <w:rFonts w:cs="Arial"/>
                <w:snapToGrid w:val="0"/>
                <w:u w:val="single"/>
              </w:rPr>
            </w:pPr>
            <w:r>
              <w:rPr>
                <w:rFonts w:cs="Arial"/>
                <w:snapToGrid w:val="0"/>
                <w:u w:val="single"/>
              </w:rPr>
              <w:t>Weiterer Geschäftsaufwand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C219D0" w14:textId="77777777" w:rsidR="00D87052" w:rsidRPr="00304F65" w:rsidRDefault="00D87052" w:rsidP="00D87052">
            <w:pPr>
              <w:widowControl w:val="0"/>
              <w:rPr>
                <w:rFonts w:cs="Arial"/>
                <w:b/>
                <w:bCs/>
                <w:snapToGrid w:val="0"/>
                <w:color w:val="FF0000"/>
              </w:rPr>
            </w:pPr>
          </w:p>
        </w:tc>
      </w:tr>
      <w:tr w:rsidR="00D87052" w:rsidRPr="002E4751" w14:paraId="30747D2A" w14:textId="77777777" w:rsidTr="00E86783">
        <w:tc>
          <w:tcPr>
            <w:tcW w:w="993" w:type="dxa"/>
            <w:tcBorders>
              <w:top w:val="single" w:sz="4" w:space="0" w:color="auto"/>
              <w:left w:val="single" w:sz="4" w:space="0" w:color="auto"/>
              <w:bottom w:val="single" w:sz="4" w:space="0" w:color="auto"/>
              <w:right w:val="single" w:sz="4" w:space="0" w:color="auto"/>
            </w:tcBorders>
          </w:tcPr>
          <w:p w14:paraId="27B920DF" w14:textId="77777777" w:rsidR="00D87052" w:rsidRDefault="00D87052" w:rsidP="00D87052">
            <w:pPr>
              <w:widowControl w:val="0"/>
              <w:jc w:val="center"/>
              <w:rPr>
                <w:rFonts w:cs="Arial"/>
                <w:b/>
                <w:bCs/>
                <w:snapToGrid w:val="0"/>
              </w:rPr>
            </w:pPr>
            <w:r>
              <w:rPr>
                <w:rFonts w:cs="Arial"/>
                <w:b/>
                <w:bCs/>
                <w:snapToGrid w:val="0"/>
              </w:rPr>
              <w:t>56401</w:t>
            </w:r>
          </w:p>
        </w:tc>
        <w:tc>
          <w:tcPr>
            <w:tcW w:w="8221" w:type="dxa"/>
            <w:tcBorders>
              <w:top w:val="single" w:sz="4" w:space="0" w:color="auto"/>
              <w:left w:val="single" w:sz="4" w:space="0" w:color="auto"/>
              <w:bottom w:val="single" w:sz="4" w:space="0" w:color="auto"/>
              <w:right w:val="single" w:sz="4" w:space="0" w:color="auto"/>
            </w:tcBorders>
          </w:tcPr>
          <w:p w14:paraId="042EE574" w14:textId="77777777" w:rsidR="00D87052" w:rsidRDefault="00D87052" w:rsidP="00D87052">
            <w:pPr>
              <w:widowControl w:val="0"/>
              <w:jc w:val="both"/>
              <w:rPr>
                <w:rFonts w:cs="Arial"/>
                <w:snapToGrid w:val="0"/>
                <w:u w:val="single"/>
              </w:rPr>
            </w:pPr>
            <w:r>
              <w:rPr>
                <w:rFonts w:cs="Arial"/>
                <w:snapToGrid w:val="0"/>
                <w:u w:val="single"/>
              </w:rPr>
              <w:t>Aus-, Fort- und Weiterbildung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6254FD6" w14:textId="77777777" w:rsidR="00D87052" w:rsidRDefault="00D87052" w:rsidP="00D87052">
            <w:pPr>
              <w:widowControl w:val="0"/>
              <w:rPr>
                <w:rFonts w:cs="Arial"/>
                <w:b/>
                <w:bCs/>
                <w:snapToGrid w:val="0"/>
                <w:color w:val="FF0000"/>
              </w:rPr>
            </w:pPr>
          </w:p>
        </w:tc>
      </w:tr>
      <w:tr w:rsidR="00D87052" w:rsidRPr="002E4751" w14:paraId="244362A5" w14:textId="77777777" w:rsidTr="00E86783">
        <w:tc>
          <w:tcPr>
            <w:tcW w:w="993" w:type="dxa"/>
            <w:tcBorders>
              <w:top w:val="single" w:sz="4" w:space="0" w:color="auto"/>
              <w:left w:val="single" w:sz="4" w:space="0" w:color="auto"/>
              <w:bottom w:val="single" w:sz="4" w:space="0" w:color="auto"/>
              <w:right w:val="single" w:sz="4" w:space="0" w:color="auto"/>
            </w:tcBorders>
          </w:tcPr>
          <w:p w14:paraId="7FF2857A" w14:textId="77777777" w:rsidR="00D87052" w:rsidRDefault="00D87052" w:rsidP="00D87052">
            <w:pPr>
              <w:widowControl w:val="0"/>
              <w:jc w:val="center"/>
              <w:rPr>
                <w:rFonts w:cs="Arial"/>
                <w:b/>
                <w:bCs/>
                <w:snapToGrid w:val="0"/>
              </w:rPr>
            </w:pPr>
            <w:r>
              <w:rPr>
                <w:rFonts w:cs="Arial"/>
                <w:b/>
                <w:bCs/>
                <w:snapToGrid w:val="0"/>
              </w:rPr>
              <w:t>56501</w:t>
            </w:r>
          </w:p>
        </w:tc>
        <w:tc>
          <w:tcPr>
            <w:tcW w:w="8221" w:type="dxa"/>
            <w:tcBorders>
              <w:top w:val="single" w:sz="4" w:space="0" w:color="auto"/>
              <w:left w:val="single" w:sz="4" w:space="0" w:color="auto"/>
              <w:bottom w:val="single" w:sz="4" w:space="0" w:color="auto"/>
              <w:right w:val="single" w:sz="4" w:space="0" w:color="auto"/>
            </w:tcBorders>
          </w:tcPr>
          <w:p w14:paraId="15F795A1" w14:textId="77777777" w:rsidR="00D87052" w:rsidRDefault="00D87052" w:rsidP="00D87052">
            <w:pPr>
              <w:widowControl w:val="0"/>
              <w:jc w:val="both"/>
              <w:rPr>
                <w:rFonts w:cs="Arial"/>
                <w:snapToGrid w:val="0"/>
                <w:u w:val="single"/>
              </w:rPr>
            </w:pPr>
            <w:r>
              <w:rPr>
                <w:rFonts w:cs="Arial"/>
                <w:snapToGrid w:val="0"/>
                <w:u w:val="single"/>
              </w:rPr>
              <w:t>Lehr- und Lernmittel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6340226" w14:textId="77777777" w:rsidR="00D87052" w:rsidRDefault="00D87052" w:rsidP="00D87052">
            <w:pPr>
              <w:widowControl w:val="0"/>
              <w:rPr>
                <w:rFonts w:cs="Arial"/>
                <w:b/>
                <w:bCs/>
                <w:snapToGrid w:val="0"/>
                <w:color w:val="FF0000"/>
              </w:rPr>
            </w:pPr>
          </w:p>
        </w:tc>
      </w:tr>
      <w:tr w:rsidR="00D87052" w:rsidRPr="002E4751" w14:paraId="508B2135" w14:textId="77777777" w:rsidTr="00E86783">
        <w:tc>
          <w:tcPr>
            <w:tcW w:w="993" w:type="dxa"/>
            <w:tcBorders>
              <w:top w:val="single" w:sz="4" w:space="0" w:color="auto"/>
              <w:left w:val="single" w:sz="4" w:space="0" w:color="auto"/>
              <w:bottom w:val="single" w:sz="4" w:space="0" w:color="auto"/>
              <w:right w:val="single" w:sz="4" w:space="0" w:color="auto"/>
            </w:tcBorders>
          </w:tcPr>
          <w:p w14:paraId="482C0A90" w14:textId="77777777" w:rsidR="00D87052" w:rsidRDefault="00D87052" w:rsidP="00D87052">
            <w:pPr>
              <w:widowControl w:val="0"/>
              <w:jc w:val="center"/>
              <w:rPr>
                <w:rFonts w:cs="Arial"/>
                <w:b/>
                <w:bCs/>
                <w:snapToGrid w:val="0"/>
              </w:rPr>
            </w:pPr>
            <w:r>
              <w:rPr>
                <w:rFonts w:cs="Arial"/>
                <w:b/>
                <w:bCs/>
                <w:snapToGrid w:val="0"/>
              </w:rPr>
              <w:t>56502</w:t>
            </w:r>
          </w:p>
        </w:tc>
        <w:tc>
          <w:tcPr>
            <w:tcW w:w="8221" w:type="dxa"/>
            <w:tcBorders>
              <w:top w:val="single" w:sz="4" w:space="0" w:color="auto"/>
              <w:left w:val="single" w:sz="4" w:space="0" w:color="auto"/>
              <w:bottom w:val="single" w:sz="4" w:space="0" w:color="auto"/>
              <w:right w:val="single" w:sz="4" w:space="0" w:color="auto"/>
            </w:tcBorders>
          </w:tcPr>
          <w:p w14:paraId="5C9E201C" w14:textId="77777777" w:rsidR="00D87052" w:rsidRDefault="00D87052" w:rsidP="00D87052">
            <w:pPr>
              <w:widowControl w:val="0"/>
              <w:jc w:val="both"/>
              <w:rPr>
                <w:rFonts w:cs="Arial"/>
                <w:snapToGrid w:val="0"/>
                <w:u w:val="single"/>
              </w:rPr>
            </w:pPr>
            <w:r>
              <w:rPr>
                <w:rFonts w:cs="Arial"/>
                <w:snapToGrid w:val="0"/>
                <w:u w:val="single"/>
              </w:rPr>
              <w:t>Lehr- und Lernmittel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942BE4B" w14:textId="77777777" w:rsidR="00D87052" w:rsidRDefault="00D87052" w:rsidP="00D87052">
            <w:pPr>
              <w:widowControl w:val="0"/>
              <w:rPr>
                <w:rFonts w:cs="Arial"/>
                <w:b/>
                <w:bCs/>
                <w:snapToGrid w:val="0"/>
                <w:color w:val="FF0000"/>
              </w:rPr>
            </w:pPr>
          </w:p>
        </w:tc>
      </w:tr>
      <w:tr w:rsidR="00D87052" w:rsidRPr="002E4751" w14:paraId="04E92CF5" w14:textId="77777777" w:rsidTr="00E86783">
        <w:tc>
          <w:tcPr>
            <w:tcW w:w="993" w:type="dxa"/>
            <w:tcBorders>
              <w:top w:val="single" w:sz="4" w:space="0" w:color="auto"/>
              <w:left w:val="single" w:sz="4" w:space="0" w:color="auto"/>
              <w:bottom w:val="single" w:sz="4" w:space="0" w:color="auto"/>
              <w:right w:val="single" w:sz="4" w:space="0" w:color="auto"/>
            </w:tcBorders>
          </w:tcPr>
          <w:p w14:paraId="0485BF8E" w14:textId="77777777" w:rsidR="00D87052" w:rsidRDefault="00D87052" w:rsidP="00D87052">
            <w:pPr>
              <w:widowControl w:val="0"/>
              <w:jc w:val="center"/>
              <w:rPr>
                <w:rFonts w:cs="Arial"/>
                <w:b/>
                <w:bCs/>
                <w:snapToGrid w:val="0"/>
              </w:rPr>
            </w:pPr>
            <w:r>
              <w:rPr>
                <w:rFonts w:cs="Arial"/>
                <w:b/>
                <w:bCs/>
                <w:snapToGrid w:val="0"/>
              </w:rPr>
              <w:t>56601</w:t>
            </w:r>
          </w:p>
        </w:tc>
        <w:tc>
          <w:tcPr>
            <w:tcW w:w="8221" w:type="dxa"/>
            <w:tcBorders>
              <w:top w:val="single" w:sz="4" w:space="0" w:color="auto"/>
              <w:left w:val="single" w:sz="4" w:space="0" w:color="auto"/>
              <w:bottom w:val="single" w:sz="4" w:space="0" w:color="auto"/>
              <w:right w:val="single" w:sz="4" w:space="0" w:color="auto"/>
            </w:tcBorders>
          </w:tcPr>
          <w:p w14:paraId="1A126123" w14:textId="77777777" w:rsidR="00D87052" w:rsidRDefault="00D87052" w:rsidP="00D87052">
            <w:pPr>
              <w:widowControl w:val="0"/>
              <w:jc w:val="both"/>
              <w:rPr>
                <w:rFonts w:cs="Arial"/>
                <w:snapToGrid w:val="0"/>
                <w:u w:val="single"/>
              </w:rPr>
            </w:pPr>
            <w:r>
              <w:rPr>
                <w:rFonts w:cs="Arial"/>
                <w:snapToGrid w:val="0"/>
                <w:u w:val="single"/>
              </w:rPr>
              <w:t>Verbrauchsmittel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E25382E" w14:textId="77777777" w:rsidR="00D87052" w:rsidRDefault="00D87052" w:rsidP="00D87052">
            <w:pPr>
              <w:widowControl w:val="0"/>
              <w:rPr>
                <w:rFonts w:cs="Arial"/>
                <w:b/>
                <w:bCs/>
                <w:snapToGrid w:val="0"/>
                <w:color w:val="FF0000"/>
              </w:rPr>
            </w:pPr>
          </w:p>
        </w:tc>
      </w:tr>
      <w:tr w:rsidR="00D87052" w:rsidRPr="002E4751" w14:paraId="78AE09A4" w14:textId="77777777" w:rsidTr="00E86783">
        <w:tc>
          <w:tcPr>
            <w:tcW w:w="993" w:type="dxa"/>
            <w:tcBorders>
              <w:top w:val="single" w:sz="4" w:space="0" w:color="auto"/>
              <w:left w:val="single" w:sz="4" w:space="0" w:color="auto"/>
              <w:bottom w:val="single" w:sz="4" w:space="0" w:color="auto"/>
              <w:right w:val="single" w:sz="4" w:space="0" w:color="auto"/>
            </w:tcBorders>
          </w:tcPr>
          <w:p w14:paraId="006E6A3B" w14:textId="77777777" w:rsidR="00D87052" w:rsidRDefault="00D87052" w:rsidP="00D87052">
            <w:pPr>
              <w:widowControl w:val="0"/>
              <w:jc w:val="center"/>
              <w:rPr>
                <w:rFonts w:cs="Arial"/>
                <w:b/>
                <w:bCs/>
                <w:snapToGrid w:val="0"/>
              </w:rPr>
            </w:pPr>
            <w:r>
              <w:rPr>
                <w:rFonts w:cs="Arial"/>
                <w:b/>
                <w:bCs/>
                <w:snapToGrid w:val="0"/>
              </w:rPr>
              <w:t>56602</w:t>
            </w:r>
          </w:p>
        </w:tc>
        <w:tc>
          <w:tcPr>
            <w:tcW w:w="8221" w:type="dxa"/>
            <w:tcBorders>
              <w:top w:val="single" w:sz="4" w:space="0" w:color="auto"/>
              <w:left w:val="single" w:sz="4" w:space="0" w:color="auto"/>
              <w:bottom w:val="single" w:sz="4" w:space="0" w:color="auto"/>
              <w:right w:val="single" w:sz="4" w:space="0" w:color="auto"/>
            </w:tcBorders>
          </w:tcPr>
          <w:p w14:paraId="26EE07E4" w14:textId="77777777" w:rsidR="00D87052" w:rsidRDefault="00D87052" w:rsidP="00D87052">
            <w:pPr>
              <w:widowControl w:val="0"/>
              <w:jc w:val="both"/>
              <w:rPr>
                <w:rFonts w:cs="Arial"/>
                <w:snapToGrid w:val="0"/>
                <w:u w:val="single"/>
              </w:rPr>
            </w:pPr>
            <w:r>
              <w:rPr>
                <w:rFonts w:cs="Arial"/>
                <w:snapToGrid w:val="0"/>
                <w:u w:val="single"/>
              </w:rPr>
              <w:t>Verbrauchsmittel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4B180FC" w14:textId="77777777" w:rsidR="00D87052" w:rsidRDefault="00D87052" w:rsidP="00D87052">
            <w:pPr>
              <w:widowControl w:val="0"/>
              <w:rPr>
                <w:rFonts w:cs="Arial"/>
                <w:b/>
                <w:bCs/>
                <w:snapToGrid w:val="0"/>
                <w:color w:val="FF0000"/>
              </w:rPr>
            </w:pPr>
          </w:p>
        </w:tc>
      </w:tr>
      <w:tr w:rsidR="00D87052" w:rsidRPr="002E4751" w14:paraId="2D0912C7" w14:textId="77777777" w:rsidTr="00E86783">
        <w:tc>
          <w:tcPr>
            <w:tcW w:w="993" w:type="dxa"/>
            <w:tcBorders>
              <w:top w:val="single" w:sz="4" w:space="0" w:color="auto"/>
              <w:left w:val="single" w:sz="4" w:space="0" w:color="auto"/>
              <w:bottom w:val="single" w:sz="4" w:space="0" w:color="auto"/>
              <w:right w:val="single" w:sz="4" w:space="0" w:color="auto"/>
            </w:tcBorders>
          </w:tcPr>
          <w:p w14:paraId="47B4C2B7" w14:textId="77777777" w:rsidR="00D87052" w:rsidRDefault="00D87052" w:rsidP="00D87052">
            <w:pPr>
              <w:widowControl w:val="0"/>
              <w:jc w:val="center"/>
              <w:rPr>
                <w:rFonts w:cs="Arial"/>
                <w:b/>
                <w:bCs/>
                <w:snapToGrid w:val="0"/>
              </w:rPr>
            </w:pPr>
            <w:r>
              <w:rPr>
                <w:rFonts w:cs="Arial"/>
                <w:b/>
                <w:bCs/>
                <w:snapToGrid w:val="0"/>
              </w:rPr>
              <w:t>56683</w:t>
            </w:r>
          </w:p>
        </w:tc>
        <w:tc>
          <w:tcPr>
            <w:tcW w:w="8221" w:type="dxa"/>
            <w:tcBorders>
              <w:top w:val="single" w:sz="4" w:space="0" w:color="auto"/>
              <w:left w:val="single" w:sz="4" w:space="0" w:color="auto"/>
              <w:bottom w:val="single" w:sz="4" w:space="0" w:color="auto"/>
              <w:right w:val="single" w:sz="4" w:space="0" w:color="auto"/>
            </w:tcBorders>
          </w:tcPr>
          <w:p w14:paraId="7C9EB886" w14:textId="77777777" w:rsidR="00D87052" w:rsidRDefault="00D87052" w:rsidP="00D87052">
            <w:pPr>
              <w:widowControl w:val="0"/>
              <w:jc w:val="both"/>
              <w:rPr>
                <w:rFonts w:cs="Arial"/>
                <w:snapToGrid w:val="0"/>
                <w:u w:val="single"/>
              </w:rPr>
            </w:pPr>
            <w:r>
              <w:rPr>
                <w:rFonts w:cs="Arial"/>
                <w:snapToGrid w:val="0"/>
                <w:u w:val="single"/>
              </w:rPr>
              <w:t>Lebensmittel, Essensbezug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19E8E8" w14:textId="77777777" w:rsidR="00D87052" w:rsidRDefault="00D87052" w:rsidP="00D87052">
            <w:pPr>
              <w:widowControl w:val="0"/>
              <w:rPr>
                <w:rFonts w:cs="Arial"/>
                <w:b/>
                <w:bCs/>
                <w:snapToGrid w:val="0"/>
                <w:color w:val="FF0000"/>
              </w:rPr>
            </w:pPr>
          </w:p>
        </w:tc>
      </w:tr>
      <w:tr w:rsidR="00D87052" w:rsidRPr="002E4751" w14:paraId="26505F22" w14:textId="77777777" w:rsidTr="00E86783">
        <w:tc>
          <w:tcPr>
            <w:tcW w:w="993" w:type="dxa"/>
            <w:tcBorders>
              <w:top w:val="single" w:sz="4" w:space="0" w:color="auto"/>
              <w:left w:val="single" w:sz="4" w:space="0" w:color="auto"/>
              <w:bottom w:val="single" w:sz="4" w:space="0" w:color="auto"/>
              <w:right w:val="single" w:sz="4" w:space="0" w:color="auto"/>
            </w:tcBorders>
          </w:tcPr>
          <w:p w14:paraId="502237EE" w14:textId="77777777" w:rsidR="00D87052" w:rsidRDefault="00D87052" w:rsidP="00D87052">
            <w:pPr>
              <w:widowControl w:val="0"/>
              <w:jc w:val="center"/>
              <w:rPr>
                <w:rFonts w:cs="Arial"/>
                <w:b/>
                <w:bCs/>
                <w:snapToGrid w:val="0"/>
              </w:rPr>
            </w:pPr>
            <w:r>
              <w:rPr>
                <w:rFonts w:cs="Arial"/>
                <w:b/>
                <w:bCs/>
                <w:snapToGrid w:val="0"/>
              </w:rPr>
              <w:t>56684</w:t>
            </w:r>
          </w:p>
        </w:tc>
        <w:tc>
          <w:tcPr>
            <w:tcW w:w="8221" w:type="dxa"/>
            <w:tcBorders>
              <w:top w:val="single" w:sz="4" w:space="0" w:color="auto"/>
              <w:left w:val="single" w:sz="4" w:space="0" w:color="auto"/>
              <w:bottom w:val="single" w:sz="4" w:space="0" w:color="auto"/>
              <w:right w:val="single" w:sz="4" w:space="0" w:color="auto"/>
            </w:tcBorders>
          </w:tcPr>
          <w:p w14:paraId="4BC884EB" w14:textId="77777777" w:rsidR="00D87052" w:rsidRDefault="00D87052" w:rsidP="00D87052">
            <w:pPr>
              <w:widowControl w:val="0"/>
              <w:jc w:val="both"/>
              <w:rPr>
                <w:rFonts w:cs="Arial"/>
                <w:snapToGrid w:val="0"/>
                <w:u w:val="single"/>
              </w:rPr>
            </w:pPr>
            <w:r>
              <w:rPr>
                <w:rFonts w:cs="Arial"/>
                <w:snapToGrid w:val="0"/>
                <w:u w:val="single"/>
              </w:rPr>
              <w:t>Lebensmittel, Essensbezug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6A014F1" w14:textId="77777777" w:rsidR="00D87052" w:rsidRDefault="00D87052" w:rsidP="00D87052">
            <w:pPr>
              <w:widowControl w:val="0"/>
              <w:rPr>
                <w:rFonts w:cs="Arial"/>
                <w:b/>
                <w:bCs/>
                <w:snapToGrid w:val="0"/>
                <w:color w:val="FF0000"/>
              </w:rPr>
            </w:pPr>
          </w:p>
        </w:tc>
      </w:tr>
      <w:tr w:rsidR="00D87052" w:rsidRPr="002E4751" w14:paraId="07F11218" w14:textId="77777777" w:rsidTr="00E86783">
        <w:tc>
          <w:tcPr>
            <w:tcW w:w="993" w:type="dxa"/>
            <w:tcBorders>
              <w:top w:val="single" w:sz="4" w:space="0" w:color="auto"/>
              <w:left w:val="single" w:sz="4" w:space="0" w:color="auto"/>
              <w:bottom w:val="single" w:sz="4" w:space="0" w:color="auto"/>
              <w:right w:val="single" w:sz="4" w:space="0" w:color="auto"/>
            </w:tcBorders>
          </w:tcPr>
          <w:p w14:paraId="745E5F4F" w14:textId="77777777" w:rsidR="00D87052" w:rsidRDefault="00D87052" w:rsidP="00D87052">
            <w:pPr>
              <w:widowControl w:val="0"/>
              <w:jc w:val="center"/>
              <w:rPr>
                <w:rFonts w:cs="Arial"/>
                <w:b/>
                <w:bCs/>
                <w:snapToGrid w:val="0"/>
              </w:rPr>
            </w:pPr>
            <w:r>
              <w:rPr>
                <w:rFonts w:cs="Arial"/>
                <w:b/>
                <w:bCs/>
                <w:snapToGrid w:val="0"/>
              </w:rPr>
              <w:t>56685</w:t>
            </w:r>
          </w:p>
        </w:tc>
        <w:tc>
          <w:tcPr>
            <w:tcW w:w="8221" w:type="dxa"/>
            <w:tcBorders>
              <w:top w:val="single" w:sz="4" w:space="0" w:color="auto"/>
              <w:left w:val="single" w:sz="4" w:space="0" w:color="auto"/>
              <w:bottom w:val="single" w:sz="4" w:space="0" w:color="auto"/>
              <w:right w:val="single" w:sz="4" w:space="0" w:color="auto"/>
            </w:tcBorders>
          </w:tcPr>
          <w:p w14:paraId="637B503C" w14:textId="77777777" w:rsidR="00D87052" w:rsidRDefault="00D87052" w:rsidP="00D87052">
            <w:pPr>
              <w:widowControl w:val="0"/>
              <w:jc w:val="both"/>
              <w:rPr>
                <w:rFonts w:cs="Arial"/>
                <w:snapToGrid w:val="0"/>
                <w:u w:val="single"/>
              </w:rPr>
            </w:pPr>
            <w:r>
              <w:rPr>
                <w:rFonts w:cs="Arial"/>
                <w:snapToGrid w:val="0"/>
                <w:u w:val="single"/>
              </w:rPr>
              <w:t>Getränke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1F56D" w14:textId="77777777" w:rsidR="00D87052" w:rsidRDefault="00D87052" w:rsidP="00D87052">
            <w:pPr>
              <w:widowControl w:val="0"/>
              <w:rPr>
                <w:rFonts w:cs="Arial"/>
                <w:b/>
                <w:bCs/>
                <w:snapToGrid w:val="0"/>
                <w:color w:val="FF0000"/>
              </w:rPr>
            </w:pPr>
          </w:p>
        </w:tc>
      </w:tr>
      <w:tr w:rsidR="00D87052" w:rsidRPr="002E4751" w14:paraId="704531B1" w14:textId="77777777" w:rsidTr="00E86783">
        <w:tc>
          <w:tcPr>
            <w:tcW w:w="993" w:type="dxa"/>
            <w:tcBorders>
              <w:top w:val="single" w:sz="4" w:space="0" w:color="auto"/>
              <w:left w:val="single" w:sz="4" w:space="0" w:color="auto"/>
              <w:bottom w:val="single" w:sz="4" w:space="0" w:color="auto"/>
              <w:right w:val="single" w:sz="4" w:space="0" w:color="auto"/>
            </w:tcBorders>
          </w:tcPr>
          <w:p w14:paraId="464FDEBC" w14:textId="77777777" w:rsidR="00D87052" w:rsidRDefault="00D87052" w:rsidP="00D87052">
            <w:pPr>
              <w:widowControl w:val="0"/>
              <w:jc w:val="center"/>
              <w:rPr>
                <w:rFonts w:cs="Arial"/>
                <w:b/>
                <w:bCs/>
                <w:snapToGrid w:val="0"/>
              </w:rPr>
            </w:pPr>
            <w:r>
              <w:rPr>
                <w:rFonts w:cs="Arial"/>
                <w:b/>
                <w:bCs/>
                <w:snapToGrid w:val="0"/>
              </w:rPr>
              <w:t>56686</w:t>
            </w:r>
          </w:p>
        </w:tc>
        <w:tc>
          <w:tcPr>
            <w:tcW w:w="8221" w:type="dxa"/>
            <w:tcBorders>
              <w:top w:val="single" w:sz="4" w:space="0" w:color="auto"/>
              <w:left w:val="single" w:sz="4" w:space="0" w:color="auto"/>
              <w:bottom w:val="single" w:sz="4" w:space="0" w:color="auto"/>
              <w:right w:val="single" w:sz="4" w:space="0" w:color="auto"/>
            </w:tcBorders>
          </w:tcPr>
          <w:p w14:paraId="0120BF19" w14:textId="77777777" w:rsidR="00D87052" w:rsidRDefault="00D87052" w:rsidP="00D87052">
            <w:pPr>
              <w:widowControl w:val="0"/>
              <w:jc w:val="both"/>
              <w:rPr>
                <w:rFonts w:cs="Arial"/>
                <w:snapToGrid w:val="0"/>
                <w:u w:val="single"/>
              </w:rPr>
            </w:pPr>
            <w:r>
              <w:rPr>
                <w:rFonts w:cs="Arial"/>
                <w:snapToGrid w:val="0"/>
                <w:u w:val="single"/>
              </w:rPr>
              <w:t>Getränke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04FCBAA" w14:textId="77777777" w:rsidR="00D87052" w:rsidRDefault="00D87052" w:rsidP="00D87052">
            <w:pPr>
              <w:widowControl w:val="0"/>
              <w:rPr>
                <w:rFonts w:cs="Arial"/>
                <w:b/>
                <w:bCs/>
                <w:snapToGrid w:val="0"/>
                <w:color w:val="FF0000"/>
              </w:rPr>
            </w:pPr>
          </w:p>
        </w:tc>
      </w:tr>
      <w:tr w:rsidR="00D87052" w:rsidRPr="002E4751" w14:paraId="1EB9F18C" w14:textId="77777777" w:rsidTr="00E86783">
        <w:tc>
          <w:tcPr>
            <w:tcW w:w="993" w:type="dxa"/>
            <w:tcBorders>
              <w:top w:val="single" w:sz="4" w:space="0" w:color="auto"/>
              <w:left w:val="single" w:sz="4" w:space="0" w:color="auto"/>
              <w:bottom w:val="single" w:sz="4" w:space="0" w:color="auto"/>
              <w:right w:val="single" w:sz="4" w:space="0" w:color="auto"/>
            </w:tcBorders>
          </w:tcPr>
          <w:p w14:paraId="29903F0D" w14:textId="77777777" w:rsidR="00D87052" w:rsidRDefault="00D87052" w:rsidP="00D87052">
            <w:pPr>
              <w:widowControl w:val="0"/>
              <w:jc w:val="center"/>
              <w:rPr>
                <w:rFonts w:cs="Arial"/>
                <w:b/>
                <w:bCs/>
                <w:snapToGrid w:val="0"/>
              </w:rPr>
            </w:pPr>
            <w:r>
              <w:rPr>
                <w:rFonts w:cs="Arial"/>
                <w:b/>
                <w:bCs/>
                <w:snapToGrid w:val="0"/>
              </w:rPr>
              <w:t>56707</w:t>
            </w:r>
          </w:p>
        </w:tc>
        <w:tc>
          <w:tcPr>
            <w:tcW w:w="8221" w:type="dxa"/>
            <w:tcBorders>
              <w:top w:val="single" w:sz="4" w:space="0" w:color="auto"/>
              <w:left w:val="single" w:sz="4" w:space="0" w:color="auto"/>
              <w:bottom w:val="single" w:sz="4" w:space="0" w:color="auto"/>
              <w:right w:val="single" w:sz="4" w:space="0" w:color="auto"/>
            </w:tcBorders>
          </w:tcPr>
          <w:p w14:paraId="1DCF90FE" w14:textId="77777777" w:rsidR="00D87052" w:rsidRDefault="00D87052" w:rsidP="00D87052">
            <w:pPr>
              <w:widowControl w:val="0"/>
              <w:jc w:val="both"/>
              <w:rPr>
                <w:rFonts w:cs="Arial"/>
                <w:snapToGrid w:val="0"/>
                <w:u w:val="single"/>
              </w:rPr>
            </w:pPr>
            <w:r>
              <w:rPr>
                <w:rFonts w:cs="Arial"/>
                <w:snapToGrid w:val="0"/>
                <w:u w:val="single"/>
              </w:rPr>
              <w:t>Vermischter Sachaufwand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FA2DC0" w14:textId="77777777" w:rsidR="00D87052" w:rsidRDefault="00D87052" w:rsidP="00D87052">
            <w:pPr>
              <w:widowControl w:val="0"/>
              <w:rPr>
                <w:rFonts w:cs="Arial"/>
                <w:b/>
                <w:bCs/>
                <w:snapToGrid w:val="0"/>
                <w:color w:val="FF0000"/>
              </w:rPr>
            </w:pPr>
          </w:p>
        </w:tc>
      </w:tr>
      <w:tr w:rsidR="00D87052" w:rsidRPr="002E4751" w14:paraId="207DEE4B" w14:textId="77777777" w:rsidTr="00E86783">
        <w:tc>
          <w:tcPr>
            <w:tcW w:w="993" w:type="dxa"/>
            <w:tcBorders>
              <w:top w:val="single" w:sz="4" w:space="0" w:color="auto"/>
              <w:left w:val="single" w:sz="4" w:space="0" w:color="auto"/>
              <w:bottom w:val="single" w:sz="4" w:space="0" w:color="auto"/>
              <w:right w:val="single" w:sz="4" w:space="0" w:color="auto"/>
            </w:tcBorders>
          </w:tcPr>
          <w:p w14:paraId="5E7456AF" w14:textId="77777777" w:rsidR="00D87052" w:rsidRDefault="00D87052" w:rsidP="00D87052">
            <w:pPr>
              <w:widowControl w:val="0"/>
              <w:jc w:val="center"/>
              <w:rPr>
                <w:rFonts w:cs="Arial"/>
                <w:b/>
                <w:bCs/>
                <w:snapToGrid w:val="0"/>
              </w:rPr>
            </w:pPr>
            <w:r>
              <w:rPr>
                <w:rFonts w:cs="Arial"/>
                <w:b/>
                <w:bCs/>
                <w:snapToGrid w:val="0"/>
              </w:rPr>
              <w:t>56708</w:t>
            </w:r>
          </w:p>
        </w:tc>
        <w:tc>
          <w:tcPr>
            <w:tcW w:w="8221" w:type="dxa"/>
            <w:tcBorders>
              <w:top w:val="single" w:sz="4" w:space="0" w:color="auto"/>
              <w:left w:val="single" w:sz="4" w:space="0" w:color="auto"/>
              <w:bottom w:val="single" w:sz="4" w:space="0" w:color="auto"/>
              <w:right w:val="single" w:sz="4" w:space="0" w:color="auto"/>
            </w:tcBorders>
          </w:tcPr>
          <w:p w14:paraId="302E54B6" w14:textId="77777777" w:rsidR="00D87052" w:rsidRDefault="00D87052" w:rsidP="00D87052">
            <w:pPr>
              <w:widowControl w:val="0"/>
              <w:jc w:val="both"/>
              <w:rPr>
                <w:rFonts w:cs="Arial"/>
                <w:snapToGrid w:val="0"/>
                <w:u w:val="single"/>
              </w:rPr>
            </w:pPr>
            <w:r>
              <w:rPr>
                <w:rFonts w:cs="Arial"/>
                <w:snapToGrid w:val="0"/>
                <w:u w:val="single"/>
              </w:rPr>
              <w:t>Vermischter Sachaufwand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C749B7C" w14:textId="77777777" w:rsidR="00D87052" w:rsidRDefault="00D87052" w:rsidP="00D87052">
            <w:pPr>
              <w:widowControl w:val="0"/>
              <w:rPr>
                <w:rFonts w:cs="Arial"/>
                <w:b/>
                <w:bCs/>
                <w:snapToGrid w:val="0"/>
                <w:color w:val="FF0000"/>
              </w:rPr>
            </w:pPr>
          </w:p>
        </w:tc>
      </w:tr>
      <w:tr w:rsidR="00EF1330" w:rsidRPr="002E4751" w14:paraId="352F2116" w14:textId="77777777" w:rsidTr="00E86783">
        <w:tc>
          <w:tcPr>
            <w:tcW w:w="993" w:type="dxa"/>
            <w:tcBorders>
              <w:top w:val="single" w:sz="4" w:space="0" w:color="auto"/>
              <w:left w:val="single" w:sz="4" w:space="0" w:color="auto"/>
              <w:bottom w:val="single" w:sz="4" w:space="0" w:color="auto"/>
              <w:right w:val="single" w:sz="4" w:space="0" w:color="auto"/>
            </w:tcBorders>
          </w:tcPr>
          <w:p w14:paraId="1A2B6BAB" w14:textId="77777777" w:rsidR="00EF1330" w:rsidRDefault="00EF1330" w:rsidP="00D87052">
            <w:pPr>
              <w:widowControl w:val="0"/>
              <w:jc w:val="center"/>
              <w:rPr>
                <w:rFonts w:cs="Arial"/>
                <w:b/>
                <w:bCs/>
                <w:snapToGrid w:val="0"/>
              </w:rPr>
            </w:pPr>
            <w:r>
              <w:rPr>
                <w:rFonts w:cs="Arial"/>
                <w:b/>
                <w:bCs/>
                <w:snapToGrid w:val="0"/>
              </w:rPr>
              <w:t>56711</w:t>
            </w:r>
          </w:p>
        </w:tc>
        <w:tc>
          <w:tcPr>
            <w:tcW w:w="8221" w:type="dxa"/>
            <w:tcBorders>
              <w:top w:val="single" w:sz="4" w:space="0" w:color="auto"/>
              <w:left w:val="single" w:sz="4" w:space="0" w:color="auto"/>
              <w:bottom w:val="single" w:sz="4" w:space="0" w:color="auto"/>
              <w:right w:val="single" w:sz="4" w:space="0" w:color="auto"/>
            </w:tcBorders>
          </w:tcPr>
          <w:p w14:paraId="0ECE5059" w14:textId="77777777" w:rsidR="00EF1330" w:rsidRDefault="00EF1330" w:rsidP="00D87052">
            <w:pPr>
              <w:widowControl w:val="0"/>
              <w:jc w:val="both"/>
              <w:rPr>
                <w:rFonts w:cs="Arial"/>
                <w:snapToGrid w:val="0"/>
                <w:u w:val="single"/>
              </w:rPr>
            </w:pPr>
            <w:r>
              <w:rPr>
                <w:rFonts w:cs="Arial"/>
                <w:snapToGrid w:val="0"/>
                <w:u w:val="single"/>
              </w:rPr>
              <w:t>Veröffentlichungen (19%)</w:t>
            </w:r>
          </w:p>
          <w:p w14:paraId="1BED15EA" w14:textId="77777777" w:rsidR="00EF1330" w:rsidRPr="00EF1330" w:rsidRDefault="00EF1330" w:rsidP="00D87052">
            <w:pPr>
              <w:widowControl w:val="0"/>
              <w:jc w:val="both"/>
              <w:rPr>
                <w:rFonts w:cs="Arial"/>
                <w:snapToGrid w:val="0"/>
              </w:rPr>
            </w:pPr>
            <w:r>
              <w:rPr>
                <w:rFonts w:cs="Arial"/>
                <w:snapToGrid w:val="0"/>
              </w:rPr>
              <w:t>Aufwendungen für Drucksachen / Druckerzeugnisse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16E7298" w14:textId="77777777" w:rsidR="00EF1330" w:rsidRDefault="00EF1330" w:rsidP="00D87052">
            <w:pPr>
              <w:widowControl w:val="0"/>
              <w:rPr>
                <w:rFonts w:cs="Arial"/>
                <w:b/>
                <w:bCs/>
                <w:snapToGrid w:val="0"/>
                <w:color w:val="FF0000"/>
              </w:rPr>
            </w:pPr>
          </w:p>
        </w:tc>
      </w:tr>
      <w:tr w:rsidR="00EF1330" w:rsidRPr="002E4751" w14:paraId="6A9305A2" w14:textId="77777777" w:rsidTr="00E86783">
        <w:tc>
          <w:tcPr>
            <w:tcW w:w="993" w:type="dxa"/>
            <w:tcBorders>
              <w:top w:val="single" w:sz="4" w:space="0" w:color="auto"/>
              <w:left w:val="single" w:sz="4" w:space="0" w:color="auto"/>
              <w:bottom w:val="single" w:sz="4" w:space="0" w:color="auto"/>
              <w:right w:val="single" w:sz="4" w:space="0" w:color="auto"/>
            </w:tcBorders>
          </w:tcPr>
          <w:p w14:paraId="6C152A2C" w14:textId="77777777" w:rsidR="00EF1330" w:rsidRDefault="00EF1330" w:rsidP="00D87052">
            <w:pPr>
              <w:widowControl w:val="0"/>
              <w:jc w:val="center"/>
              <w:rPr>
                <w:rFonts w:cs="Arial"/>
                <w:b/>
                <w:bCs/>
                <w:snapToGrid w:val="0"/>
              </w:rPr>
            </w:pPr>
            <w:r>
              <w:rPr>
                <w:rFonts w:cs="Arial"/>
                <w:b/>
                <w:bCs/>
                <w:snapToGrid w:val="0"/>
              </w:rPr>
              <w:t>56752</w:t>
            </w:r>
          </w:p>
        </w:tc>
        <w:tc>
          <w:tcPr>
            <w:tcW w:w="8221" w:type="dxa"/>
            <w:tcBorders>
              <w:top w:val="single" w:sz="4" w:space="0" w:color="auto"/>
              <w:left w:val="single" w:sz="4" w:space="0" w:color="auto"/>
              <w:bottom w:val="single" w:sz="4" w:space="0" w:color="auto"/>
              <w:right w:val="single" w:sz="4" w:space="0" w:color="auto"/>
            </w:tcBorders>
          </w:tcPr>
          <w:p w14:paraId="02FFCA62" w14:textId="77777777" w:rsidR="00EF1330" w:rsidRDefault="00EF1330" w:rsidP="00D87052">
            <w:pPr>
              <w:widowControl w:val="0"/>
              <w:jc w:val="both"/>
              <w:rPr>
                <w:rFonts w:cs="Arial"/>
                <w:snapToGrid w:val="0"/>
                <w:u w:val="single"/>
              </w:rPr>
            </w:pPr>
            <w:r>
              <w:rPr>
                <w:rFonts w:cs="Arial"/>
                <w:snapToGrid w:val="0"/>
                <w:u w:val="single"/>
              </w:rPr>
              <w:t>Dienstleistungen Dritter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03B066" w14:textId="77777777" w:rsidR="00EF1330" w:rsidRDefault="00EF1330" w:rsidP="00D87052">
            <w:pPr>
              <w:widowControl w:val="0"/>
              <w:rPr>
                <w:rFonts w:cs="Arial"/>
                <w:b/>
                <w:bCs/>
                <w:snapToGrid w:val="0"/>
                <w:color w:val="FF0000"/>
              </w:rPr>
            </w:pPr>
          </w:p>
        </w:tc>
      </w:tr>
      <w:tr w:rsidR="00EF1330" w:rsidRPr="002E4751" w14:paraId="757024BD" w14:textId="77777777" w:rsidTr="00E86783">
        <w:tc>
          <w:tcPr>
            <w:tcW w:w="993" w:type="dxa"/>
            <w:tcBorders>
              <w:top w:val="single" w:sz="4" w:space="0" w:color="auto"/>
              <w:left w:val="single" w:sz="4" w:space="0" w:color="auto"/>
              <w:bottom w:val="single" w:sz="4" w:space="0" w:color="auto"/>
              <w:right w:val="single" w:sz="4" w:space="0" w:color="auto"/>
            </w:tcBorders>
          </w:tcPr>
          <w:p w14:paraId="254BFAC2" w14:textId="77777777" w:rsidR="00EF1330" w:rsidRDefault="00EF1330" w:rsidP="00D87052">
            <w:pPr>
              <w:widowControl w:val="0"/>
              <w:jc w:val="center"/>
              <w:rPr>
                <w:rFonts w:cs="Arial"/>
                <w:b/>
                <w:bCs/>
                <w:snapToGrid w:val="0"/>
              </w:rPr>
            </w:pPr>
            <w:r>
              <w:rPr>
                <w:rFonts w:cs="Arial"/>
                <w:b/>
                <w:bCs/>
                <w:snapToGrid w:val="0"/>
              </w:rPr>
              <w:t>56753</w:t>
            </w:r>
          </w:p>
        </w:tc>
        <w:tc>
          <w:tcPr>
            <w:tcW w:w="8221" w:type="dxa"/>
            <w:tcBorders>
              <w:top w:val="single" w:sz="4" w:space="0" w:color="auto"/>
              <w:left w:val="single" w:sz="4" w:space="0" w:color="auto"/>
              <w:bottom w:val="single" w:sz="4" w:space="0" w:color="auto"/>
              <w:right w:val="single" w:sz="4" w:space="0" w:color="auto"/>
            </w:tcBorders>
          </w:tcPr>
          <w:p w14:paraId="6EDFB552" w14:textId="77777777" w:rsidR="00EF1330" w:rsidRDefault="00EF1330" w:rsidP="00D87052">
            <w:pPr>
              <w:widowControl w:val="0"/>
              <w:jc w:val="both"/>
              <w:rPr>
                <w:rFonts w:cs="Arial"/>
                <w:snapToGrid w:val="0"/>
                <w:u w:val="single"/>
              </w:rPr>
            </w:pPr>
            <w:r>
              <w:rPr>
                <w:rFonts w:cs="Arial"/>
                <w:snapToGrid w:val="0"/>
                <w:u w:val="single"/>
              </w:rPr>
              <w:t>Dienstleistungen Dritter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3C0A9F" w14:textId="77777777" w:rsidR="00EF1330" w:rsidRDefault="00EF1330" w:rsidP="00D87052">
            <w:pPr>
              <w:widowControl w:val="0"/>
              <w:rPr>
                <w:rFonts w:cs="Arial"/>
                <w:b/>
                <w:bCs/>
                <w:snapToGrid w:val="0"/>
                <w:color w:val="FF0000"/>
              </w:rPr>
            </w:pPr>
          </w:p>
        </w:tc>
      </w:tr>
      <w:tr w:rsidR="00EF1330" w:rsidRPr="002E4751" w14:paraId="0797A03E" w14:textId="77777777" w:rsidTr="00E86783">
        <w:tc>
          <w:tcPr>
            <w:tcW w:w="993" w:type="dxa"/>
            <w:tcBorders>
              <w:top w:val="single" w:sz="4" w:space="0" w:color="auto"/>
              <w:left w:val="single" w:sz="4" w:space="0" w:color="auto"/>
              <w:bottom w:val="single" w:sz="4" w:space="0" w:color="auto"/>
              <w:right w:val="single" w:sz="4" w:space="0" w:color="auto"/>
            </w:tcBorders>
          </w:tcPr>
          <w:p w14:paraId="6A3E6297" w14:textId="77777777" w:rsidR="00EF1330" w:rsidRDefault="00EF1330" w:rsidP="00D87052">
            <w:pPr>
              <w:widowControl w:val="0"/>
              <w:jc w:val="center"/>
              <w:rPr>
                <w:rFonts w:cs="Arial"/>
                <w:b/>
                <w:bCs/>
                <w:snapToGrid w:val="0"/>
              </w:rPr>
            </w:pPr>
            <w:r>
              <w:rPr>
                <w:rFonts w:cs="Arial"/>
                <w:b/>
                <w:bCs/>
                <w:snapToGrid w:val="0"/>
              </w:rPr>
              <w:t>56901</w:t>
            </w:r>
          </w:p>
        </w:tc>
        <w:tc>
          <w:tcPr>
            <w:tcW w:w="8221" w:type="dxa"/>
            <w:tcBorders>
              <w:top w:val="single" w:sz="4" w:space="0" w:color="auto"/>
              <w:left w:val="single" w:sz="4" w:space="0" w:color="auto"/>
              <w:bottom w:val="single" w:sz="4" w:space="0" w:color="auto"/>
              <w:right w:val="single" w:sz="4" w:space="0" w:color="auto"/>
            </w:tcBorders>
          </w:tcPr>
          <w:p w14:paraId="7659257A" w14:textId="77777777" w:rsidR="00EF1330" w:rsidRDefault="00EF1330" w:rsidP="00D87052">
            <w:pPr>
              <w:widowControl w:val="0"/>
              <w:jc w:val="both"/>
              <w:rPr>
                <w:rFonts w:cs="Arial"/>
                <w:snapToGrid w:val="0"/>
                <w:u w:val="single"/>
              </w:rPr>
            </w:pPr>
            <w:proofErr w:type="spellStart"/>
            <w:r>
              <w:rPr>
                <w:rFonts w:cs="Arial"/>
                <w:snapToGrid w:val="0"/>
                <w:u w:val="single"/>
              </w:rPr>
              <w:t>Ersätze</w:t>
            </w:r>
            <w:proofErr w:type="spellEnd"/>
            <w:r>
              <w:rPr>
                <w:rFonts w:cs="Arial"/>
                <w:snapToGrid w:val="0"/>
                <w:u w:val="single"/>
              </w:rPr>
              <w:t xml:space="preserve"> (19%)</w:t>
            </w:r>
          </w:p>
          <w:p w14:paraId="54FFA55E" w14:textId="77777777" w:rsidR="00EF1330" w:rsidRPr="00EF1330" w:rsidRDefault="00EF1330" w:rsidP="00D87052">
            <w:pPr>
              <w:widowControl w:val="0"/>
              <w:jc w:val="both"/>
              <w:rPr>
                <w:rFonts w:cs="Arial"/>
                <w:snapToGrid w:val="0"/>
              </w:rPr>
            </w:pPr>
            <w:r w:rsidRPr="00EF1330">
              <w:rPr>
                <w:rFonts w:cs="Arial"/>
                <w:snapToGrid w:val="0"/>
              </w:rPr>
              <w:t>Personalgestellung bei R</w:t>
            </w:r>
            <w:r>
              <w:rPr>
                <w:rFonts w:cs="Arial"/>
                <w:snapToGrid w:val="0"/>
              </w:rPr>
              <w:t>echnungs</w:t>
            </w:r>
            <w:r w:rsidRPr="00EF1330">
              <w:rPr>
                <w:rFonts w:cs="Arial"/>
                <w:snapToGrid w:val="0"/>
              </w:rPr>
              <w:t xml:space="preserve">tellung mit 19% </w:t>
            </w:r>
            <w:r>
              <w:rPr>
                <w:rFonts w:cs="Arial"/>
                <w:snapToGrid w:val="0"/>
              </w:rPr>
              <w:t>Umsatzs</w:t>
            </w:r>
            <w:r w:rsidRPr="00EF1330">
              <w:rPr>
                <w:rFonts w:cs="Arial"/>
                <w:snapToGrid w:val="0"/>
              </w:rPr>
              <w:t>teuer einer steuerpflichtigen Einrichtung</w:t>
            </w:r>
            <w:r>
              <w:rPr>
                <w:rFonts w:cs="Arial"/>
                <w:snapToGrid w:val="0"/>
              </w:rPr>
              <w:t>, Personalkostenersatz (Aufwand) an steuerpflichtige Einrichtung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77DE4A" w14:textId="77777777" w:rsidR="00EF1330" w:rsidRDefault="00EF1330" w:rsidP="00D87052">
            <w:pPr>
              <w:widowControl w:val="0"/>
              <w:rPr>
                <w:rFonts w:cs="Arial"/>
                <w:b/>
                <w:bCs/>
                <w:snapToGrid w:val="0"/>
                <w:color w:val="FF0000"/>
              </w:rPr>
            </w:pPr>
          </w:p>
        </w:tc>
      </w:tr>
      <w:tr w:rsidR="00EF1330" w:rsidRPr="002E4751" w14:paraId="1A201A01" w14:textId="77777777" w:rsidTr="00E86783">
        <w:tc>
          <w:tcPr>
            <w:tcW w:w="993" w:type="dxa"/>
            <w:tcBorders>
              <w:top w:val="single" w:sz="4" w:space="0" w:color="auto"/>
              <w:left w:val="single" w:sz="4" w:space="0" w:color="auto"/>
              <w:bottom w:val="single" w:sz="4" w:space="0" w:color="auto"/>
              <w:right w:val="single" w:sz="4" w:space="0" w:color="auto"/>
            </w:tcBorders>
          </w:tcPr>
          <w:p w14:paraId="5EEB189A" w14:textId="77777777" w:rsidR="00EF1330" w:rsidRDefault="00EF1330" w:rsidP="00D87052">
            <w:pPr>
              <w:widowControl w:val="0"/>
              <w:jc w:val="center"/>
              <w:rPr>
                <w:rFonts w:cs="Arial"/>
                <w:b/>
                <w:bCs/>
                <w:snapToGrid w:val="0"/>
              </w:rPr>
            </w:pPr>
            <w:r>
              <w:rPr>
                <w:rFonts w:cs="Arial"/>
                <w:b/>
                <w:bCs/>
                <w:snapToGrid w:val="0"/>
              </w:rPr>
              <w:t>83401</w:t>
            </w:r>
          </w:p>
        </w:tc>
        <w:tc>
          <w:tcPr>
            <w:tcW w:w="8221" w:type="dxa"/>
            <w:tcBorders>
              <w:top w:val="single" w:sz="4" w:space="0" w:color="auto"/>
              <w:left w:val="single" w:sz="4" w:space="0" w:color="auto"/>
              <w:bottom w:val="single" w:sz="4" w:space="0" w:color="auto"/>
              <w:right w:val="single" w:sz="4" w:space="0" w:color="auto"/>
            </w:tcBorders>
          </w:tcPr>
          <w:p w14:paraId="7C1BC0FB" w14:textId="77777777" w:rsidR="00EF1330" w:rsidRDefault="00EF1330" w:rsidP="00D87052">
            <w:pPr>
              <w:widowControl w:val="0"/>
              <w:jc w:val="both"/>
              <w:rPr>
                <w:rFonts w:cs="Arial"/>
                <w:snapToGrid w:val="0"/>
                <w:u w:val="single"/>
              </w:rPr>
            </w:pPr>
            <w:r>
              <w:rPr>
                <w:rFonts w:cs="Arial"/>
                <w:snapToGrid w:val="0"/>
                <w:u w:val="single"/>
              </w:rPr>
              <w:t xml:space="preserve">Vermögenswirksame Erlöse und </w:t>
            </w:r>
            <w:proofErr w:type="spellStart"/>
            <w:r>
              <w:rPr>
                <w:rFonts w:cs="Arial"/>
                <w:snapToGrid w:val="0"/>
                <w:u w:val="single"/>
              </w:rPr>
              <w:t>Ersätze</w:t>
            </w:r>
            <w:proofErr w:type="spellEnd"/>
            <w:r>
              <w:rPr>
                <w:rFonts w:cs="Arial"/>
                <w:snapToGrid w:val="0"/>
                <w:u w:val="single"/>
              </w:rPr>
              <w:t xml:space="preserve"> (19%)</w:t>
            </w:r>
          </w:p>
          <w:p w14:paraId="4FC752BF" w14:textId="77777777" w:rsidR="00EF1330" w:rsidRPr="00EF1330" w:rsidRDefault="00EF1330" w:rsidP="00D87052">
            <w:pPr>
              <w:widowControl w:val="0"/>
              <w:jc w:val="both"/>
              <w:rPr>
                <w:rFonts w:cs="Arial"/>
                <w:snapToGrid w:val="0"/>
              </w:rPr>
            </w:pPr>
            <w:r w:rsidRPr="00EF1330">
              <w:rPr>
                <w:rFonts w:cs="Arial"/>
                <w:snapToGrid w:val="0"/>
              </w:rPr>
              <w:t>Erlöse aus der Veräußerung von Vermögen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CBE4314" w14:textId="77777777" w:rsidR="00EF1330" w:rsidRDefault="00EF1330" w:rsidP="00D87052">
            <w:pPr>
              <w:widowControl w:val="0"/>
              <w:rPr>
                <w:rFonts w:cs="Arial"/>
                <w:b/>
                <w:bCs/>
                <w:snapToGrid w:val="0"/>
                <w:color w:val="FF0000"/>
              </w:rPr>
            </w:pPr>
          </w:p>
        </w:tc>
      </w:tr>
      <w:tr w:rsidR="00EF1330" w:rsidRPr="002E4751" w14:paraId="50021879" w14:textId="77777777" w:rsidTr="00E86783">
        <w:tc>
          <w:tcPr>
            <w:tcW w:w="993" w:type="dxa"/>
            <w:tcBorders>
              <w:top w:val="single" w:sz="4" w:space="0" w:color="auto"/>
              <w:left w:val="single" w:sz="4" w:space="0" w:color="auto"/>
              <w:bottom w:val="single" w:sz="4" w:space="0" w:color="auto"/>
              <w:right w:val="single" w:sz="4" w:space="0" w:color="auto"/>
            </w:tcBorders>
          </w:tcPr>
          <w:p w14:paraId="5C9253A1" w14:textId="77777777" w:rsidR="00EF1330" w:rsidRDefault="00EF1330" w:rsidP="00D87052">
            <w:pPr>
              <w:widowControl w:val="0"/>
              <w:jc w:val="center"/>
              <w:rPr>
                <w:rFonts w:cs="Arial"/>
                <w:b/>
                <w:bCs/>
                <w:snapToGrid w:val="0"/>
              </w:rPr>
            </w:pPr>
            <w:r>
              <w:rPr>
                <w:rFonts w:cs="Arial"/>
                <w:b/>
                <w:bCs/>
                <w:snapToGrid w:val="0"/>
              </w:rPr>
              <w:t>83402</w:t>
            </w:r>
          </w:p>
        </w:tc>
        <w:tc>
          <w:tcPr>
            <w:tcW w:w="8221" w:type="dxa"/>
            <w:tcBorders>
              <w:top w:val="single" w:sz="4" w:space="0" w:color="auto"/>
              <w:left w:val="single" w:sz="4" w:space="0" w:color="auto"/>
              <w:bottom w:val="single" w:sz="4" w:space="0" w:color="auto"/>
              <w:right w:val="single" w:sz="4" w:space="0" w:color="auto"/>
            </w:tcBorders>
          </w:tcPr>
          <w:p w14:paraId="749F3B53" w14:textId="77777777" w:rsidR="00EF1330" w:rsidRDefault="00EF1330" w:rsidP="00EF1330">
            <w:pPr>
              <w:widowControl w:val="0"/>
              <w:jc w:val="both"/>
              <w:rPr>
                <w:rFonts w:cs="Arial"/>
                <w:snapToGrid w:val="0"/>
                <w:u w:val="single"/>
              </w:rPr>
            </w:pPr>
            <w:r>
              <w:rPr>
                <w:rFonts w:cs="Arial"/>
                <w:snapToGrid w:val="0"/>
                <w:u w:val="single"/>
              </w:rPr>
              <w:t xml:space="preserve">Vermögenswirksame Erlöse und </w:t>
            </w:r>
            <w:proofErr w:type="spellStart"/>
            <w:r>
              <w:rPr>
                <w:rFonts w:cs="Arial"/>
                <w:snapToGrid w:val="0"/>
                <w:u w:val="single"/>
              </w:rPr>
              <w:t>Ersätze</w:t>
            </w:r>
            <w:proofErr w:type="spellEnd"/>
            <w:r>
              <w:rPr>
                <w:rFonts w:cs="Arial"/>
                <w:snapToGrid w:val="0"/>
                <w:u w:val="single"/>
              </w:rPr>
              <w:t xml:space="preserve"> (7%)</w:t>
            </w:r>
          </w:p>
          <w:p w14:paraId="1BB3D850" w14:textId="77777777" w:rsidR="00EF1330" w:rsidRPr="00EF1330" w:rsidRDefault="00EF1330" w:rsidP="00D87052">
            <w:pPr>
              <w:widowControl w:val="0"/>
              <w:jc w:val="both"/>
              <w:rPr>
                <w:rFonts w:cs="Arial"/>
                <w:snapToGrid w:val="0"/>
              </w:rPr>
            </w:pPr>
            <w:r>
              <w:rPr>
                <w:rFonts w:cs="Arial"/>
                <w:snapToGrid w:val="0"/>
              </w:rPr>
              <w:t xml:space="preserve">Erlöse aus der Veräußerung von Vermögen (siehe Anlage 2 UStG)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D7E43F6" w14:textId="77777777" w:rsidR="00EF1330" w:rsidRDefault="00EF1330" w:rsidP="00D87052">
            <w:pPr>
              <w:widowControl w:val="0"/>
              <w:rPr>
                <w:rFonts w:cs="Arial"/>
                <w:b/>
                <w:bCs/>
                <w:snapToGrid w:val="0"/>
                <w:color w:val="FF0000"/>
              </w:rPr>
            </w:pPr>
          </w:p>
        </w:tc>
      </w:tr>
      <w:tr w:rsidR="00EF1330" w:rsidRPr="002E4751" w14:paraId="29FEAA30" w14:textId="77777777" w:rsidTr="00E86783">
        <w:tc>
          <w:tcPr>
            <w:tcW w:w="993" w:type="dxa"/>
            <w:tcBorders>
              <w:top w:val="single" w:sz="4" w:space="0" w:color="auto"/>
              <w:left w:val="single" w:sz="4" w:space="0" w:color="auto"/>
              <w:bottom w:val="single" w:sz="4" w:space="0" w:color="auto"/>
              <w:right w:val="single" w:sz="4" w:space="0" w:color="auto"/>
            </w:tcBorders>
          </w:tcPr>
          <w:p w14:paraId="7B71A734" w14:textId="77777777" w:rsidR="00EF1330" w:rsidRDefault="00EF1330" w:rsidP="00D87052">
            <w:pPr>
              <w:widowControl w:val="0"/>
              <w:jc w:val="center"/>
              <w:rPr>
                <w:rFonts w:cs="Arial"/>
                <w:b/>
                <w:bCs/>
                <w:snapToGrid w:val="0"/>
              </w:rPr>
            </w:pPr>
            <w:r>
              <w:rPr>
                <w:rFonts w:cs="Arial"/>
                <w:b/>
                <w:bCs/>
                <w:snapToGrid w:val="0"/>
              </w:rPr>
              <w:t>83403</w:t>
            </w:r>
          </w:p>
        </w:tc>
        <w:tc>
          <w:tcPr>
            <w:tcW w:w="8221" w:type="dxa"/>
            <w:tcBorders>
              <w:top w:val="single" w:sz="4" w:space="0" w:color="auto"/>
              <w:left w:val="single" w:sz="4" w:space="0" w:color="auto"/>
              <w:bottom w:val="single" w:sz="4" w:space="0" w:color="auto"/>
              <w:right w:val="single" w:sz="4" w:space="0" w:color="auto"/>
            </w:tcBorders>
          </w:tcPr>
          <w:p w14:paraId="52288082" w14:textId="77777777" w:rsidR="00EF1330" w:rsidRDefault="00EF1330" w:rsidP="00EF1330">
            <w:pPr>
              <w:widowControl w:val="0"/>
              <w:jc w:val="both"/>
              <w:rPr>
                <w:rFonts w:cs="Arial"/>
                <w:snapToGrid w:val="0"/>
                <w:u w:val="single"/>
              </w:rPr>
            </w:pPr>
            <w:r>
              <w:rPr>
                <w:rFonts w:cs="Arial"/>
                <w:snapToGrid w:val="0"/>
                <w:u w:val="single"/>
              </w:rPr>
              <w:t xml:space="preserve">Vermögenswirksame Erlöse und </w:t>
            </w:r>
            <w:proofErr w:type="spellStart"/>
            <w:r>
              <w:rPr>
                <w:rFonts w:cs="Arial"/>
                <w:snapToGrid w:val="0"/>
                <w:u w:val="single"/>
              </w:rPr>
              <w:t>Ersätze</w:t>
            </w:r>
            <w:proofErr w:type="spellEnd"/>
            <w:r>
              <w:rPr>
                <w:rFonts w:cs="Arial"/>
                <w:snapToGrid w:val="0"/>
                <w:u w:val="single"/>
              </w:rPr>
              <w:t xml:space="preserve"> (0%)</w:t>
            </w:r>
          </w:p>
          <w:p w14:paraId="76D6D690" w14:textId="77777777" w:rsidR="00EF1330" w:rsidRPr="00EF1330" w:rsidRDefault="00F07F00" w:rsidP="00EF1330">
            <w:pPr>
              <w:widowControl w:val="0"/>
              <w:jc w:val="both"/>
              <w:rPr>
                <w:rFonts w:cs="Arial"/>
                <w:snapToGrid w:val="0"/>
              </w:rPr>
            </w:pPr>
            <w:r>
              <w:rPr>
                <w:rFonts w:cs="Arial"/>
                <w:snapToGrid w:val="0"/>
              </w:rPr>
              <w:t xml:space="preserve">Steuerbarer Erlös, aber Umsatzsteuerbefreiung: </w:t>
            </w:r>
            <w:r w:rsidR="00EF1330" w:rsidRPr="00EF1330">
              <w:rPr>
                <w:rFonts w:cs="Arial"/>
                <w:snapToGrid w:val="0"/>
              </w:rPr>
              <w:t>Grundstücksverkäufe gem. § 4 Nr. 9a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F23C43" w14:textId="77777777" w:rsidR="00EF1330" w:rsidRDefault="00EF1330" w:rsidP="00D87052">
            <w:pPr>
              <w:widowControl w:val="0"/>
              <w:rPr>
                <w:rFonts w:cs="Arial"/>
                <w:b/>
                <w:bCs/>
                <w:snapToGrid w:val="0"/>
                <w:color w:val="FF0000"/>
              </w:rPr>
            </w:pPr>
          </w:p>
        </w:tc>
      </w:tr>
      <w:tr w:rsidR="00FE6CA1" w:rsidRPr="002E4751" w14:paraId="3CA158BC" w14:textId="77777777" w:rsidTr="00E86783">
        <w:tc>
          <w:tcPr>
            <w:tcW w:w="993" w:type="dxa"/>
            <w:tcBorders>
              <w:top w:val="single" w:sz="4" w:space="0" w:color="auto"/>
              <w:left w:val="single" w:sz="4" w:space="0" w:color="auto"/>
              <w:bottom w:val="single" w:sz="4" w:space="0" w:color="auto"/>
              <w:right w:val="single" w:sz="4" w:space="0" w:color="auto"/>
            </w:tcBorders>
          </w:tcPr>
          <w:p w14:paraId="29D3B0BB" w14:textId="77777777" w:rsidR="00FE6CA1" w:rsidRDefault="00FE6CA1" w:rsidP="00D87052">
            <w:pPr>
              <w:widowControl w:val="0"/>
              <w:jc w:val="center"/>
              <w:rPr>
                <w:rFonts w:cs="Arial"/>
                <w:b/>
                <w:bCs/>
                <w:snapToGrid w:val="0"/>
              </w:rPr>
            </w:pPr>
            <w:r>
              <w:rPr>
                <w:rFonts w:cs="Arial"/>
                <w:b/>
                <w:bCs/>
                <w:snapToGrid w:val="0"/>
              </w:rPr>
              <w:t>94201</w:t>
            </w:r>
          </w:p>
        </w:tc>
        <w:tc>
          <w:tcPr>
            <w:tcW w:w="8221" w:type="dxa"/>
            <w:tcBorders>
              <w:top w:val="single" w:sz="4" w:space="0" w:color="auto"/>
              <w:left w:val="single" w:sz="4" w:space="0" w:color="auto"/>
              <w:bottom w:val="single" w:sz="4" w:space="0" w:color="auto"/>
              <w:right w:val="single" w:sz="4" w:space="0" w:color="auto"/>
            </w:tcBorders>
          </w:tcPr>
          <w:p w14:paraId="392FBFBD" w14:textId="77777777" w:rsidR="00FE6CA1" w:rsidRPr="00FE6CA1" w:rsidRDefault="00FE6CA1" w:rsidP="00FE6CA1">
            <w:pPr>
              <w:widowControl w:val="0"/>
              <w:jc w:val="both"/>
              <w:rPr>
                <w:rFonts w:cs="Arial"/>
                <w:snapToGrid w:val="0"/>
              </w:rPr>
            </w:pPr>
            <w:r>
              <w:rPr>
                <w:rFonts w:cs="Arial"/>
                <w:snapToGrid w:val="0"/>
                <w:u w:val="single"/>
              </w:rPr>
              <w:t>Erwerb von beweglichen Sachen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7DB8C46" w14:textId="77777777" w:rsidR="00FE6CA1" w:rsidRDefault="00FE6CA1" w:rsidP="00D87052">
            <w:pPr>
              <w:widowControl w:val="0"/>
              <w:rPr>
                <w:rFonts w:cs="Arial"/>
                <w:b/>
                <w:bCs/>
                <w:snapToGrid w:val="0"/>
                <w:color w:val="FF0000"/>
              </w:rPr>
            </w:pPr>
          </w:p>
        </w:tc>
      </w:tr>
      <w:tr w:rsidR="00FE6CA1" w:rsidRPr="002E4751" w14:paraId="2C837C58" w14:textId="77777777" w:rsidTr="00E86783">
        <w:tc>
          <w:tcPr>
            <w:tcW w:w="993" w:type="dxa"/>
            <w:tcBorders>
              <w:top w:val="single" w:sz="4" w:space="0" w:color="auto"/>
              <w:left w:val="single" w:sz="4" w:space="0" w:color="auto"/>
              <w:bottom w:val="single" w:sz="4" w:space="0" w:color="auto"/>
              <w:right w:val="single" w:sz="4" w:space="0" w:color="auto"/>
            </w:tcBorders>
          </w:tcPr>
          <w:p w14:paraId="14D5EF27" w14:textId="77777777" w:rsidR="00FE6CA1" w:rsidRDefault="00FE6CA1" w:rsidP="00D87052">
            <w:pPr>
              <w:widowControl w:val="0"/>
              <w:jc w:val="center"/>
              <w:rPr>
                <w:rFonts w:cs="Arial"/>
                <w:b/>
                <w:bCs/>
                <w:snapToGrid w:val="0"/>
              </w:rPr>
            </w:pPr>
            <w:r>
              <w:rPr>
                <w:rFonts w:cs="Arial"/>
                <w:b/>
                <w:bCs/>
                <w:snapToGrid w:val="0"/>
              </w:rPr>
              <w:t>94202</w:t>
            </w:r>
          </w:p>
        </w:tc>
        <w:tc>
          <w:tcPr>
            <w:tcW w:w="8221" w:type="dxa"/>
            <w:tcBorders>
              <w:top w:val="single" w:sz="4" w:space="0" w:color="auto"/>
              <w:left w:val="single" w:sz="4" w:space="0" w:color="auto"/>
              <w:bottom w:val="single" w:sz="4" w:space="0" w:color="auto"/>
              <w:right w:val="single" w:sz="4" w:space="0" w:color="auto"/>
            </w:tcBorders>
          </w:tcPr>
          <w:p w14:paraId="6E447040" w14:textId="77777777" w:rsidR="00FE6CA1" w:rsidRDefault="00FE6CA1" w:rsidP="00FE6CA1">
            <w:pPr>
              <w:widowControl w:val="0"/>
              <w:jc w:val="both"/>
              <w:rPr>
                <w:rFonts w:cs="Arial"/>
                <w:snapToGrid w:val="0"/>
                <w:u w:val="single"/>
              </w:rPr>
            </w:pPr>
            <w:r>
              <w:rPr>
                <w:rFonts w:cs="Arial"/>
                <w:snapToGrid w:val="0"/>
                <w:u w:val="single"/>
              </w:rPr>
              <w:t>Erwerb von beweglichen Sachen (7%)</w:t>
            </w:r>
          </w:p>
          <w:p w14:paraId="52933339" w14:textId="77777777" w:rsidR="00FE6CA1" w:rsidRPr="00FE6CA1" w:rsidRDefault="00FE6CA1" w:rsidP="00FE6CA1">
            <w:pPr>
              <w:widowControl w:val="0"/>
              <w:jc w:val="both"/>
              <w:rPr>
                <w:rFonts w:cs="Arial"/>
                <w:snapToGrid w:val="0"/>
              </w:rPr>
            </w:pPr>
            <w:r w:rsidRPr="00FE6CA1">
              <w:rPr>
                <w:rFonts w:cs="Arial"/>
                <w:snapToGrid w:val="0"/>
              </w:rPr>
              <w:t>Anschaffungen von bewegliche</w:t>
            </w:r>
            <w:r>
              <w:rPr>
                <w:rFonts w:cs="Arial"/>
                <w:snapToGrid w:val="0"/>
              </w:rPr>
              <w:t>m</w:t>
            </w:r>
            <w:r w:rsidRPr="00FE6CA1">
              <w:rPr>
                <w:rFonts w:cs="Arial"/>
                <w:snapToGrid w:val="0"/>
              </w:rPr>
              <w:t xml:space="preserve"> </w:t>
            </w:r>
            <w:r>
              <w:rPr>
                <w:rFonts w:cs="Arial"/>
                <w:snapToGrid w:val="0"/>
              </w:rPr>
              <w:t>Sachvermögen</w:t>
            </w:r>
            <w:r w:rsidRPr="00FE6CA1">
              <w:rPr>
                <w:rFonts w:cs="Arial"/>
                <w:snapToGrid w:val="0"/>
              </w:rPr>
              <w:t xml:space="preserve"> mit 7% </w:t>
            </w:r>
            <w:r>
              <w:rPr>
                <w:rFonts w:cs="Arial"/>
                <w:snapToGrid w:val="0"/>
              </w:rPr>
              <w:t>Umsatzsteuer (k</w:t>
            </w:r>
            <w:r w:rsidRPr="00FE6CA1">
              <w:rPr>
                <w:rFonts w:cs="Arial"/>
                <w:snapToGrid w:val="0"/>
              </w:rPr>
              <w:t>ünstlerisches Produkt</w:t>
            </w:r>
            <w:r>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20E1CD" w14:textId="77777777" w:rsidR="00FE6CA1" w:rsidRDefault="00FE6CA1" w:rsidP="00D87052">
            <w:pPr>
              <w:widowControl w:val="0"/>
              <w:rPr>
                <w:rFonts w:cs="Arial"/>
                <w:b/>
                <w:bCs/>
                <w:snapToGrid w:val="0"/>
                <w:color w:val="FF0000"/>
              </w:rPr>
            </w:pPr>
          </w:p>
        </w:tc>
      </w:tr>
      <w:tr w:rsidR="00FE6CA1" w:rsidRPr="002E4751" w14:paraId="6E0ADBC6" w14:textId="77777777" w:rsidTr="00E86783">
        <w:tc>
          <w:tcPr>
            <w:tcW w:w="993" w:type="dxa"/>
            <w:tcBorders>
              <w:top w:val="single" w:sz="4" w:space="0" w:color="auto"/>
              <w:left w:val="single" w:sz="4" w:space="0" w:color="auto"/>
              <w:bottom w:val="single" w:sz="4" w:space="0" w:color="auto"/>
              <w:right w:val="single" w:sz="4" w:space="0" w:color="auto"/>
            </w:tcBorders>
          </w:tcPr>
          <w:p w14:paraId="4B461402" w14:textId="77777777" w:rsidR="00FE6CA1" w:rsidRDefault="00FE6CA1" w:rsidP="00D87052">
            <w:pPr>
              <w:widowControl w:val="0"/>
              <w:jc w:val="center"/>
              <w:rPr>
                <w:rFonts w:cs="Arial"/>
                <w:b/>
                <w:bCs/>
                <w:snapToGrid w:val="0"/>
              </w:rPr>
            </w:pPr>
            <w:r>
              <w:rPr>
                <w:rFonts w:cs="Arial"/>
                <w:b/>
                <w:bCs/>
                <w:snapToGrid w:val="0"/>
              </w:rPr>
              <w:t>95001</w:t>
            </w:r>
          </w:p>
        </w:tc>
        <w:tc>
          <w:tcPr>
            <w:tcW w:w="8221" w:type="dxa"/>
            <w:tcBorders>
              <w:top w:val="single" w:sz="4" w:space="0" w:color="auto"/>
              <w:left w:val="single" w:sz="4" w:space="0" w:color="auto"/>
              <w:bottom w:val="single" w:sz="4" w:space="0" w:color="auto"/>
              <w:right w:val="single" w:sz="4" w:space="0" w:color="auto"/>
            </w:tcBorders>
          </w:tcPr>
          <w:p w14:paraId="5A7A7AF9" w14:textId="77777777" w:rsidR="00FE6CA1" w:rsidRDefault="00FE6CA1" w:rsidP="00EF1330">
            <w:pPr>
              <w:widowControl w:val="0"/>
              <w:jc w:val="both"/>
              <w:rPr>
                <w:rFonts w:cs="Arial"/>
                <w:snapToGrid w:val="0"/>
                <w:u w:val="single"/>
              </w:rPr>
            </w:pPr>
            <w:r>
              <w:rPr>
                <w:rFonts w:cs="Arial"/>
                <w:snapToGrid w:val="0"/>
                <w:u w:val="single"/>
              </w:rPr>
              <w:t>Baumaßnahmen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CC9207" w14:textId="77777777" w:rsidR="00FE6CA1" w:rsidRDefault="00FE6CA1" w:rsidP="00D87052">
            <w:pPr>
              <w:widowControl w:val="0"/>
              <w:rPr>
                <w:rFonts w:cs="Arial"/>
                <w:b/>
                <w:bCs/>
                <w:snapToGrid w:val="0"/>
                <w:color w:val="FF0000"/>
              </w:rPr>
            </w:pPr>
          </w:p>
        </w:tc>
      </w:tr>
      <w:tr w:rsidR="00FE6CA1" w:rsidRPr="002E4751" w14:paraId="1AB90C20" w14:textId="77777777" w:rsidTr="00E86783">
        <w:tc>
          <w:tcPr>
            <w:tcW w:w="993" w:type="dxa"/>
            <w:tcBorders>
              <w:top w:val="single" w:sz="4" w:space="0" w:color="auto"/>
              <w:left w:val="single" w:sz="4" w:space="0" w:color="auto"/>
              <w:bottom w:val="single" w:sz="4" w:space="0" w:color="auto"/>
              <w:right w:val="single" w:sz="4" w:space="0" w:color="auto"/>
            </w:tcBorders>
          </w:tcPr>
          <w:p w14:paraId="319E34D7" w14:textId="77777777" w:rsidR="00FE6CA1" w:rsidRDefault="00FE6CA1" w:rsidP="00D87052">
            <w:pPr>
              <w:widowControl w:val="0"/>
              <w:jc w:val="center"/>
              <w:rPr>
                <w:rFonts w:cs="Arial"/>
                <w:b/>
                <w:bCs/>
                <w:snapToGrid w:val="0"/>
              </w:rPr>
            </w:pPr>
            <w:r>
              <w:rPr>
                <w:rFonts w:cs="Arial"/>
                <w:b/>
                <w:bCs/>
                <w:snapToGrid w:val="0"/>
              </w:rPr>
              <w:t>95002</w:t>
            </w:r>
          </w:p>
        </w:tc>
        <w:tc>
          <w:tcPr>
            <w:tcW w:w="8221" w:type="dxa"/>
            <w:tcBorders>
              <w:top w:val="single" w:sz="4" w:space="0" w:color="auto"/>
              <w:left w:val="single" w:sz="4" w:space="0" w:color="auto"/>
              <w:bottom w:val="single" w:sz="4" w:space="0" w:color="auto"/>
              <w:right w:val="single" w:sz="4" w:space="0" w:color="auto"/>
            </w:tcBorders>
          </w:tcPr>
          <w:p w14:paraId="1D5DE3F7" w14:textId="77777777" w:rsidR="00FE6CA1" w:rsidRDefault="00FE6CA1" w:rsidP="00EF1330">
            <w:pPr>
              <w:widowControl w:val="0"/>
              <w:jc w:val="both"/>
              <w:rPr>
                <w:rFonts w:cs="Arial"/>
                <w:snapToGrid w:val="0"/>
                <w:u w:val="single"/>
              </w:rPr>
            </w:pPr>
            <w:r>
              <w:rPr>
                <w:rFonts w:cs="Arial"/>
                <w:snapToGrid w:val="0"/>
                <w:u w:val="single"/>
              </w:rPr>
              <w:t>Baumaßnahmen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FF35A0" w14:textId="77777777" w:rsidR="00FE6CA1" w:rsidRDefault="00FE6CA1" w:rsidP="00D87052">
            <w:pPr>
              <w:widowControl w:val="0"/>
              <w:rPr>
                <w:rFonts w:cs="Arial"/>
                <w:b/>
                <w:bCs/>
                <w:snapToGrid w:val="0"/>
                <w:color w:val="FF0000"/>
              </w:rPr>
            </w:pPr>
          </w:p>
        </w:tc>
      </w:tr>
    </w:tbl>
    <w:p w14:paraId="4812E8AA" w14:textId="77777777" w:rsidR="00E86783" w:rsidRPr="002E4751" w:rsidRDefault="00E86783">
      <w:pPr>
        <w:widowControl w:val="0"/>
        <w:tabs>
          <w:tab w:val="left" w:pos="1560"/>
          <w:tab w:val="left" w:pos="7320"/>
        </w:tabs>
        <w:rPr>
          <w:rFonts w:cs="Arial"/>
          <w:snapToGrid w:val="0"/>
        </w:rPr>
      </w:pPr>
    </w:p>
    <w:sectPr w:rsidR="00E86783" w:rsidRPr="002E4751" w:rsidSect="004635E9">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bst, Susanne" w:date="2020-06-10T10:51:00Z" w:initials="PS">
    <w:p w14:paraId="6519EBE1" w14:textId="6E347F50" w:rsidR="00A16238" w:rsidRDefault="00A16238">
      <w:pPr>
        <w:pStyle w:val="Kommentartext"/>
      </w:pPr>
      <w:r w:rsidRPr="00775A42">
        <w:rPr>
          <w:rStyle w:val="Kommentarzeichen"/>
          <w:color w:val="FF0000"/>
        </w:rPr>
        <w:annotationRef/>
      </w:r>
      <w:r w:rsidRPr="00775A42">
        <w:rPr>
          <w:color w:val="FF0000"/>
        </w:rPr>
        <w:t>Abgleich mit Anlage 2 Nr. 9</w:t>
      </w:r>
    </w:p>
  </w:comment>
  <w:comment w:id="1" w:author="Bredow, Ute" w:date="2020-07-01T12:42:00Z" w:initials="BU">
    <w:p w14:paraId="09457E54" w14:textId="4152EF27" w:rsidR="00A16238" w:rsidRDefault="00A16238">
      <w:pPr>
        <w:pStyle w:val="Kommentartext"/>
      </w:pPr>
      <w:r>
        <w:rPr>
          <w:rStyle w:val="Kommentarzeichen"/>
        </w:rPr>
        <w:annotationRef/>
      </w:r>
      <w:r>
        <w:t>erledigt</w:t>
      </w:r>
    </w:p>
  </w:comment>
  <w:comment w:id="5" w:author="Pabst, Susanne" w:date="2020-06-10T10:38:00Z" w:initials="PS">
    <w:p w14:paraId="4A93A47F" w14:textId="77777777" w:rsidR="00A16238" w:rsidRDefault="00A16238">
      <w:pPr>
        <w:pStyle w:val="Kommentartext"/>
      </w:pPr>
      <w:r w:rsidRPr="001B55B2">
        <w:rPr>
          <w:rStyle w:val="Kommentarzeichen"/>
          <w:color w:val="FF0000"/>
        </w:rPr>
        <w:annotationRef/>
      </w:r>
      <w:r w:rsidRPr="001B55B2">
        <w:rPr>
          <w:color w:val="FF0000"/>
        </w:rPr>
        <w:t xml:space="preserve">Ergänzung </w:t>
      </w:r>
      <w:r>
        <w:rPr>
          <w:color w:val="FF0000"/>
        </w:rPr>
        <w:t>„Waschmaschine“ + 94200</w:t>
      </w:r>
    </w:p>
  </w:comment>
  <w:comment w:id="6" w:author="Bredow, Ute" w:date="2020-06-30T15:00:00Z" w:initials="BU">
    <w:p w14:paraId="39B68DC3" w14:textId="39F18B26" w:rsidR="00A16238" w:rsidRDefault="00A16238">
      <w:pPr>
        <w:pStyle w:val="Kommentartext"/>
      </w:pPr>
      <w:r>
        <w:rPr>
          <w:rStyle w:val="Kommentarzeichen"/>
        </w:rPr>
        <w:annotationRef/>
      </w:r>
      <w:r>
        <w:t>erledigt</w:t>
      </w:r>
    </w:p>
  </w:comment>
  <w:comment w:id="7" w:author="Bredow, Ute" w:date="2020-06-30T15:00:00Z" w:initials="BU">
    <w:p w14:paraId="0273F78B" w14:textId="35EC2E98" w:rsidR="00A16238" w:rsidRDefault="00A16238" w:rsidP="00632E18">
      <w:pPr>
        <w:pStyle w:val="Kommentartext"/>
      </w:pPr>
      <w:r>
        <w:rPr>
          <w:rStyle w:val="Kommentarzeichen"/>
        </w:rPr>
        <w:annotationRef/>
      </w:r>
    </w:p>
  </w:comment>
  <w:comment w:id="13" w:author="Bredow, Ute" w:date="2020-07-01T13:05:00Z" w:initials="BU">
    <w:p w14:paraId="4D8EC040" w14:textId="38041802" w:rsidR="00A16238" w:rsidRDefault="00A16238">
      <w:pPr>
        <w:pStyle w:val="Kommentartext"/>
      </w:pPr>
      <w:r>
        <w:rPr>
          <w:rStyle w:val="Kommentarzeichen"/>
        </w:rPr>
        <w:annotationRef/>
      </w:r>
      <w:r>
        <w:t>Susanne, das müsste die Zahl aus den Eckwerten für 2021 sein. Korrekt?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19EBE1" w15:done="0"/>
  <w15:commentEx w15:paraId="09457E54" w15:paraIdParent="6519EBE1" w15:done="0"/>
  <w15:commentEx w15:paraId="4A93A47F" w15:done="0"/>
  <w15:commentEx w15:paraId="39B68DC3" w15:paraIdParent="4A93A47F" w15:done="0"/>
  <w15:commentEx w15:paraId="0273F78B" w15:paraIdParent="4A93A47F" w15:done="0"/>
  <w15:commentEx w15:paraId="4D8EC0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19EBE1" w16cid:durableId="228B39C2"/>
  <w16cid:commentId w16cid:paraId="09457E54" w16cid:durableId="22A70348"/>
  <w16cid:commentId w16cid:paraId="4A93A47F" w16cid:durableId="228B36A7"/>
  <w16cid:commentId w16cid:paraId="39B68DC3" w16cid:durableId="22A5D21C"/>
  <w16cid:commentId w16cid:paraId="0273F78B" w16cid:durableId="22A5D222"/>
  <w16cid:commentId w16cid:paraId="4D8EC040" w16cid:durableId="22A70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FC39" w14:textId="77777777" w:rsidR="001A050C" w:rsidRDefault="001A050C">
      <w:r>
        <w:separator/>
      </w:r>
    </w:p>
  </w:endnote>
  <w:endnote w:type="continuationSeparator" w:id="0">
    <w:p w14:paraId="488A02DA" w14:textId="77777777" w:rsidR="001A050C" w:rsidRDefault="001A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6352" w14:textId="77777777" w:rsidR="00A16238" w:rsidRPr="00D0113E" w:rsidRDefault="00A16238" w:rsidP="00C47811">
    <w:pPr>
      <w:pStyle w:val="Fuzeile"/>
      <w:rPr>
        <w:rFonts w:cs="Arial"/>
        <w:b/>
        <w:color w:val="008080"/>
      </w:rPr>
    </w:pPr>
    <w:r w:rsidRPr="0050483E">
      <w:rPr>
        <w:rFonts w:cs="Arial"/>
        <w:color w:val="008080"/>
      </w:rPr>
      <w:t xml:space="preserve">Kontakt: </w:t>
    </w:r>
    <w:r w:rsidRPr="0050483E">
      <w:rPr>
        <w:rFonts w:cs="Arial"/>
        <w:color w:val="008080"/>
        <w:u w:val="single"/>
      </w:rPr>
      <w:t>Finanzen@elk-wue.de</w:t>
    </w:r>
    <w:r>
      <w:rPr>
        <w:rFonts w:cs="Arial"/>
        <w:b/>
        <w:color w:val="008080"/>
      </w:rPr>
      <w:tab/>
    </w:r>
    <w:r>
      <w:rPr>
        <w:rFonts w:cs="Arial"/>
        <w:b/>
        <w:color w:val="008080"/>
      </w:rPr>
      <w:tab/>
    </w:r>
    <w:r w:rsidRPr="00D0113E">
      <w:rPr>
        <w:rFonts w:cs="Arial"/>
        <w:b/>
        <w:color w:val="008080"/>
      </w:rPr>
      <w:t xml:space="preserve">Seite </w:t>
    </w:r>
    <w:r w:rsidRPr="00D0113E">
      <w:rPr>
        <w:rFonts w:cs="Arial"/>
        <w:b/>
        <w:color w:val="008080"/>
      </w:rPr>
      <w:fldChar w:fldCharType="begin"/>
    </w:r>
    <w:r w:rsidRPr="00D0113E">
      <w:rPr>
        <w:rFonts w:cs="Arial"/>
        <w:b/>
        <w:color w:val="008080"/>
      </w:rPr>
      <w:instrText xml:space="preserve"> PAGE </w:instrText>
    </w:r>
    <w:r w:rsidRPr="00D0113E">
      <w:rPr>
        <w:rFonts w:cs="Arial"/>
        <w:b/>
        <w:color w:val="008080"/>
      </w:rPr>
      <w:fldChar w:fldCharType="separate"/>
    </w:r>
    <w:r>
      <w:rPr>
        <w:rFonts w:cs="Arial"/>
        <w:b/>
        <w:noProof/>
        <w:color w:val="008080"/>
      </w:rPr>
      <w:t>1</w:t>
    </w:r>
    <w:r w:rsidRPr="00D0113E">
      <w:rPr>
        <w:rFonts w:cs="Arial"/>
        <w:b/>
        <w:color w:val="008080"/>
      </w:rPr>
      <w:fldChar w:fldCharType="end"/>
    </w:r>
    <w:r w:rsidRPr="00D0113E">
      <w:rPr>
        <w:rFonts w:cs="Arial"/>
        <w:b/>
        <w:color w:val="008080"/>
      </w:rPr>
      <w:t xml:space="preserve"> von </w:t>
    </w:r>
    <w:r w:rsidRPr="00D0113E">
      <w:rPr>
        <w:rFonts w:cs="Arial"/>
        <w:b/>
        <w:color w:val="008080"/>
      </w:rPr>
      <w:fldChar w:fldCharType="begin"/>
    </w:r>
    <w:r w:rsidRPr="00D0113E">
      <w:rPr>
        <w:rFonts w:cs="Arial"/>
        <w:b/>
        <w:color w:val="008080"/>
      </w:rPr>
      <w:instrText xml:space="preserve"> NUMPAGES </w:instrText>
    </w:r>
    <w:r w:rsidRPr="00D0113E">
      <w:rPr>
        <w:rFonts w:cs="Arial"/>
        <w:b/>
        <w:color w:val="008080"/>
      </w:rPr>
      <w:fldChar w:fldCharType="separate"/>
    </w:r>
    <w:r>
      <w:rPr>
        <w:rFonts w:cs="Arial"/>
        <w:b/>
        <w:noProof/>
        <w:color w:val="008080"/>
      </w:rPr>
      <w:t>40</w:t>
    </w:r>
    <w:r w:rsidRPr="00D0113E">
      <w:rPr>
        <w:rFonts w:cs="Arial"/>
        <w:b/>
        <w:color w:val="0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3335" w14:textId="77777777" w:rsidR="001A050C" w:rsidRDefault="001A050C">
      <w:r>
        <w:separator/>
      </w:r>
    </w:p>
  </w:footnote>
  <w:footnote w:type="continuationSeparator" w:id="0">
    <w:p w14:paraId="50AEC7A5" w14:textId="77777777" w:rsidR="001A050C" w:rsidRDefault="001A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38A3" w14:textId="249E7056" w:rsidR="00A16238" w:rsidRDefault="00A16238" w:rsidP="00B606E8">
    <w:pPr>
      <w:pStyle w:val="Kopfzeile"/>
      <w:tabs>
        <w:tab w:val="clear" w:pos="4536"/>
        <w:tab w:val="center" w:pos="8222"/>
      </w:tabs>
      <w:rPr>
        <w:rFonts w:cs="Arial"/>
        <w:color w:val="008080"/>
      </w:rPr>
    </w:pPr>
    <w:r w:rsidRPr="00D0113E">
      <w:rPr>
        <w:rFonts w:cs="Arial"/>
        <w:color w:val="008080"/>
      </w:rPr>
      <w:t>Evang</w:t>
    </w:r>
    <w:r>
      <w:rPr>
        <w:rFonts w:cs="Arial"/>
        <w:color w:val="008080"/>
      </w:rPr>
      <w:t>elischer</w:t>
    </w:r>
    <w:r w:rsidRPr="00D0113E">
      <w:rPr>
        <w:rFonts w:cs="Arial"/>
        <w:color w:val="008080"/>
      </w:rPr>
      <w:t xml:space="preserve"> Oberkirchenrat Stuttgart</w:t>
    </w:r>
    <w:r w:rsidRPr="00D0113E">
      <w:rPr>
        <w:rFonts w:cs="Arial"/>
        <w:color w:val="008080"/>
      </w:rPr>
      <w:tab/>
      <w:t xml:space="preserve">Stand: </w:t>
    </w:r>
    <w:r>
      <w:rPr>
        <w:rFonts w:cs="Arial"/>
        <w:color w:val="008080"/>
      </w:rPr>
      <w:t>14.07.2020</w:t>
    </w:r>
  </w:p>
  <w:p w14:paraId="7B338FC4" w14:textId="77777777" w:rsidR="00A16238" w:rsidRPr="00D0113E" w:rsidRDefault="00A16238">
    <w:pPr>
      <w:pStyle w:val="Kopfzeile"/>
      <w:rPr>
        <w:rFonts w:cs="Arial"/>
        <w:color w:val="008080"/>
      </w:rPr>
    </w:pPr>
    <w:r w:rsidRPr="00D0113E">
      <w:rPr>
        <w:rFonts w:cs="Arial"/>
        <w:color w:val="008080"/>
      </w:rPr>
      <w:t>Finanzen der Kirchengemeinden und Statistik</w:t>
    </w:r>
    <w:r>
      <w:rPr>
        <w:rFonts w:cs="Arial"/>
        <w:color w:val="008080"/>
      </w:rPr>
      <w:tab/>
    </w:r>
    <w:r>
      <w:rPr>
        <w:rFonts w:cs="Arial"/>
        <w:color w:val="008080"/>
      </w:rPr>
      <w:tab/>
      <w:t>ARBEITSDOKUMENT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E3E64"/>
    <w:multiLevelType w:val="hybridMultilevel"/>
    <w:tmpl w:val="075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B49D4"/>
    <w:multiLevelType w:val="hybridMultilevel"/>
    <w:tmpl w:val="E4426FF2"/>
    <w:lvl w:ilvl="0" w:tplc="0DE44E5E">
      <w:start w:val="1"/>
      <w:numFmt w:val="bullet"/>
      <w:lvlText w:val=""/>
      <w:lvlJc w:val="left"/>
      <w:pPr>
        <w:tabs>
          <w:tab w:val="num" w:pos="567"/>
        </w:tabs>
        <w:ind w:left="567" w:hanging="567"/>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75CDA"/>
    <w:multiLevelType w:val="hybridMultilevel"/>
    <w:tmpl w:val="A0F0B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7110"/>
    <w:multiLevelType w:val="hybridMultilevel"/>
    <w:tmpl w:val="217E2940"/>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53414D7"/>
    <w:multiLevelType w:val="hybridMultilevel"/>
    <w:tmpl w:val="69F8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756DD0"/>
    <w:multiLevelType w:val="hybridMultilevel"/>
    <w:tmpl w:val="1A8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2" w15:restartNumberingAfterBreak="0">
    <w:nsid w:val="2F062327"/>
    <w:multiLevelType w:val="hybridMultilevel"/>
    <w:tmpl w:val="B04E4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A9050C"/>
    <w:multiLevelType w:val="hybridMultilevel"/>
    <w:tmpl w:val="E3B2B614"/>
    <w:lvl w:ilvl="0" w:tplc="BCF44FE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0244C6"/>
    <w:multiLevelType w:val="hybridMultilevel"/>
    <w:tmpl w:val="81A63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E84F51"/>
    <w:multiLevelType w:val="hybridMultilevel"/>
    <w:tmpl w:val="E042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6F3128"/>
    <w:multiLevelType w:val="hybridMultilevel"/>
    <w:tmpl w:val="FB8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C07EAF"/>
    <w:multiLevelType w:val="hybridMultilevel"/>
    <w:tmpl w:val="B00C4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7B5BD0"/>
    <w:multiLevelType w:val="hybridMultilevel"/>
    <w:tmpl w:val="EA9020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9" w15:restartNumberingAfterBreak="0">
    <w:nsid w:val="7A02696A"/>
    <w:multiLevelType w:val="hybridMultilevel"/>
    <w:tmpl w:val="BEC4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E851C9"/>
    <w:multiLevelType w:val="hybridMultilevel"/>
    <w:tmpl w:val="87B6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8"/>
  </w:num>
  <w:num w:numId="5">
    <w:abstractNumId w:val="13"/>
  </w:num>
  <w:num w:numId="6">
    <w:abstractNumId w:val="21"/>
  </w:num>
  <w:num w:numId="7">
    <w:abstractNumId w:val="0"/>
  </w:num>
  <w:num w:numId="8">
    <w:abstractNumId w:val="22"/>
  </w:num>
  <w:num w:numId="9">
    <w:abstractNumId w:val="2"/>
  </w:num>
  <w:num w:numId="10">
    <w:abstractNumId w:val="16"/>
  </w:num>
  <w:num w:numId="11">
    <w:abstractNumId w:val="25"/>
  </w:num>
  <w:num w:numId="12">
    <w:abstractNumId w:val="11"/>
  </w:num>
  <w:num w:numId="13">
    <w:abstractNumId w:val="28"/>
  </w:num>
  <w:num w:numId="14">
    <w:abstractNumId w:val="9"/>
  </w:num>
  <w:num w:numId="15">
    <w:abstractNumId w:val="24"/>
  </w:num>
  <w:num w:numId="16">
    <w:abstractNumId w:val="26"/>
  </w:num>
  <w:num w:numId="17">
    <w:abstractNumId w:val="31"/>
  </w:num>
  <w:num w:numId="18">
    <w:abstractNumId w:val="4"/>
  </w:num>
  <w:num w:numId="19">
    <w:abstractNumId w:val="15"/>
  </w:num>
  <w:num w:numId="20">
    <w:abstractNumId w:val="27"/>
  </w:num>
  <w:num w:numId="21">
    <w:abstractNumId w:val="18"/>
  </w:num>
  <w:num w:numId="22">
    <w:abstractNumId w:val="10"/>
  </w:num>
  <w:num w:numId="23">
    <w:abstractNumId w:val="5"/>
  </w:num>
  <w:num w:numId="24">
    <w:abstractNumId w:val="20"/>
  </w:num>
  <w:num w:numId="25">
    <w:abstractNumId w:val="19"/>
  </w:num>
  <w:num w:numId="26">
    <w:abstractNumId w:val="17"/>
  </w:num>
  <w:num w:numId="27">
    <w:abstractNumId w:val="23"/>
  </w:num>
  <w:num w:numId="28">
    <w:abstractNumId w:val="1"/>
  </w:num>
  <w:num w:numId="29">
    <w:abstractNumId w:val="7"/>
  </w:num>
  <w:num w:numId="30">
    <w:abstractNumId w:val="29"/>
  </w:num>
  <w:num w:numId="31">
    <w:abstractNumId w:val="12"/>
  </w:num>
  <w:num w:numId="32">
    <w:abstractNumId w:val="6"/>
  </w:num>
  <w:num w:numId="33">
    <w:abstractNumId w:val="30"/>
  </w:num>
  <w:num w:numId="34">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bst, Susanne">
    <w15:presenceInfo w15:providerId="AD" w15:userId="S::Susanne.Pabst@elk-wue.de::e9f7a369-4875-4baa-81c1-122192182da5"/>
  </w15:person>
  <w15:person w15:author="Bredow, Ute">
    <w15:presenceInfo w15:providerId="AD" w15:userId="S::Ute.Bredow@elk-wue.de::953d6d82-4e02-42d5-8581-786eabd5a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8BD"/>
    <w:rsid w:val="00005907"/>
    <w:rsid w:val="00005B3E"/>
    <w:rsid w:val="000063C0"/>
    <w:rsid w:val="00006588"/>
    <w:rsid w:val="00006BCE"/>
    <w:rsid w:val="00006C0B"/>
    <w:rsid w:val="00006F8D"/>
    <w:rsid w:val="00006F9A"/>
    <w:rsid w:val="00007723"/>
    <w:rsid w:val="00007E1B"/>
    <w:rsid w:val="00007F8B"/>
    <w:rsid w:val="00007FB2"/>
    <w:rsid w:val="00010025"/>
    <w:rsid w:val="0001004A"/>
    <w:rsid w:val="00010824"/>
    <w:rsid w:val="00010CA0"/>
    <w:rsid w:val="00010E5D"/>
    <w:rsid w:val="00010E9B"/>
    <w:rsid w:val="000112C0"/>
    <w:rsid w:val="00011AF4"/>
    <w:rsid w:val="00011B4E"/>
    <w:rsid w:val="00012C7B"/>
    <w:rsid w:val="00012ECD"/>
    <w:rsid w:val="00013007"/>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C5D"/>
    <w:rsid w:val="00016F53"/>
    <w:rsid w:val="00020020"/>
    <w:rsid w:val="00020146"/>
    <w:rsid w:val="000205AB"/>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2292"/>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77AC"/>
    <w:rsid w:val="0002784A"/>
    <w:rsid w:val="00027DE0"/>
    <w:rsid w:val="000300D5"/>
    <w:rsid w:val="000302FA"/>
    <w:rsid w:val="000303D8"/>
    <w:rsid w:val="00030914"/>
    <w:rsid w:val="00031138"/>
    <w:rsid w:val="00031283"/>
    <w:rsid w:val="000312FD"/>
    <w:rsid w:val="00031567"/>
    <w:rsid w:val="000320CA"/>
    <w:rsid w:val="0003212E"/>
    <w:rsid w:val="000328A7"/>
    <w:rsid w:val="00032BA6"/>
    <w:rsid w:val="00032C16"/>
    <w:rsid w:val="00032E82"/>
    <w:rsid w:val="00033432"/>
    <w:rsid w:val="00033643"/>
    <w:rsid w:val="000343EA"/>
    <w:rsid w:val="000344A9"/>
    <w:rsid w:val="000345B1"/>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C53"/>
    <w:rsid w:val="00042FE8"/>
    <w:rsid w:val="000432EB"/>
    <w:rsid w:val="00044488"/>
    <w:rsid w:val="000445B0"/>
    <w:rsid w:val="00044694"/>
    <w:rsid w:val="0004474A"/>
    <w:rsid w:val="00044B66"/>
    <w:rsid w:val="00045184"/>
    <w:rsid w:val="00045324"/>
    <w:rsid w:val="0004548A"/>
    <w:rsid w:val="00045941"/>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6DB"/>
    <w:rsid w:val="0005073C"/>
    <w:rsid w:val="00050B2D"/>
    <w:rsid w:val="00050B89"/>
    <w:rsid w:val="00050DEE"/>
    <w:rsid w:val="00051549"/>
    <w:rsid w:val="0005158D"/>
    <w:rsid w:val="000519B2"/>
    <w:rsid w:val="00051C68"/>
    <w:rsid w:val="000525E2"/>
    <w:rsid w:val="00052C17"/>
    <w:rsid w:val="0005386A"/>
    <w:rsid w:val="00053874"/>
    <w:rsid w:val="00054165"/>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A6E"/>
    <w:rsid w:val="00060EBC"/>
    <w:rsid w:val="0006132A"/>
    <w:rsid w:val="000617EC"/>
    <w:rsid w:val="00061B7C"/>
    <w:rsid w:val="00061C73"/>
    <w:rsid w:val="00061FD0"/>
    <w:rsid w:val="000620D9"/>
    <w:rsid w:val="000626B1"/>
    <w:rsid w:val="0006324C"/>
    <w:rsid w:val="0006333C"/>
    <w:rsid w:val="000635A7"/>
    <w:rsid w:val="000635D7"/>
    <w:rsid w:val="00063EA4"/>
    <w:rsid w:val="00063F9B"/>
    <w:rsid w:val="00064060"/>
    <w:rsid w:val="000641F0"/>
    <w:rsid w:val="000642FD"/>
    <w:rsid w:val="0006460D"/>
    <w:rsid w:val="00064E39"/>
    <w:rsid w:val="00065630"/>
    <w:rsid w:val="00065943"/>
    <w:rsid w:val="00065E3F"/>
    <w:rsid w:val="000660A9"/>
    <w:rsid w:val="0006631F"/>
    <w:rsid w:val="00066E38"/>
    <w:rsid w:val="00066EBF"/>
    <w:rsid w:val="00067115"/>
    <w:rsid w:val="00067449"/>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3A65"/>
    <w:rsid w:val="00073B2C"/>
    <w:rsid w:val="00074325"/>
    <w:rsid w:val="000743D0"/>
    <w:rsid w:val="000746E6"/>
    <w:rsid w:val="000749F3"/>
    <w:rsid w:val="00074D30"/>
    <w:rsid w:val="00074DF3"/>
    <w:rsid w:val="00075237"/>
    <w:rsid w:val="0007563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E86"/>
    <w:rsid w:val="000826D2"/>
    <w:rsid w:val="00082B68"/>
    <w:rsid w:val="000833A6"/>
    <w:rsid w:val="00083411"/>
    <w:rsid w:val="0008399E"/>
    <w:rsid w:val="00083E00"/>
    <w:rsid w:val="000846E7"/>
    <w:rsid w:val="0008479D"/>
    <w:rsid w:val="00084A57"/>
    <w:rsid w:val="00084C03"/>
    <w:rsid w:val="00085914"/>
    <w:rsid w:val="00085BB6"/>
    <w:rsid w:val="00085F87"/>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2D88"/>
    <w:rsid w:val="00093185"/>
    <w:rsid w:val="00093419"/>
    <w:rsid w:val="00093AE2"/>
    <w:rsid w:val="00093BF9"/>
    <w:rsid w:val="000940E6"/>
    <w:rsid w:val="00094B09"/>
    <w:rsid w:val="00094B39"/>
    <w:rsid w:val="00094E10"/>
    <w:rsid w:val="00094FAD"/>
    <w:rsid w:val="00095093"/>
    <w:rsid w:val="00095200"/>
    <w:rsid w:val="0009586C"/>
    <w:rsid w:val="00095F85"/>
    <w:rsid w:val="00096031"/>
    <w:rsid w:val="00096DDC"/>
    <w:rsid w:val="000A0405"/>
    <w:rsid w:val="000A13FB"/>
    <w:rsid w:val="000A14C2"/>
    <w:rsid w:val="000A1542"/>
    <w:rsid w:val="000A185B"/>
    <w:rsid w:val="000A2377"/>
    <w:rsid w:val="000A23B5"/>
    <w:rsid w:val="000A27AF"/>
    <w:rsid w:val="000A2BD8"/>
    <w:rsid w:val="000A3015"/>
    <w:rsid w:val="000A3136"/>
    <w:rsid w:val="000A3143"/>
    <w:rsid w:val="000A3308"/>
    <w:rsid w:val="000A349F"/>
    <w:rsid w:val="000A38A1"/>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6DD3"/>
    <w:rsid w:val="000A704E"/>
    <w:rsid w:val="000A73CA"/>
    <w:rsid w:val="000A7729"/>
    <w:rsid w:val="000A7BAF"/>
    <w:rsid w:val="000A7D5D"/>
    <w:rsid w:val="000B016E"/>
    <w:rsid w:val="000B0A5D"/>
    <w:rsid w:val="000B0B04"/>
    <w:rsid w:val="000B0EA4"/>
    <w:rsid w:val="000B198B"/>
    <w:rsid w:val="000B1E40"/>
    <w:rsid w:val="000B1E6A"/>
    <w:rsid w:val="000B225E"/>
    <w:rsid w:val="000B27BF"/>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3A98"/>
    <w:rsid w:val="000C6499"/>
    <w:rsid w:val="000C6D74"/>
    <w:rsid w:val="000C70CC"/>
    <w:rsid w:val="000C71B6"/>
    <w:rsid w:val="000C7AC0"/>
    <w:rsid w:val="000C7CC1"/>
    <w:rsid w:val="000C7E6D"/>
    <w:rsid w:val="000C7F33"/>
    <w:rsid w:val="000D0164"/>
    <w:rsid w:val="000D052D"/>
    <w:rsid w:val="000D0817"/>
    <w:rsid w:val="000D081D"/>
    <w:rsid w:val="000D0F05"/>
    <w:rsid w:val="000D0F28"/>
    <w:rsid w:val="000D1265"/>
    <w:rsid w:val="000D1563"/>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33A"/>
    <w:rsid w:val="000D75D7"/>
    <w:rsid w:val="000D7C73"/>
    <w:rsid w:val="000E0546"/>
    <w:rsid w:val="000E0FF2"/>
    <w:rsid w:val="000E1654"/>
    <w:rsid w:val="000E17E4"/>
    <w:rsid w:val="000E1F3B"/>
    <w:rsid w:val="000E2C97"/>
    <w:rsid w:val="000E2E0A"/>
    <w:rsid w:val="000E2E5E"/>
    <w:rsid w:val="000E3012"/>
    <w:rsid w:val="000E3343"/>
    <w:rsid w:val="000E3569"/>
    <w:rsid w:val="000E3757"/>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DFB"/>
    <w:rsid w:val="000F0031"/>
    <w:rsid w:val="000F01CC"/>
    <w:rsid w:val="000F073E"/>
    <w:rsid w:val="000F0A7B"/>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187"/>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0A9C"/>
    <w:rsid w:val="0014161E"/>
    <w:rsid w:val="001417B5"/>
    <w:rsid w:val="00142183"/>
    <w:rsid w:val="001421A0"/>
    <w:rsid w:val="0014339E"/>
    <w:rsid w:val="00143457"/>
    <w:rsid w:val="0014385C"/>
    <w:rsid w:val="00143A73"/>
    <w:rsid w:val="00143BFA"/>
    <w:rsid w:val="00144305"/>
    <w:rsid w:val="001445EE"/>
    <w:rsid w:val="00144940"/>
    <w:rsid w:val="00144B0B"/>
    <w:rsid w:val="00145414"/>
    <w:rsid w:val="00145B1C"/>
    <w:rsid w:val="00145DDE"/>
    <w:rsid w:val="001463AF"/>
    <w:rsid w:val="00146B41"/>
    <w:rsid w:val="001471C5"/>
    <w:rsid w:val="0014756B"/>
    <w:rsid w:val="00147D67"/>
    <w:rsid w:val="00147EE4"/>
    <w:rsid w:val="00147F1A"/>
    <w:rsid w:val="00150053"/>
    <w:rsid w:val="0015076F"/>
    <w:rsid w:val="00150B66"/>
    <w:rsid w:val="001511A8"/>
    <w:rsid w:val="0015132D"/>
    <w:rsid w:val="00151CED"/>
    <w:rsid w:val="00151D3D"/>
    <w:rsid w:val="00151F2E"/>
    <w:rsid w:val="00151F8B"/>
    <w:rsid w:val="001528D9"/>
    <w:rsid w:val="00152CB4"/>
    <w:rsid w:val="0015305D"/>
    <w:rsid w:val="001530B3"/>
    <w:rsid w:val="0015324E"/>
    <w:rsid w:val="0015358D"/>
    <w:rsid w:val="00153682"/>
    <w:rsid w:val="001547AC"/>
    <w:rsid w:val="00155912"/>
    <w:rsid w:val="00155ACC"/>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34FC"/>
    <w:rsid w:val="00173688"/>
    <w:rsid w:val="00173D4A"/>
    <w:rsid w:val="00173F6F"/>
    <w:rsid w:val="00173FA6"/>
    <w:rsid w:val="00174645"/>
    <w:rsid w:val="00174EEC"/>
    <w:rsid w:val="0017525D"/>
    <w:rsid w:val="001753A5"/>
    <w:rsid w:val="00175682"/>
    <w:rsid w:val="00175756"/>
    <w:rsid w:val="00175DAC"/>
    <w:rsid w:val="00176154"/>
    <w:rsid w:val="0017617E"/>
    <w:rsid w:val="0017643B"/>
    <w:rsid w:val="00176779"/>
    <w:rsid w:val="00176975"/>
    <w:rsid w:val="001769B7"/>
    <w:rsid w:val="00176CB1"/>
    <w:rsid w:val="00176F79"/>
    <w:rsid w:val="00177629"/>
    <w:rsid w:val="00180094"/>
    <w:rsid w:val="001801D0"/>
    <w:rsid w:val="001803A9"/>
    <w:rsid w:val="00180709"/>
    <w:rsid w:val="00180BA7"/>
    <w:rsid w:val="00180F3F"/>
    <w:rsid w:val="00181A1E"/>
    <w:rsid w:val="00181E23"/>
    <w:rsid w:val="00182237"/>
    <w:rsid w:val="00182268"/>
    <w:rsid w:val="001823AC"/>
    <w:rsid w:val="00182C17"/>
    <w:rsid w:val="00183836"/>
    <w:rsid w:val="00183ABC"/>
    <w:rsid w:val="00183B78"/>
    <w:rsid w:val="00183EA0"/>
    <w:rsid w:val="00184470"/>
    <w:rsid w:val="0018452C"/>
    <w:rsid w:val="00184ADB"/>
    <w:rsid w:val="00184DA0"/>
    <w:rsid w:val="00184DB7"/>
    <w:rsid w:val="001855B6"/>
    <w:rsid w:val="001859EE"/>
    <w:rsid w:val="00185D39"/>
    <w:rsid w:val="00186DF9"/>
    <w:rsid w:val="00187374"/>
    <w:rsid w:val="001873EE"/>
    <w:rsid w:val="00187717"/>
    <w:rsid w:val="001877C2"/>
    <w:rsid w:val="00187F93"/>
    <w:rsid w:val="00187FBB"/>
    <w:rsid w:val="00190084"/>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50C"/>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5A73"/>
    <w:rsid w:val="001A60D8"/>
    <w:rsid w:val="001A6EA7"/>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3335"/>
    <w:rsid w:val="001B333B"/>
    <w:rsid w:val="001B338A"/>
    <w:rsid w:val="001B3719"/>
    <w:rsid w:val="001B45E6"/>
    <w:rsid w:val="001B49A0"/>
    <w:rsid w:val="001B4B4B"/>
    <w:rsid w:val="001B4F53"/>
    <w:rsid w:val="001B55B2"/>
    <w:rsid w:val="001B672E"/>
    <w:rsid w:val="001B69DD"/>
    <w:rsid w:val="001B6BF0"/>
    <w:rsid w:val="001B6CD5"/>
    <w:rsid w:val="001B6F13"/>
    <w:rsid w:val="001B70AA"/>
    <w:rsid w:val="001B7622"/>
    <w:rsid w:val="001B7632"/>
    <w:rsid w:val="001B7A0F"/>
    <w:rsid w:val="001B7D60"/>
    <w:rsid w:val="001C012C"/>
    <w:rsid w:val="001C0268"/>
    <w:rsid w:val="001C074D"/>
    <w:rsid w:val="001C10E4"/>
    <w:rsid w:val="001C119F"/>
    <w:rsid w:val="001C18A1"/>
    <w:rsid w:val="001C1F76"/>
    <w:rsid w:val="001C2299"/>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727C"/>
    <w:rsid w:val="001C7430"/>
    <w:rsid w:val="001C75C1"/>
    <w:rsid w:val="001D052D"/>
    <w:rsid w:val="001D07EE"/>
    <w:rsid w:val="001D0849"/>
    <w:rsid w:val="001D110F"/>
    <w:rsid w:val="001D1224"/>
    <w:rsid w:val="001D1486"/>
    <w:rsid w:val="001D17BB"/>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497"/>
    <w:rsid w:val="001D64FD"/>
    <w:rsid w:val="001D69A3"/>
    <w:rsid w:val="001D6F4A"/>
    <w:rsid w:val="001D7063"/>
    <w:rsid w:val="001D72EF"/>
    <w:rsid w:val="001D73D0"/>
    <w:rsid w:val="001D7B56"/>
    <w:rsid w:val="001E0319"/>
    <w:rsid w:val="001E0409"/>
    <w:rsid w:val="001E06FC"/>
    <w:rsid w:val="001E0B7E"/>
    <w:rsid w:val="001E12FB"/>
    <w:rsid w:val="001E135B"/>
    <w:rsid w:val="001E1680"/>
    <w:rsid w:val="001E1A55"/>
    <w:rsid w:val="001E1EB3"/>
    <w:rsid w:val="001E2070"/>
    <w:rsid w:val="001E2096"/>
    <w:rsid w:val="001E2274"/>
    <w:rsid w:val="001E26EE"/>
    <w:rsid w:val="001E3545"/>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B02"/>
    <w:rsid w:val="001F1CCB"/>
    <w:rsid w:val="001F2238"/>
    <w:rsid w:val="001F27DC"/>
    <w:rsid w:val="001F2866"/>
    <w:rsid w:val="001F28EB"/>
    <w:rsid w:val="001F2B16"/>
    <w:rsid w:val="001F30EC"/>
    <w:rsid w:val="001F34FD"/>
    <w:rsid w:val="001F362A"/>
    <w:rsid w:val="001F3681"/>
    <w:rsid w:val="001F3C12"/>
    <w:rsid w:val="001F3D2B"/>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2992"/>
    <w:rsid w:val="00202A19"/>
    <w:rsid w:val="00202BD3"/>
    <w:rsid w:val="002032CB"/>
    <w:rsid w:val="0020385E"/>
    <w:rsid w:val="0020392C"/>
    <w:rsid w:val="00203A2F"/>
    <w:rsid w:val="00203B51"/>
    <w:rsid w:val="00203CF6"/>
    <w:rsid w:val="0020442D"/>
    <w:rsid w:val="002049AB"/>
    <w:rsid w:val="0020500B"/>
    <w:rsid w:val="00205419"/>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F"/>
    <w:rsid w:val="00211076"/>
    <w:rsid w:val="0021132F"/>
    <w:rsid w:val="00211508"/>
    <w:rsid w:val="00211DBC"/>
    <w:rsid w:val="00212B1D"/>
    <w:rsid w:val="00212C73"/>
    <w:rsid w:val="00212DBF"/>
    <w:rsid w:val="00213005"/>
    <w:rsid w:val="0021323F"/>
    <w:rsid w:val="00213478"/>
    <w:rsid w:val="0021352C"/>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20144"/>
    <w:rsid w:val="00220376"/>
    <w:rsid w:val="002203CB"/>
    <w:rsid w:val="0022044E"/>
    <w:rsid w:val="00220497"/>
    <w:rsid w:val="00220785"/>
    <w:rsid w:val="00220FAF"/>
    <w:rsid w:val="00221014"/>
    <w:rsid w:val="00221398"/>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AEE"/>
    <w:rsid w:val="00230D2C"/>
    <w:rsid w:val="002310F7"/>
    <w:rsid w:val="0023166D"/>
    <w:rsid w:val="00231D92"/>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142"/>
    <w:rsid w:val="00250646"/>
    <w:rsid w:val="00250BD3"/>
    <w:rsid w:val="00250BF0"/>
    <w:rsid w:val="002511E4"/>
    <w:rsid w:val="00251451"/>
    <w:rsid w:val="0025174F"/>
    <w:rsid w:val="0025198B"/>
    <w:rsid w:val="0025206D"/>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52"/>
    <w:rsid w:val="002632B3"/>
    <w:rsid w:val="00263C9C"/>
    <w:rsid w:val="0026414C"/>
    <w:rsid w:val="0026452A"/>
    <w:rsid w:val="002648B6"/>
    <w:rsid w:val="0026496C"/>
    <w:rsid w:val="00264DC1"/>
    <w:rsid w:val="00264EFA"/>
    <w:rsid w:val="0026524F"/>
    <w:rsid w:val="00265720"/>
    <w:rsid w:val="002661DD"/>
    <w:rsid w:val="00266225"/>
    <w:rsid w:val="0026677B"/>
    <w:rsid w:val="00266A09"/>
    <w:rsid w:val="00266BB5"/>
    <w:rsid w:val="00266BD0"/>
    <w:rsid w:val="002672AF"/>
    <w:rsid w:val="00267595"/>
    <w:rsid w:val="0026777E"/>
    <w:rsid w:val="00270276"/>
    <w:rsid w:val="00270EB4"/>
    <w:rsid w:val="00271048"/>
    <w:rsid w:val="002710F4"/>
    <w:rsid w:val="00271657"/>
    <w:rsid w:val="00271CD3"/>
    <w:rsid w:val="00272011"/>
    <w:rsid w:val="00272A2D"/>
    <w:rsid w:val="002738FE"/>
    <w:rsid w:val="00273AC9"/>
    <w:rsid w:val="00273D72"/>
    <w:rsid w:val="002743C1"/>
    <w:rsid w:val="002746AF"/>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8CE"/>
    <w:rsid w:val="002869B7"/>
    <w:rsid w:val="00286CC5"/>
    <w:rsid w:val="00287178"/>
    <w:rsid w:val="002876D8"/>
    <w:rsid w:val="002878D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61F"/>
    <w:rsid w:val="002A5FB6"/>
    <w:rsid w:val="002A644C"/>
    <w:rsid w:val="002A6590"/>
    <w:rsid w:val="002A6AB8"/>
    <w:rsid w:val="002A6B2E"/>
    <w:rsid w:val="002A6CC6"/>
    <w:rsid w:val="002A730B"/>
    <w:rsid w:val="002A753B"/>
    <w:rsid w:val="002A7649"/>
    <w:rsid w:val="002A777A"/>
    <w:rsid w:val="002A7E5D"/>
    <w:rsid w:val="002B151A"/>
    <w:rsid w:val="002B18B2"/>
    <w:rsid w:val="002B19E7"/>
    <w:rsid w:val="002B1A4B"/>
    <w:rsid w:val="002B1DBF"/>
    <w:rsid w:val="002B1F1B"/>
    <w:rsid w:val="002B1FC3"/>
    <w:rsid w:val="002B2217"/>
    <w:rsid w:val="002B22D6"/>
    <w:rsid w:val="002B23F9"/>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0E78"/>
    <w:rsid w:val="002C115F"/>
    <w:rsid w:val="002C119B"/>
    <w:rsid w:val="002C1379"/>
    <w:rsid w:val="002C1531"/>
    <w:rsid w:val="002C182E"/>
    <w:rsid w:val="002C1BDD"/>
    <w:rsid w:val="002C2685"/>
    <w:rsid w:val="002C2EF2"/>
    <w:rsid w:val="002C3180"/>
    <w:rsid w:val="002C33B4"/>
    <w:rsid w:val="002C3B42"/>
    <w:rsid w:val="002C43A7"/>
    <w:rsid w:val="002C48CA"/>
    <w:rsid w:val="002C4AC9"/>
    <w:rsid w:val="002C4B6A"/>
    <w:rsid w:val="002C5CAF"/>
    <w:rsid w:val="002C6822"/>
    <w:rsid w:val="002C6FD6"/>
    <w:rsid w:val="002C710B"/>
    <w:rsid w:val="002C7123"/>
    <w:rsid w:val="002C7811"/>
    <w:rsid w:val="002C7ACF"/>
    <w:rsid w:val="002D01D5"/>
    <w:rsid w:val="002D0234"/>
    <w:rsid w:val="002D0431"/>
    <w:rsid w:val="002D068F"/>
    <w:rsid w:val="002D08BB"/>
    <w:rsid w:val="002D1137"/>
    <w:rsid w:val="002D15DB"/>
    <w:rsid w:val="002D1C6B"/>
    <w:rsid w:val="002D23BE"/>
    <w:rsid w:val="002D23F6"/>
    <w:rsid w:val="002D24D6"/>
    <w:rsid w:val="002D2852"/>
    <w:rsid w:val="002D2BF8"/>
    <w:rsid w:val="002D3049"/>
    <w:rsid w:val="002D389A"/>
    <w:rsid w:val="002D39C1"/>
    <w:rsid w:val="002D3A04"/>
    <w:rsid w:val="002D3D2D"/>
    <w:rsid w:val="002D3F8D"/>
    <w:rsid w:val="002D46E1"/>
    <w:rsid w:val="002D4728"/>
    <w:rsid w:val="002D49CF"/>
    <w:rsid w:val="002D4BEC"/>
    <w:rsid w:val="002D4EB8"/>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DF1"/>
    <w:rsid w:val="002E2F4E"/>
    <w:rsid w:val="002E32D5"/>
    <w:rsid w:val="002E335E"/>
    <w:rsid w:val="002E37D3"/>
    <w:rsid w:val="002E4279"/>
    <w:rsid w:val="002E42FE"/>
    <w:rsid w:val="002E44F6"/>
    <w:rsid w:val="002E454E"/>
    <w:rsid w:val="002E459B"/>
    <w:rsid w:val="002E4751"/>
    <w:rsid w:val="002E48F1"/>
    <w:rsid w:val="002E57FA"/>
    <w:rsid w:val="002E5A60"/>
    <w:rsid w:val="002E5B37"/>
    <w:rsid w:val="002E5D1F"/>
    <w:rsid w:val="002E624E"/>
    <w:rsid w:val="002E6537"/>
    <w:rsid w:val="002E6BB6"/>
    <w:rsid w:val="002E6CAF"/>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DC7"/>
    <w:rsid w:val="002F318E"/>
    <w:rsid w:val="002F32FE"/>
    <w:rsid w:val="002F3878"/>
    <w:rsid w:val="002F38A1"/>
    <w:rsid w:val="002F3AF5"/>
    <w:rsid w:val="002F3CD6"/>
    <w:rsid w:val="002F4546"/>
    <w:rsid w:val="002F4B61"/>
    <w:rsid w:val="002F51A4"/>
    <w:rsid w:val="002F538B"/>
    <w:rsid w:val="002F59D3"/>
    <w:rsid w:val="002F5ADB"/>
    <w:rsid w:val="002F62C8"/>
    <w:rsid w:val="002F6DFA"/>
    <w:rsid w:val="002F7091"/>
    <w:rsid w:val="002F761E"/>
    <w:rsid w:val="003002EF"/>
    <w:rsid w:val="003006E3"/>
    <w:rsid w:val="003008FC"/>
    <w:rsid w:val="003009E2"/>
    <w:rsid w:val="00301945"/>
    <w:rsid w:val="003027EB"/>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4F65"/>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253"/>
    <w:rsid w:val="003177E6"/>
    <w:rsid w:val="00317939"/>
    <w:rsid w:val="00317AA2"/>
    <w:rsid w:val="0032032C"/>
    <w:rsid w:val="003203B8"/>
    <w:rsid w:val="003208DB"/>
    <w:rsid w:val="00320DF6"/>
    <w:rsid w:val="003213FF"/>
    <w:rsid w:val="00321AF4"/>
    <w:rsid w:val="0032214C"/>
    <w:rsid w:val="00322297"/>
    <w:rsid w:val="003228C2"/>
    <w:rsid w:val="00322CB0"/>
    <w:rsid w:val="00322FE5"/>
    <w:rsid w:val="003234E1"/>
    <w:rsid w:val="00323AD2"/>
    <w:rsid w:val="00323E0C"/>
    <w:rsid w:val="00324018"/>
    <w:rsid w:val="0032403D"/>
    <w:rsid w:val="003245D9"/>
    <w:rsid w:val="00324702"/>
    <w:rsid w:val="0032499F"/>
    <w:rsid w:val="00325325"/>
    <w:rsid w:val="00325692"/>
    <w:rsid w:val="00325D34"/>
    <w:rsid w:val="00325F7C"/>
    <w:rsid w:val="003260D2"/>
    <w:rsid w:val="003267B3"/>
    <w:rsid w:val="0032682B"/>
    <w:rsid w:val="0032685A"/>
    <w:rsid w:val="003271BD"/>
    <w:rsid w:val="003272BE"/>
    <w:rsid w:val="00327790"/>
    <w:rsid w:val="0033094F"/>
    <w:rsid w:val="00330D2D"/>
    <w:rsid w:val="003320A8"/>
    <w:rsid w:val="003326B4"/>
    <w:rsid w:val="00332FA8"/>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37EB3"/>
    <w:rsid w:val="003403A5"/>
    <w:rsid w:val="003409D3"/>
    <w:rsid w:val="00340BF9"/>
    <w:rsid w:val="00341089"/>
    <w:rsid w:val="003411E4"/>
    <w:rsid w:val="003412C0"/>
    <w:rsid w:val="0034204D"/>
    <w:rsid w:val="00342113"/>
    <w:rsid w:val="003422C3"/>
    <w:rsid w:val="0034291B"/>
    <w:rsid w:val="00342F0B"/>
    <w:rsid w:val="00342F3E"/>
    <w:rsid w:val="00342FC8"/>
    <w:rsid w:val="003432A0"/>
    <w:rsid w:val="00343A49"/>
    <w:rsid w:val="00343A87"/>
    <w:rsid w:val="00343BA0"/>
    <w:rsid w:val="0034423A"/>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5CA"/>
    <w:rsid w:val="003536F0"/>
    <w:rsid w:val="00353D77"/>
    <w:rsid w:val="003542CE"/>
    <w:rsid w:val="00354515"/>
    <w:rsid w:val="00354CEE"/>
    <w:rsid w:val="00354F62"/>
    <w:rsid w:val="00355649"/>
    <w:rsid w:val="00355964"/>
    <w:rsid w:val="00355C94"/>
    <w:rsid w:val="00355D9F"/>
    <w:rsid w:val="00355EA6"/>
    <w:rsid w:val="003561E8"/>
    <w:rsid w:val="00356265"/>
    <w:rsid w:val="00356290"/>
    <w:rsid w:val="0035654D"/>
    <w:rsid w:val="0035688C"/>
    <w:rsid w:val="0035702A"/>
    <w:rsid w:val="0035716A"/>
    <w:rsid w:val="003575F6"/>
    <w:rsid w:val="00357E80"/>
    <w:rsid w:val="0036043B"/>
    <w:rsid w:val="00360D7B"/>
    <w:rsid w:val="00361DC9"/>
    <w:rsid w:val="00361E7F"/>
    <w:rsid w:val="00362B07"/>
    <w:rsid w:val="00363465"/>
    <w:rsid w:val="00363798"/>
    <w:rsid w:val="003642C2"/>
    <w:rsid w:val="00364E89"/>
    <w:rsid w:val="00365512"/>
    <w:rsid w:val="00365882"/>
    <w:rsid w:val="00365964"/>
    <w:rsid w:val="00365A44"/>
    <w:rsid w:val="0036612A"/>
    <w:rsid w:val="00366130"/>
    <w:rsid w:val="00366703"/>
    <w:rsid w:val="003670FC"/>
    <w:rsid w:val="00367155"/>
    <w:rsid w:val="003673BC"/>
    <w:rsid w:val="0036790C"/>
    <w:rsid w:val="00367DA5"/>
    <w:rsid w:val="00367E56"/>
    <w:rsid w:val="003701B5"/>
    <w:rsid w:val="0037025B"/>
    <w:rsid w:val="003702A5"/>
    <w:rsid w:val="00370751"/>
    <w:rsid w:val="00370BA0"/>
    <w:rsid w:val="00370E6B"/>
    <w:rsid w:val="0037128B"/>
    <w:rsid w:val="0037152C"/>
    <w:rsid w:val="003716D8"/>
    <w:rsid w:val="003717FE"/>
    <w:rsid w:val="0037192F"/>
    <w:rsid w:val="00371DA3"/>
    <w:rsid w:val="0037225A"/>
    <w:rsid w:val="00372935"/>
    <w:rsid w:val="0037293E"/>
    <w:rsid w:val="0037375B"/>
    <w:rsid w:val="00373886"/>
    <w:rsid w:val="00374130"/>
    <w:rsid w:val="003744EC"/>
    <w:rsid w:val="003746A6"/>
    <w:rsid w:val="00374ADB"/>
    <w:rsid w:val="00374D48"/>
    <w:rsid w:val="00375135"/>
    <w:rsid w:val="003753B2"/>
    <w:rsid w:val="003754A1"/>
    <w:rsid w:val="0037553D"/>
    <w:rsid w:val="00375554"/>
    <w:rsid w:val="00375557"/>
    <w:rsid w:val="0037563E"/>
    <w:rsid w:val="00375925"/>
    <w:rsid w:val="003767A6"/>
    <w:rsid w:val="003769D1"/>
    <w:rsid w:val="00376AA6"/>
    <w:rsid w:val="00376B41"/>
    <w:rsid w:val="00376DD0"/>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3F54"/>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30C"/>
    <w:rsid w:val="00394825"/>
    <w:rsid w:val="003948AC"/>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2070"/>
    <w:rsid w:val="003B2C23"/>
    <w:rsid w:val="003B32D0"/>
    <w:rsid w:val="003B352A"/>
    <w:rsid w:val="003B3CC4"/>
    <w:rsid w:val="003B3CDC"/>
    <w:rsid w:val="003B3DE8"/>
    <w:rsid w:val="003B49E7"/>
    <w:rsid w:val="003B4B97"/>
    <w:rsid w:val="003B52F1"/>
    <w:rsid w:val="003B5463"/>
    <w:rsid w:val="003B5B00"/>
    <w:rsid w:val="003B5C1F"/>
    <w:rsid w:val="003B5EDB"/>
    <w:rsid w:val="003B68F1"/>
    <w:rsid w:val="003B691A"/>
    <w:rsid w:val="003B6C88"/>
    <w:rsid w:val="003B6DB2"/>
    <w:rsid w:val="003B72EA"/>
    <w:rsid w:val="003B775A"/>
    <w:rsid w:val="003B7848"/>
    <w:rsid w:val="003C010A"/>
    <w:rsid w:val="003C0247"/>
    <w:rsid w:val="003C06C8"/>
    <w:rsid w:val="003C0AF8"/>
    <w:rsid w:val="003C0C98"/>
    <w:rsid w:val="003C181A"/>
    <w:rsid w:val="003C184D"/>
    <w:rsid w:val="003C193F"/>
    <w:rsid w:val="003C1B28"/>
    <w:rsid w:val="003C1C8A"/>
    <w:rsid w:val="003C1C96"/>
    <w:rsid w:val="003C20E7"/>
    <w:rsid w:val="003C24CE"/>
    <w:rsid w:val="003C26CA"/>
    <w:rsid w:val="003C2936"/>
    <w:rsid w:val="003C2AA3"/>
    <w:rsid w:val="003C2E47"/>
    <w:rsid w:val="003C3791"/>
    <w:rsid w:val="003C3B23"/>
    <w:rsid w:val="003C3D6E"/>
    <w:rsid w:val="003C3D8C"/>
    <w:rsid w:val="003C4E72"/>
    <w:rsid w:val="003C5124"/>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E59"/>
    <w:rsid w:val="003C7EAB"/>
    <w:rsid w:val="003C7EE5"/>
    <w:rsid w:val="003C7F03"/>
    <w:rsid w:val="003D082F"/>
    <w:rsid w:val="003D0C65"/>
    <w:rsid w:val="003D1086"/>
    <w:rsid w:val="003D18C5"/>
    <w:rsid w:val="003D20E3"/>
    <w:rsid w:val="003D25C9"/>
    <w:rsid w:val="003D275E"/>
    <w:rsid w:val="003D2BC2"/>
    <w:rsid w:val="003D32EA"/>
    <w:rsid w:val="003D3514"/>
    <w:rsid w:val="003D3587"/>
    <w:rsid w:val="003D358F"/>
    <w:rsid w:val="003D3944"/>
    <w:rsid w:val="003D3B43"/>
    <w:rsid w:val="003D40C7"/>
    <w:rsid w:val="003D473B"/>
    <w:rsid w:val="003D5001"/>
    <w:rsid w:val="003D5435"/>
    <w:rsid w:val="003D56FC"/>
    <w:rsid w:val="003D5B0D"/>
    <w:rsid w:val="003D6AC2"/>
    <w:rsid w:val="003D70F8"/>
    <w:rsid w:val="003D76DD"/>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6B80"/>
    <w:rsid w:val="003E6B98"/>
    <w:rsid w:val="003E747B"/>
    <w:rsid w:val="003E7EB5"/>
    <w:rsid w:val="003E7FD5"/>
    <w:rsid w:val="003F00AC"/>
    <w:rsid w:val="003F04AF"/>
    <w:rsid w:val="003F0DD6"/>
    <w:rsid w:val="003F1C82"/>
    <w:rsid w:val="003F2FB2"/>
    <w:rsid w:val="003F3364"/>
    <w:rsid w:val="003F340B"/>
    <w:rsid w:val="003F3495"/>
    <w:rsid w:val="003F3E8E"/>
    <w:rsid w:val="003F4373"/>
    <w:rsid w:val="003F4625"/>
    <w:rsid w:val="003F4803"/>
    <w:rsid w:val="003F4BCB"/>
    <w:rsid w:val="003F4CA6"/>
    <w:rsid w:val="003F4F78"/>
    <w:rsid w:val="003F5743"/>
    <w:rsid w:val="003F585D"/>
    <w:rsid w:val="003F5A4C"/>
    <w:rsid w:val="003F6243"/>
    <w:rsid w:val="003F63F5"/>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70"/>
    <w:rsid w:val="004034A8"/>
    <w:rsid w:val="00403B2B"/>
    <w:rsid w:val="00403D3A"/>
    <w:rsid w:val="004041F5"/>
    <w:rsid w:val="004049A6"/>
    <w:rsid w:val="00404C6C"/>
    <w:rsid w:val="00405164"/>
    <w:rsid w:val="004051FA"/>
    <w:rsid w:val="00405642"/>
    <w:rsid w:val="00405F7D"/>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0F0"/>
    <w:rsid w:val="0041456B"/>
    <w:rsid w:val="00414F86"/>
    <w:rsid w:val="00415126"/>
    <w:rsid w:val="0041544A"/>
    <w:rsid w:val="00415CB4"/>
    <w:rsid w:val="00415D47"/>
    <w:rsid w:val="00416674"/>
    <w:rsid w:val="004174AD"/>
    <w:rsid w:val="0041758C"/>
    <w:rsid w:val="004176B1"/>
    <w:rsid w:val="004204E9"/>
    <w:rsid w:val="004206E6"/>
    <w:rsid w:val="0042111C"/>
    <w:rsid w:val="004217D0"/>
    <w:rsid w:val="004218E3"/>
    <w:rsid w:val="00421997"/>
    <w:rsid w:val="00421DF6"/>
    <w:rsid w:val="00422B2A"/>
    <w:rsid w:val="00422FC8"/>
    <w:rsid w:val="0042323D"/>
    <w:rsid w:val="00423834"/>
    <w:rsid w:val="00423989"/>
    <w:rsid w:val="00423E04"/>
    <w:rsid w:val="004246C0"/>
    <w:rsid w:val="004247C6"/>
    <w:rsid w:val="004247DC"/>
    <w:rsid w:val="00424BCC"/>
    <w:rsid w:val="00424E86"/>
    <w:rsid w:val="00425093"/>
    <w:rsid w:val="00425229"/>
    <w:rsid w:val="0042580F"/>
    <w:rsid w:val="00425864"/>
    <w:rsid w:val="00425D45"/>
    <w:rsid w:val="00425DC3"/>
    <w:rsid w:val="00425DC4"/>
    <w:rsid w:val="00426386"/>
    <w:rsid w:val="00426498"/>
    <w:rsid w:val="004264D0"/>
    <w:rsid w:val="004270A5"/>
    <w:rsid w:val="00427F47"/>
    <w:rsid w:val="00427F94"/>
    <w:rsid w:val="004301E8"/>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541"/>
    <w:rsid w:val="004336B2"/>
    <w:rsid w:val="00433AA0"/>
    <w:rsid w:val="00433B86"/>
    <w:rsid w:val="0043433A"/>
    <w:rsid w:val="00434561"/>
    <w:rsid w:val="004345CF"/>
    <w:rsid w:val="004347C8"/>
    <w:rsid w:val="004348D1"/>
    <w:rsid w:val="004348E2"/>
    <w:rsid w:val="00435837"/>
    <w:rsid w:val="00435AA3"/>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E2"/>
    <w:rsid w:val="00460049"/>
    <w:rsid w:val="00462798"/>
    <w:rsid w:val="00462E1D"/>
    <w:rsid w:val="004635E9"/>
    <w:rsid w:val="00463682"/>
    <w:rsid w:val="00463876"/>
    <w:rsid w:val="0046421D"/>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501"/>
    <w:rsid w:val="00473866"/>
    <w:rsid w:val="00473DD5"/>
    <w:rsid w:val="00474542"/>
    <w:rsid w:val="0047494B"/>
    <w:rsid w:val="00474BFC"/>
    <w:rsid w:val="004752F4"/>
    <w:rsid w:val="0047539F"/>
    <w:rsid w:val="00475527"/>
    <w:rsid w:val="00475631"/>
    <w:rsid w:val="004756AB"/>
    <w:rsid w:val="00475BF0"/>
    <w:rsid w:val="00476038"/>
    <w:rsid w:val="00476AF7"/>
    <w:rsid w:val="004779A8"/>
    <w:rsid w:val="00477D6D"/>
    <w:rsid w:val="00480261"/>
    <w:rsid w:val="0048061C"/>
    <w:rsid w:val="00480996"/>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9065C"/>
    <w:rsid w:val="00490853"/>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324"/>
    <w:rsid w:val="00497D71"/>
    <w:rsid w:val="00497E09"/>
    <w:rsid w:val="004A01B7"/>
    <w:rsid w:val="004A0415"/>
    <w:rsid w:val="004A07C9"/>
    <w:rsid w:val="004A15CA"/>
    <w:rsid w:val="004A17D0"/>
    <w:rsid w:val="004A1801"/>
    <w:rsid w:val="004A1BEE"/>
    <w:rsid w:val="004A1F04"/>
    <w:rsid w:val="004A1FD4"/>
    <w:rsid w:val="004A2572"/>
    <w:rsid w:val="004A2902"/>
    <w:rsid w:val="004A2C33"/>
    <w:rsid w:val="004A2C3B"/>
    <w:rsid w:val="004A2D85"/>
    <w:rsid w:val="004A3084"/>
    <w:rsid w:val="004A31C5"/>
    <w:rsid w:val="004A3413"/>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70F4"/>
    <w:rsid w:val="004A7EF2"/>
    <w:rsid w:val="004A7F22"/>
    <w:rsid w:val="004B08B2"/>
    <w:rsid w:val="004B124C"/>
    <w:rsid w:val="004B1307"/>
    <w:rsid w:val="004B15EA"/>
    <w:rsid w:val="004B21FC"/>
    <w:rsid w:val="004B227E"/>
    <w:rsid w:val="004B2285"/>
    <w:rsid w:val="004B25D2"/>
    <w:rsid w:val="004B2B17"/>
    <w:rsid w:val="004B2D56"/>
    <w:rsid w:val="004B2DE5"/>
    <w:rsid w:val="004B2EA9"/>
    <w:rsid w:val="004B3120"/>
    <w:rsid w:val="004B3671"/>
    <w:rsid w:val="004B4B71"/>
    <w:rsid w:val="004B4E15"/>
    <w:rsid w:val="004B4F15"/>
    <w:rsid w:val="004B5258"/>
    <w:rsid w:val="004B528C"/>
    <w:rsid w:val="004B6926"/>
    <w:rsid w:val="004B6C72"/>
    <w:rsid w:val="004B74E5"/>
    <w:rsid w:val="004B754A"/>
    <w:rsid w:val="004B757B"/>
    <w:rsid w:val="004B7E64"/>
    <w:rsid w:val="004C002A"/>
    <w:rsid w:val="004C0830"/>
    <w:rsid w:val="004C0DF9"/>
    <w:rsid w:val="004C10FA"/>
    <w:rsid w:val="004C122F"/>
    <w:rsid w:val="004C1AD3"/>
    <w:rsid w:val="004C1E0C"/>
    <w:rsid w:val="004C23F2"/>
    <w:rsid w:val="004C2449"/>
    <w:rsid w:val="004C2757"/>
    <w:rsid w:val="004C3477"/>
    <w:rsid w:val="004C42AF"/>
    <w:rsid w:val="004C43DC"/>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228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E7860"/>
    <w:rsid w:val="004F0263"/>
    <w:rsid w:val="004F085C"/>
    <w:rsid w:val="004F0C3E"/>
    <w:rsid w:val="004F0D03"/>
    <w:rsid w:val="004F0DA4"/>
    <w:rsid w:val="004F0E8C"/>
    <w:rsid w:val="004F1358"/>
    <w:rsid w:val="004F1758"/>
    <w:rsid w:val="004F180E"/>
    <w:rsid w:val="004F2840"/>
    <w:rsid w:val="004F326F"/>
    <w:rsid w:val="004F351E"/>
    <w:rsid w:val="004F39FA"/>
    <w:rsid w:val="004F3E5E"/>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36"/>
    <w:rsid w:val="00513487"/>
    <w:rsid w:val="005136BD"/>
    <w:rsid w:val="00513ADD"/>
    <w:rsid w:val="00513E70"/>
    <w:rsid w:val="00513F16"/>
    <w:rsid w:val="00513FC8"/>
    <w:rsid w:val="005140CF"/>
    <w:rsid w:val="00514501"/>
    <w:rsid w:val="0051465C"/>
    <w:rsid w:val="005148F9"/>
    <w:rsid w:val="00514A96"/>
    <w:rsid w:val="00514C57"/>
    <w:rsid w:val="00514F5C"/>
    <w:rsid w:val="005150D8"/>
    <w:rsid w:val="005150F9"/>
    <w:rsid w:val="0051519A"/>
    <w:rsid w:val="005154F2"/>
    <w:rsid w:val="00515620"/>
    <w:rsid w:val="005157F5"/>
    <w:rsid w:val="00515DED"/>
    <w:rsid w:val="00515E02"/>
    <w:rsid w:val="0051625C"/>
    <w:rsid w:val="005165D9"/>
    <w:rsid w:val="00516C0E"/>
    <w:rsid w:val="00516D61"/>
    <w:rsid w:val="00517965"/>
    <w:rsid w:val="005203C8"/>
    <w:rsid w:val="00520998"/>
    <w:rsid w:val="00520B9E"/>
    <w:rsid w:val="00520BC9"/>
    <w:rsid w:val="00520D0E"/>
    <w:rsid w:val="0052162F"/>
    <w:rsid w:val="005219FE"/>
    <w:rsid w:val="00521D2C"/>
    <w:rsid w:val="00522183"/>
    <w:rsid w:val="00522851"/>
    <w:rsid w:val="00522AC2"/>
    <w:rsid w:val="00522CFD"/>
    <w:rsid w:val="005231A6"/>
    <w:rsid w:val="00523472"/>
    <w:rsid w:val="005234D1"/>
    <w:rsid w:val="005235A9"/>
    <w:rsid w:val="005240E3"/>
    <w:rsid w:val="00524360"/>
    <w:rsid w:val="0052459D"/>
    <w:rsid w:val="005246E2"/>
    <w:rsid w:val="00525181"/>
    <w:rsid w:val="00526467"/>
    <w:rsid w:val="00527244"/>
    <w:rsid w:val="005277AD"/>
    <w:rsid w:val="005304AA"/>
    <w:rsid w:val="00530B18"/>
    <w:rsid w:val="00531B8D"/>
    <w:rsid w:val="00531C90"/>
    <w:rsid w:val="005323C3"/>
    <w:rsid w:val="00532D79"/>
    <w:rsid w:val="0053413A"/>
    <w:rsid w:val="0053469B"/>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197"/>
    <w:rsid w:val="00550A75"/>
    <w:rsid w:val="00550D72"/>
    <w:rsid w:val="00550D7B"/>
    <w:rsid w:val="005512B7"/>
    <w:rsid w:val="0055132E"/>
    <w:rsid w:val="00551442"/>
    <w:rsid w:val="00552350"/>
    <w:rsid w:val="00552F92"/>
    <w:rsid w:val="00553695"/>
    <w:rsid w:val="00553828"/>
    <w:rsid w:val="00553A32"/>
    <w:rsid w:val="005542CC"/>
    <w:rsid w:val="00554FB9"/>
    <w:rsid w:val="00555233"/>
    <w:rsid w:val="00555253"/>
    <w:rsid w:val="00555577"/>
    <w:rsid w:val="0055580C"/>
    <w:rsid w:val="00555A82"/>
    <w:rsid w:val="00555BCE"/>
    <w:rsid w:val="00556152"/>
    <w:rsid w:val="00556768"/>
    <w:rsid w:val="005568A8"/>
    <w:rsid w:val="005569B4"/>
    <w:rsid w:val="0055714E"/>
    <w:rsid w:val="005574A7"/>
    <w:rsid w:val="00557EB9"/>
    <w:rsid w:val="00560004"/>
    <w:rsid w:val="00560079"/>
    <w:rsid w:val="005601BB"/>
    <w:rsid w:val="00560B58"/>
    <w:rsid w:val="0056159D"/>
    <w:rsid w:val="00561F92"/>
    <w:rsid w:val="00561FF0"/>
    <w:rsid w:val="00562549"/>
    <w:rsid w:val="00562D9D"/>
    <w:rsid w:val="00562E47"/>
    <w:rsid w:val="00562E85"/>
    <w:rsid w:val="00562F2F"/>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99E"/>
    <w:rsid w:val="00567D4F"/>
    <w:rsid w:val="00570058"/>
    <w:rsid w:val="005703A7"/>
    <w:rsid w:val="0057091B"/>
    <w:rsid w:val="00570DAE"/>
    <w:rsid w:val="00571122"/>
    <w:rsid w:val="00571296"/>
    <w:rsid w:val="00571376"/>
    <w:rsid w:val="0057143E"/>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892"/>
    <w:rsid w:val="0057492A"/>
    <w:rsid w:val="00574A4B"/>
    <w:rsid w:val="00574A61"/>
    <w:rsid w:val="00574AC3"/>
    <w:rsid w:val="00574FB2"/>
    <w:rsid w:val="00575894"/>
    <w:rsid w:val="00575CC2"/>
    <w:rsid w:val="0057627F"/>
    <w:rsid w:val="005763D8"/>
    <w:rsid w:val="00576532"/>
    <w:rsid w:val="00576770"/>
    <w:rsid w:val="0057690F"/>
    <w:rsid w:val="005773E5"/>
    <w:rsid w:val="00577465"/>
    <w:rsid w:val="0057752D"/>
    <w:rsid w:val="0057755E"/>
    <w:rsid w:val="005775DF"/>
    <w:rsid w:val="00577A1D"/>
    <w:rsid w:val="005800F3"/>
    <w:rsid w:val="0058070A"/>
    <w:rsid w:val="005809A9"/>
    <w:rsid w:val="00580C42"/>
    <w:rsid w:val="00580EC1"/>
    <w:rsid w:val="005811AE"/>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C5A"/>
    <w:rsid w:val="00596F5F"/>
    <w:rsid w:val="005970F1"/>
    <w:rsid w:val="005971BF"/>
    <w:rsid w:val="005972AD"/>
    <w:rsid w:val="0059743D"/>
    <w:rsid w:val="00597D26"/>
    <w:rsid w:val="00597EC1"/>
    <w:rsid w:val="005A0731"/>
    <w:rsid w:val="005A0B8D"/>
    <w:rsid w:val="005A0DC1"/>
    <w:rsid w:val="005A1C66"/>
    <w:rsid w:val="005A2462"/>
    <w:rsid w:val="005A2771"/>
    <w:rsid w:val="005A28BA"/>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814"/>
    <w:rsid w:val="005B0E24"/>
    <w:rsid w:val="005B0E35"/>
    <w:rsid w:val="005B1150"/>
    <w:rsid w:val="005B1D6E"/>
    <w:rsid w:val="005B22C9"/>
    <w:rsid w:val="005B23C1"/>
    <w:rsid w:val="005B2DBA"/>
    <w:rsid w:val="005B3385"/>
    <w:rsid w:val="005B3471"/>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208"/>
    <w:rsid w:val="005B7400"/>
    <w:rsid w:val="005B75E8"/>
    <w:rsid w:val="005B78E8"/>
    <w:rsid w:val="005B7C81"/>
    <w:rsid w:val="005B7EE7"/>
    <w:rsid w:val="005C028C"/>
    <w:rsid w:val="005C07E3"/>
    <w:rsid w:val="005C08BB"/>
    <w:rsid w:val="005C0D83"/>
    <w:rsid w:val="005C15E9"/>
    <w:rsid w:val="005C182E"/>
    <w:rsid w:val="005C1F1F"/>
    <w:rsid w:val="005C24E7"/>
    <w:rsid w:val="005C2644"/>
    <w:rsid w:val="005C27D1"/>
    <w:rsid w:val="005C2803"/>
    <w:rsid w:val="005C3514"/>
    <w:rsid w:val="005C373D"/>
    <w:rsid w:val="005C3B73"/>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1F13"/>
    <w:rsid w:val="005D234C"/>
    <w:rsid w:val="005D24E1"/>
    <w:rsid w:val="005D255E"/>
    <w:rsid w:val="005D26C4"/>
    <w:rsid w:val="005D2888"/>
    <w:rsid w:val="005D308E"/>
    <w:rsid w:val="005D30C6"/>
    <w:rsid w:val="005D320A"/>
    <w:rsid w:val="005D363C"/>
    <w:rsid w:val="005D369A"/>
    <w:rsid w:val="005D405D"/>
    <w:rsid w:val="005D4486"/>
    <w:rsid w:val="005D44A6"/>
    <w:rsid w:val="005D4C51"/>
    <w:rsid w:val="005D5720"/>
    <w:rsid w:val="005D5CE7"/>
    <w:rsid w:val="005D6232"/>
    <w:rsid w:val="005D6E81"/>
    <w:rsid w:val="005D7D02"/>
    <w:rsid w:val="005D7FCA"/>
    <w:rsid w:val="005E034C"/>
    <w:rsid w:val="005E0DB5"/>
    <w:rsid w:val="005E1254"/>
    <w:rsid w:val="005E1477"/>
    <w:rsid w:val="005E1494"/>
    <w:rsid w:val="005E1D90"/>
    <w:rsid w:val="005E1F59"/>
    <w:rsid w:val="005E2057"/>
    <w:rsid w:val="005E2134"/>
    <w:rsid w:val="005E2507"/>
    <w:rsid w:val="005E274D"/>
    <w:rsid w:val="005E3025"/>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27D"/>
    <w:rsid w:val="005F55BD"/>
    <w:rsid w:val="005F5C21"/>
    <w:rsid w:val="005F681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0D8"/>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1045"/>
    <w:rsid w:val="00611764"/>
    <w:rsid w:val="00611BCE"/>
    <w:rsid w:val="00611D82"/>
    <w:rsid w:val="00612817"/>
    <w:rsid w:val="00612BF1"/>
    <w:rsid w:val="0061421D"/>
    <w:rsid w:val="0061439F"/>
    <w:rsid w:val="0061449B"/>
    <w:rsid w:val="00614811"/>
    <w:rsid w:val="006151E9"/>
    <w:rsid w:val="00615223"/>
    <w:rsid w:val="0061533B"/>
    <w:rsid w:val="006153E0"/>
    <w:rsid w:val="006159E1"/>
    <w:rsid w:val="00615C3F"/>
    <w:rsid w:val="006164D8"/>
    <w:rsid w:val="006167DC"/>
    <w:rsid w:val="006176FF"/>
    <w:rsid w:val="00617B5D"/>
    <w:rsid w:val="00620047"/>
    <w:rsid w:val="0062049F"/>
    <w:rsid w:val="006205AB"/>
    <w:rsid w:val="006206F1"/>
    <w:rsid w:val="00620733"/>
    <w:rsid w:val="00620DAB"/>
    <w:rsid w:val="006215E7"/>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EB"/>
    <w:rsid w:val="00626527"/>
    <w:rsid w:val="0062666D"/>
    <w:rsid w:val="00626AD4"/>
    <w:rsid w:val="0062711C"/>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2E18"/>
    <w:rsid w:val="006330B3"/>
    <w:rsid w:val="0063349D"/>
    <w:rsid w:val="00633991"/>
    <w:rsid w:val="00633B60"/>
    <w:rsid w:val="00633BDF"/>
    <w:rsid w:val="00634255"/>
    <w:rsid w:val="006342BA"/>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6FB"/>
    <w:rsid w:val="00640AF6"/>
    <w:rsid w:val="00640DB4"/>
    <w:rsid w:val="00640E0B"/>
    <w:rsid w:val="0064101E"/>
    <w:rsid w:val="006415BA"/>
    <w:rsid w:val="0064183B"/>
    <w:rsid w:val="00642194"/>
    <w:rsid w:val="00642953"/>
    <w:rsid w:val="00643684"/>
    <w:rsid w:val="00643DF3"/>
    <w:rsid w:val="00643F95"/>
    <w:rsid w:val="00644C0E"/>
    <w:rsid w:val="00645387"/>
    <w:rsid w:val="00645A87"/>
    <w:rsid w:val="00645AB9"/>
    <w:rsid w:val="00645AF9"/>
    <w:rsid w:val="00645B58"/>
    <w:rsid w:val="00645F19"/>
    <w:rsid w:val="006463F3"/>
    <w:rsid w:val="006467DC"/>
    <w:rsid w:val="00646A1A"/>
    <w:rsid w:val="0064745D"/>
    <w:rsid w:val="00647949"/>
    <w:rsid w:val="00647BF0"/>
    <w:rsid w:val="0065004C"/>
    <w:rsid w:val="00650540"/>
    <w:rsid w:val="00650849"/>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41AB"/>
    <w:rsid w:val="00654368"/>
    <w:rsid w:val="0065454F"/>
    <w:rsid w:val="00654CB7"/>
    <w:rsid w:val="00654E9F"/>
    <w:rsid w:val="00654F95"/>
    <w:rsid w:val="006560DB"/>
    <w:rsid w:val="00656215"/>
    <w:rsid w:val="0065624C"/>
    <w:rsid w:val="006565DC"/>
    <w:rsid w:val="00656C83"/>
    <w:rsid w:val="00656DAF"/>
    <w:rsid w:val="00656FFE"/>
    <w:rsid w:val="00657988"/>
    <w:rsid w:val="00657C25"/>
    <w:rsid w:val="00657EC2"/>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C60"/>
    <w:rsid w:val="00665C84"/>
    <w:rsid w:val="0066606A"/>
    <w:rsid w:val="006668CD"/>
    <w:rsid w:val="00667021"/>
    <w:rsid w:val="00667535"/>
    <w:rsid w:val="0066777D"/>
    <w:rsid w:val="00667ADD"/>
    <w:rsid w:val="00667AEF"/>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BCD"/>
    <w:rsid w:val="00677423"/>
    <w:rsid w:val="0067747E"/>
    <w:rsid w:val="006774D5"/>
    <w:rsid w:val="00677AB6"/>
    <w:rsid w:val="00677F71"/>
    <w:rsid w:val="00680414"/>
    <w:rsid w:val="0068046C"/>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DCD"/>
    <w:rsid w:val="00683472"/>
    <w:rsid w:val="006835A1"/>
    <w:rsid w:val="0068371B"/>
    <w:rsid w:val="00683A65"/>
    <w:rsid w:val="00683D49"/>
    <w:rsid w:val="00683D61"/>
    <w:rsid w:val="00683F83"/>
    <w:rsid w:val="0068407E"/>
    <w:rsid w:val="006841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05"/>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9C1"/>
    <w:rsid w:val="006A3A51"/>
    <w:rsid w:val="006A401D"/>
    <w:rsid w:val="006A4131"/>
    <w:rsid w:val="006A4306"/>
    <w:rsid w:val="006A43F2"/>
    <w:rsid w:val="006A4E02"/>
    <w:rsid w:val="006A5108"/>
    <w:rsid w:val="006A5E98"/>
    <w:rsid w:val="006A601E"/>
    <w:rsid w:val="006A60F3"/>
    <w:rsid w:val="006A65E4"/>
    <w:rsid w:val="006A66C0"/>
    <w:rsid w:val="006A6876"/>
    <w:rsid w:val="006A6E5B"/>
    <w:rsid w:val="006A7358"/>
    <w:rsid w:val="006A76B9"/>
    <w:rsid w:val="006A79C3"/>
    <w:rsid w:val="006A7F14"/>
    <w:rsid w:val="006A7FA0"/>
    <w:rsid w:val="006B01C8"/>
    <w:rsid w:val="006B05A7"/>
    <w:rsid w:val="006B0889"/>
    <w:rsid w:val="006B0ABC"/>
    <w:rsid w:val="006B124E"/>
    <w:rsid w:val="006B1AA2"/>
    <w:rsid w:val="006B1AA8"/>
    <w:rsid w:val="006B1FCA"/>
    <w:rsid w:val="006B2148"/>
    <w:rsid w:val="006B2623"/>
    <w:rsid w:val="006B2990"/>
    <w:rsid w:val="006B2AC5"/>
    <w:rsid w:val="006B2B84"/>
    <w:rsid w:val="006B2C78"/>
    <w:rsid w:val="006B308C"/>
    <w:rsid w:val="006B3657"/>
    <w:rsid w:val="006B38C0"/>
    <w:rsid w:val="006B3C18"/>
    <w:rsid w:val="006B3D3F"/>
    <w:rsid w:val="006B3ED0"/>
    <w:rsid w:val="006B4711"/>
    <w:rsid w:val="006B497C"/>
    <w:rsid w:val="006B5052"/>
    <w:rsid w:val="006B50B2"/>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FB5"/>
    <w:rsid w:val="006C0FD7"/>
    <w:rsid w:val="006C19C4"/>
    <w:rsid w:val="006C1BBD"/>
    <w:rsid w:val="006C21F2"/>
    <w:rsid w:val="006C22C9"/>
    <w:rsid w:val="006C269E"/>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5FB"/>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1A3A"/>
    <w:rsid w:val="006D2FBF"/>
    <w:rsid w:val="006D38B5"/>
    <w:rsid w:val="006D3916"/>
    <w:rsid w:val="006D4050"/>
    <w:rsid w:val="006D40A8"/>
    <w:rsid w:val="006D4256"/>
    <w:rsid w:val="006D48B7"/>
    <w:rsid w:val="006D49D6"/>
    <w:rsid w:val="006D49F1"/>
    <w:rsid w:val="006D4C8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AD"/>
    <w:rsid w:val="006E0FF4"/>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E11"/>
    <w:rsid w:val="006E5F59"/>
    <w:rsid w:val="006E6231"/>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631B"/>
    <w:rsid w:val="00706BDF"/>
    <w:rsid w:val="00706EB3"/>
    <w:rsid w:val="00707167"/>
    <w:rsid w:val="007072BD"/>
    <w:rsid w:val="00707CB4"/>
    <w:rsid w:val="00707EF4"/>
    <w:rsid w:val="0071057F"/>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C5E"/>
    <w:rsid w:val="00735269"/>
    <w:rsid w:val="007353D0"/>
    <w:rsid w:val="0073542E"/>
    <w:rsid w:val="007355E0"/>
    <w:rsid w:val="0073596B"/>
    <w:rsid w:val="00736265"/>
    <w:rsid w:val="00736899"/>
    <w:rsid w:val="00736A98"/>
    <w:rsid w:val="00736B7A"/>
    <w:rsid w:val="00736DE7"/>
    <w:rsid w:val="0073779E"/>
    <w:rsid w:val="007403EA"/>
    <w:rsid w:val="007405C9"/>
    <w:rsid w:val="007407B9"/>
    <w:rsid w:val="0074109C"/>
    <w:rsid w:val="007410CE"/>
    <w:rsid w:val="007412E2"/>
    <w:rsid w:val="00741D89"/>
    <w:rsid w:val="00742729"/>
    <w:rsid w:val="00742EA1"/>
    <w:rsid w:val="0074322C"/>
    <w:rsid w:val="007434F4"/>
    <w:rsid w:val="007438F8"/>
    <w:rsid w:val="00743A73"/>
    <w:rsid w:val="007445D0"/>
    <w:rsid w:val="00744849"/>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30"/>
    <w:rsid w:val="007512FA"/>
    <w:rsid w:val="0075184E"/>
    <w:rsid w:val="007523D5"/>
    <w:rsid w:val="007529F6"/>
    <w:rsid w:val="00752E5B"/>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B72"/>
    <w:rsid w:val="00756EFE"/>
    <w:rsid w:val="007602DC"/>
    <w:rsid w:val="00760442"/>
    <w:rsid w:val="0076069B"/>
    <w:rsid w:val="00760DA9"/>
    <w:rsid w:val="00760FB5"/>
    <w:rsid w:val="00761759"/>
    <w:rsid w:val="00762077"/>
    <w:rsid w:val="00762227"/>
    <w:rsid w:val="007627EC"/>
    <w:rsid w:val="00762EAC"/>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AA2"/>
    <w:rsid w:val="00772B27"/>
    <w:rsid w:val="00772F99"/>
    <w:rsid w:val="00772FB9"/>
    <w:rsid w:val="0077324F"/>
    <w:rsid w:val="0077330A"/>
    <w:rsid w:val="007733AD"/>
    <w:rsid w:val="007739FC"/>
    <w:rsid w:val="00775306"/>
    <w:rsid w:val="00775510"/>
    <w:rsid w:val="00775A42"/>
    <w:rsid w:val="00775B67"/>
    <w:rsid w:val="00775C27"/>
    <w:rsid w:val="00775EBF"/>
    <w:rsid w:val="0077622B"/>
    <w:rsid w:val="007762ED"/>
    <w:rsid w:val="00776345"/>
    <w:rsid w:val="0077637C"/>
    <w:rsid w:val="007766F0"/>
    <w:rsid w:val="00776803"/>
    <w:rsid w:val="0077684A"/>
    <w:rsid w:val="00776974"/>
    <w:rsid w:val="00776A90"/>
    <w:rsid w:val="00777826"/>
    <w:rsid w:val="00780138"/>
    <w:rsid w:val="0078014D"/>
    <w:rsid w:val="007801BF"/>
    <w:rsid w:val="0078077B"/>
    <w:rsid w:val="007807FD"/>
    <w:rsid w:val="00780A50"/>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F25"/>
    <w:rsid w:val="007855E6"/>
    <w:rsid w:val="007858F7"/>
    <w:rsid w:val="00785C19"/>
    <w:rsid w:val="00785C3C"/>
    <w:rsid w:val="0078703E"/>
    <w:rsid w:val="0078732A"/>
    <w:rsid w:val="007873D1"/>
    <w:rsid w:val="00787AC4"/>
    <w:rsid w:val="00790775"/>
    <w:rsid w:val="00790BF0"/>
    <w:rsid w:val="00790EAF"/>
    <w:rsid w:val="00790EF4"/>
    <w:rsid w:val="00791A6C"/>
    <w:rsid w:val="00791AE5"/>
    <w:rsid w:val="00791D63"/>
    <w:rsid w:val="00791EC6"/>
    <w:rsid w:val="00791F3F"/>
    <w:rsid w:val="0079220C"/>
    <w:rsid w:val="00792450"/>
    <w:rsid w:val="00792451"/>
    <w:rsid w:val="007924A0"/>
    <w:rsid w:val="00792535"/>
    <w:rsid w:val="0079268A"/>
    <w:rsid w:val="00792901"/>
    <w:rsid w:val="00792D98"/>
    <w:rsid w:val="007940D1"/>
    <w:rsid w:val="0079435B"/>
    <w:rsid w:val="0079451D"/>
    <w:rsid w:val="007946EA"/>
    <w:rsid w:val="00794D4B"/>
    <w:rsid w:val="00794F8B"/>
    <w:rsid w:val="0079520B"/>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95F"/>
    <w:rsid w:val="007A5E12"/>
    <w:rsid w:val="007A5FE2"/>
    <w:rsid w:val="007A698D"/>
    <w:rsid w:val="007A6C66"/>
    <w:rsid w:val="007A79EE"/>
    <w:rsid w:val="007B07C8"/>
    <w:rsid w:val="007B09CD"/>
    <w:rsid w:val="007B0B81"/>
    <w:rsid w:val="007B0B8A"/>
    <w:rsid w:val="007B0D56"/>
    <w:rsid w:val="007B0F43"/>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A0E"/>
    <w:rsid w:val="007C0D84"/>
    <w:rsid w:val="007C1388"/>
    <w:rsid w:val="007C2537"/>
    <w:rsid w:val="007C2592"/>
    <w:rsid w:val="007C2853"/>
    <w:rsid w:val="007C2A2A"/>
    <w:rsid w:val="007C3365"/>
    <w:rsid w:val="007C34EF"/>
    <w:rsid w:val="007C3E42"/>
    <w:rsid w:val="007C3EDB"/>
    <w:rsid w:val="007C3F20"/>
    <w:rsid w:val="007C4211"/>
    <w:rsid w:val="007C421B"/>
    <w:rsid w:val="007C4FD9"/>
    <w:rsid w:val="007C54F7"/>
    <w:rsid w:val="007C5642"/>
    <w:rsid w:val="007C5735"/>
    <w:rsid w:val="007C588F"/>
    <w:rsid w:val="007C5D91"/>
    <w:rsid w:val="007C5DEB"/>
    <w:rsid w:val="007C6114"/>
    <w:rsid w:val="007C627B"/>
    <w:rsid w:val="007C671F"/>
    <w:rsid w:val="007C6A48"/>
    <w:rsid w:val="007C7064"/>
    <w:rsid w:val="007C73B5"/>
    <w:rsid w:val="007D0079"/>
    <w:rsid w:val="007D05CE"/>
    <w:rsid w:val="007D0647"/>
    <w:rsid w:val="007D0688"/>
    <w:rsid w:val="007D09CD"/>
    <w:rsid w:val="007D0D17"/>
    <w:rsid w:val="007D1A12"/>
    <w:rsid w:val="007D1CE5"/>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B5"/>
    <w:rsid w:val="007F264B"/>
    <w:rsid w:val="007F2679"/>
    <w:rsid w:val="007F2A13"/>
    <w:rsid w:val="007F2AB3"/>
    <w:rsid w:val="007F35D9"/>
    <w:rsid w:val="007F3725"/>
    <w:rsid w:val="007F37D9"/>
    <w:rsid w:val="007F3C26"/>
    <w:rsid w:val="007F3C72"/>
    <w:rsid w:val="007F3D55"/>
    <w:rsid w:val="007F3F3F"/>
    <w:rsid w:val="007F3FE9"/>
    <w:rsid w:val="007F3FEF"/>
    <w:rsid w:val="007F40BD"/>
    <w:rsid w:val="007F412C"/>
    <w:rsid w:val="007F4322"/>
    <w:rsid w:val="007F4502"/>
    <w:rsid w:val="007F48B3"/>
    <w:rsid w:val="007F48F3"/>
    <w:rsid w:val="007F4E06"/>
    <w:rsid w:val="007F4FA3"/>
    <w:rsid w:val="007F523E"/>
    <w:rsid w:val="007F52E5"/>
    <w:rsid w:val="007F5784"/>
    <w:rsid w:val="007F6D1C"/>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3D8"/>
    <w:rsid w:val="00810A6B"/>
    <w:rsid w:val="00810EF7"/>
    <w:rsid w:val="00810FA2"/>
    <w:rsid w:val="008112FB"/>
    <w:rsid w:val="0081159F"/>
    <w:rsid w:val="008116AE"/>
    <w:rsid w:val="00811F8D"/>
    <w:rsid w:val="008125AF"/>
    <w:rsid w:val="00812781"/>
    <w:rsid w:val="008129B6"/>
    <w:rsid w:val="008129C8"/>
    <w:rsid w:val="00812F6D"/>
    <w:rsid w:val="00813033"/>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2009B"/>
    <w:rsid w:val="00820E43"/>
    <w:rsid w:val="008211EA"/>
    <w:rsid w:val="00821425"/>
    <w:rsid w:val="008214CE"/>
    <w:rsid w:val="00821DD2"/>
    <w:rsid w:val="00822168"/>
    <w:rsid w:val="008221D9"/>
    <w:rsid w:val="00822925"/>
    <w:rsid w:val="00823233"/>
    <w:rsid w:val="008232A7"/>
    <w:rsid w:val="00823850"/>
    <w:rsid w:val="00823D97"/>
    <w:rsid w:val="0082409C"/>
    <w:rsid w:val="00824780"/>
    <w:rsid w:val="00824BE7"/>
    <w:rsid w:val="008250D6"/>
    <w:rsid w:val="0082512E"/>
    <w:rsid w:val="00825987"/>
    <w:rsid w:val="00825CEF"/>
    <w:rsid w:val="00825E3D"/>
    <w:rsid w:val="00825E90"/>
    <w:rsid w:val="0082633B"/>
    <w:rsid w:val="008263EB"/>
    <w:rsid w:val="00826AE6"/>
    <w:rsid w:val="00826D86"/>
    <w:rsid w:val="00826E3C"/>
    <w:rsid w:val="00827AA2"/>
    <w:rsid w:val="00830041"/>
    <w:rsid w:val="008302E1"/>
    <w:rsid w:val="0083053D"/>
    <w:rsid w:val="00831BCE"/>
    <w:rsid w:val="00831C17"/>
    <w:rsid w:val="00831DAF"/>
    <w:rsid w:val="00831DFF"/>
    <w:rsid w:val="00831F57"/>
    <w:rsid w:val="00833923"/>
    <w:rsid w:val="008342D7"/>
    <w:rsid w:val="00834315"/>
    <w:rsid w:val="008344B4"/>
    <w:rsid w:val="008348B3"/>
    <w:rsid w:val="00834908"/>
    <w:rsid w:val="00834A88"/>
    <w:rsid w:val="00834C65"/>
    <w:rsid w:val="00834EE7"/>
    <w:rsid w:val="0083503A"/>
    <w:rsid w:val="008352FC"/>
    <w:rsid w:val="008358F1"/>
    <w:rsid w:val="00835A06"/>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31"/>
    <w:rsid w:val="00847FBD"/>
    <w:rsid w:val="008501E5"/>
    <w:rsid w:val="00850BCB"/>
    <w:rsid w:val="00851734"/>
    <w:rsid w:val="00851C3B"/>
    <w:rsid w:val="00851E83"/>
    <w:rsid w:val="0085244C"/>
    <w:rsid w:val="00852909"/>
    <w:rsid w:val="00852AB5"/>
    <w:rsid w:val="00852F66"/>
    <w:rsid w:val="00853969"/>
    <w:rsid w:val="00853F3C"/>
    <w:rsid w:val="008541D8"/>
    <w:rsid w:val="00854B70"/>
    <w:rsid w:val="00854EB3"/>
    <w:rsid w:val="00855CF6"/>
    <w:rsid w:val="00856029"/>
    <w:rsid w:val="00856060"/>
    <w:rsid w:val="008564FF"/>
    <w:rsid w:val="008567BD"/>
    <w:rsid w:val="00856B79"/>
    <w:rsid w:val="00857387"/>
    <w:rsid w:val="008574CD"/>
    <w:rsid w:val="008575C8"/>
    <w:rsid w:val="0085762D"/>
    <w:rsid w:val="008577C0"/>
    <w:rsid w:val="00857F3B"/>
    <w:rsid w:val="0086030D"/>
    <w:rsid w:val="008607D7"/>
    <w:rsid w:val="00860D74"/>
    <w:rsid w:val="008612A2"/>
    <w:rsid w:val="0086163E"/>
    <w:rsid w:val="00861ADE"/>
    <w:rsid w:val="008630F9"/>
    <w:rsid w:val="008631D6"/>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DF5"/>
    <w:rsid w:val="00870F29"/>
    <w:rsid w:val="00871D7E"/>
    <w:rsid w:val="008720A5"/>
    <w:rsid w:val="0087294D"/>
    <w:rsid w:val="00872BE1"/>
    <w:rsid w:val="00872C42"/>
    <w:rsid w:val="00872CD3"/>
    <w:rsid w:val="00872F5A"/>
    <w:rsid w:val="00872FF0"/>
    <w:rsid w:val="008730B7"/>
    <w:rsid w:val="00873295"/>
    <w:rsid w:val="00873D1D"/>
    <w:rsid w:val="00873FD9"/>
    <w:rsid w:val="008743B5"/>
    <w:rsid w:val="0087444E"/>
    <w:rsid w:val="00874459"/>
    <w:rsid w:val="008744F2"/>
    <w:rsid w:val="008745B5"/>
    <w:rsid w:val="008746EB"/>
    <w:rsid w:val="00874C74"/>
    <w:rsid w:val="008752A5"/>
    <w:rsid w:val="0087565C"/>
    <w:rsid w:val="00875890"/>
    <w:rsid w:val="00876352"/>
    <w:rsid w:val="00876D27"/>
    <w:rsid w:val="0087755C"/>
    <w:rsid w:val="008778BA"/>
    <w:rsid w:val="00877A32"/>
    <w:rsid w:val="00877B67"/>
    <w:rsid w:val="00877CDE"/>
    <w:rsid w:val="00880364"/>
    <w:rsid w:val="00880924"/>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8F2"/>
    <w:rsid w:val="00884C17"/>
    <w:rsid w:val="00884F0B"/>
    <w:rsid w:val="00884FDB"/>
    <w:rsid w:val="0088559D"/>
    <w:rsid w:val="008857A1"/>
    <w:rsid w:val="0088591F"/>
    <w:rsid w:val="00885FA3"/>
    <w:rsid w:val="00886317"/>
    <w:rsid w:val="008869C0"/>
    <w:rsid w:val="00886AAA"/>
    <w:rsid w:val="00886CB0"/>
    <w:rsid w:val="00887265"/>
    <w:rsid w:val="00887371"/>
    <w:rsid w:val="0088759D"/>
    <w:rsid w:val="008879A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517"/>
    <w:rsid w:val="008A0769"/>
    <w:rsid w:val="008A098A"/>
    <w:rsid w:val="008A0B23"/>
    <w:rsid w:val="008A0DAC"/>
    <w:rsid w:val="008A1596"/>
    <w:rsid w:val="008A1789"/>
    <w:rsid w:val="008A1821"/>
    <w:rsid w:val="008A1CAA"/>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46C9"/>
    <w:rsid w:val="008B50CC"/>
    <w:rsid w:val="008B5538"/>
    <w:rsid w:val="008B56F2"/>
    <w:rsid w:val="008B59D5"/>
    <w:rsid w:val="008B5E13"/>
    <w:rsid w:val="008B5F84"/>
    <w:rsid w:val="008B6696"/>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BA1"/>
    <w:rsid w:val="008C4153"/>
    <w:rsid w:val="008C4160"/>
    <w:rsid w:val="008C463C"/>
    <w:rsid w:val="008C4889"/>
    <w:rsid w:val="008C4A91"/>
    <w:rsid w:val="008C5323"/>
    <w:rsid w:val="008C5541"/>
    <w:rsid w:val="008C5AF9"/>
    <w:rsid w:val="008C5E54"/>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F04"/>
    <w:rsid w:val="008D100A"/>
    <w:rsid w:val="008D1133"/>
    <w:rsid w:val="008D17D2"/>
    <w:rsid w:val="008D1808"/>
    <w:rsid w:val="008D1967"/>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E0"/>
    <w:rsid w:val="008D7E15"/>
    <w:rsid w:val="008E00ED"/>
    <w:rsid w:val="008E01D6"/>
    <w:rsid w:val="008E0430"/>
    <w:rsid w:val="008E07CF"/>
    <w:rsid w:val="008E0A93"/>
    <w:rsid w:val="008E0F78"/>
    <w:rsid w:val="008E109C"/>
    <w:rsid w:val="008E15A7"/>
    <w:rsid w:val="008E1A3D"/>
    <w:rsid w:val="008E1B60"/>
    <w:rsid w:val="008E20BD"/>
    <w:rsid w:val="008E2113"/>
    <w:rsid w:val="008E2135"/>
    <w:rsid w:val="008E213E"/>
    <w:rsid w:val="008E229C"/>
    <w:rsid w:val="008E257F"/>
    <w:rsid w:val="008E3087"/>
    <w:rsid w:val="008E3614"/>
    <w:rsid w:val="008E3BE3"/>
    <w:rsid w:val="008E4230"/>
    <w:rsid w:val="008E4602"/>
    <w:rsid w:val="008E4616"/>
    <w:rsid w:val="008E4C01"/>
    <w:rsid w:val="008E52FC"/>
    <w:rsid w:val="008E5312"/>
    <w:rsid w:val="008E544E"/>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694E"/>
    <w:rsid w:val="00907BAF"/>
    <w:rsid w:val="009100FF"/>
    <w:rsid w:val="00910114"/>
    <w:rsid w:val="009103F6"/>
    <w:rsid w:val="00910718"/>
    <w:rsid w:val="00910841"/>
    <w:rsid w:val="0091115B"/>
    <w:rsid w:val="00911339"/>
    <w:rsid w:val="00911CC5"/>
    <w:rsid w:val="00911EC1"/>
    <w:rsid w:val="009122B9"/>
    <w:rsid w:val="0091242B"/>
    <w:rsid w:val="00912528"/>
    <w:rsid w:val="009128AD"/>
    <w:rsid w:val="00912C2C"/>
    <w:rsid w:val="009130D2"/>
    <w:rsid w:val="009133DF"/>
    <w:rsid w:val="00913707"/>
    <w:rsid w:val="00913C87"/>
    <w:rsid w:val="00913F34"/>
    <w:rsid w:val="0091439A"/>
    <w:rsid w:val="009143BA"/>
    <w:rsid w:val="009148AB"/>
    <w:rsid w:val="00914A84"/>
    <w:rsid w:val="00915484"/>
    <w:rsid w:val="009154B0"/>
    <w:rsid w:val="009157C2"/>
    <w:rsid w:val="00915DF0"/>
    <w:rsid w:val="00916246"/>
    <w:rsid w:val="009164AF"/>
    <w:rsid w:val="00916773"/>
    <w:rsid w:val="00916E43"/>
    <w:rsid w:val="00917EA8"/>
    <w:rsid w:val="00920600"/>
    <w:rsid w:val="009206BE"/>
    <w:rsid w:val="00920950"/>
    <w:rsid w:val="009209FD"/>
    <w:rsid w:val="00920D29"/>
    <w:rsid w:val="0092176C"/>
    <w:rsid w:val="00921EB2"/>
    <w:rsid w:val="009224B0"/>
    <w:rsid w:val="009225C1"/>
    <w:rsid w:val="00922A22"/>
    <w:rsid w:val="00922CD8"/>
    <w:rsid w:val="00923404"/>
    <w:rsid w:val="00923437"/>
    <w:rsid w:val="009235BE"/>
    <w:rsid w:val="00923681"/>
    <w:rsid w:val="00923951"/>
    <w:rsid w:val="00923B1E"/>
    <w:rsid w:val="00924221"/>
    <w:rsid w:val="009242A5"/>
    <w:rsid w:val="00924895"/>
    <w:rsid w:val="00924979"/>
    <w:rsid w:val="00924C2B"/>
    <w:rsid w:val="009250B0"/>
    <w:rsid w:val="00925292"/>
    <w:rsid w:val="00925506"/>
    <w:rsid w:val="00925D49"/>
    <w:rsid w:val="00925DDE"/>
    <w:rsid w:val="00925EBD"/>
    <w:rsid w:val="00926053"/>
    <w:rsid w:val="00926171"/>
    <w:rsid w:val="00926940"/>
    <w:rsid w:val="00926C2A"/>
    <w:rsid w:val="00926E89"/>
    <w:rsid w:val="009271DF"/>
    <w:rsid w:val="009274BC"/>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9D1"/>
    <w:rsid w:val="00953F1F"/>
    <w:rsid w:val="00953FAE"/>
    <w:rsid w:val="009544FD"/>
    <w:rsid w:val="00954873"/>
    <w:rsid w:val="009549F7"/>
    <w:rsid w:val="00955CC6"/>
    <w:rsid w:val="00955E1A"/>
    <w:rsid w:val="00956208"/>
    <w:rsid w:val="00956397"/>
    <w:rsid w:val="00956429"/>
    <w:rsid w:val="009568D9"/>
    <w:rsid w:val="00956B67"/>
    <w:rsid w:val="00956F5C"/>
    <w:rsid w:val="0095786F"/>
    <w:rsid w:val="009579E1"/>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E8D"/>
    <w:rsid w:val="009641DE"/>
    <w:rsid w:val="0096471D"/>
    <w:rsid w:val="00964915"/>
    <w:rsid w:val="00964DA8"/>
    <w:rsid w:val="009652B8"/>
    <w:rsid w:val="00965329"/>
    <w:rsid w:val="00965938"/>
    <w:rsid w:val="009659A5"/>
    <w:rsid w:val="0096661F"/>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806"/>
    <w:rsid w:val="00982E8E"/>
    <w:rsid w:val="00983271"/>
    <w:rsid w:val="0098332C"/>
    <w:rsid w:val="00983B07"/>
    <w:rsid w:val="00983C93"/>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65"/>
    <w:rsid w:val="00993771"/>
    <w:rsid w:val="0099381B"/>
    <w:rsid w:val="00993A10"/>
    <w:rsid w:val="00993B34"/>
    <w:rsid w:val="00993DDC"/>
    <w:rsid w:val="009941B5"/>
    <w:rsid w:val="009942B3"/>
    <w:rsid w:val="009944CC"/>
    <w:rsid w:val="009948FC"/>
    <w:rsid w:val="00994912"/>
    <w:rsid w:val="00995439"/>
    <w:rsid w:val="00995AB8"/>
    <w:rsid w:val="00995B66"/>
    <w:rsid w:val="00996333"/>
    <w:rsid w:val="00996464"/>
    <w:rsid w:val="009964A3"/>
    <w:rsid w:val="0099656A"/>
    <w:rsid w:val="009969EE"/>
    <w:rsid w:val="009971A4"/>
    <w:rsid w:val="00997465"/>
    <w:rsid w:val="009977F5"/>
    <w:rsid w:val="00997949"/>
    <w:rsid w:val="009A00F3"/>
    <w:rsid w:val="009A0117"/>
    <w:rsid w:val="009A1872"/>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EC9"/>
    <w:rsid w:val="009B0226"/>
    <w:rsid w:val="009B06F4"/>
    <w:rsid w:val="009B0748"/>
    <w:rsid w:val="009B07D4"/>
    <w:rsid w:val="009B0A4C"/>
    <w:rsid w:val="009B0FFF"/>
    <w:rsid w:val="009B13EB"/>
    <w:rsid w:val="009B1627"/>
    <w:rsid w:val="009B18AB"/>
    <w:rsid w:val="009B1A36"/>
    <w:rsid w:val="009B1A8F"/>
    <w:rsid w:val="009B1AB1"/>
    <w:rsid w:val="009B1AC8"/>
    <w:rsid w:val="009B1B77"/>
    <w:rsid w:val="009B1E64"/>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B22"/>
    <w:rsid w:val="009B6B75"/>
    <w:rsid w:val="009B7246"/>
    <w:rsid w:val="009B72A0"/>
    <w:rsid w:val="009B7343"/>
    <w:rsid w:val="009B73C5"/>
    <w:rsid w:val="009B78B6"/>
    <w:rsid w:val="009B7A4E"/>
    <w:rsid w:val="009B7CBA"/>
    <w:rsid w:val="009B7CE9"/>
    <w:rsid w:val="009B7EA0"/>
    <w:rsid w:val="009B7FF4"/>
    <w:rsid w:val="009C0235"/>
    <w:rsid w:val="009C031C"/>
    <w:rsid w:val="009C0836"/>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09"/>
    <w:rsid w:val="009C6593"/>
    <w:rsid w:val="009C6BFA"/>
    <w:rsid w:val="009C716A"/>
    <w:rsid w:val="009C7176"/>
    <w:rsid w:val="009C727D"/>
    <w:rsid w:val="009C7C09"/>
    <w:rsid w:val="009C7ECA"/>
    <w:rsid w:val="009D0103"/>
    <w:rsid w:val="009D04FA"/>
    <w:rsid w:val="009D0A01"/>
    <w:rsid w:val="009D0C05"/>
    <w:rsid w:val="009D0E1A"/>
    <w:rsid w:val="009D0E5A"/>
    <w:rsid w:val="009D1194"/>
    <w:rsid w:val="009D17A9"/>
    <w:rsid w:val="009D20A6"/>
    <w:rsid w:val="009D237C"/>
    <w:rsid w:val="009D239A"/>
    <w:rsid w:val="009D2CE2"/>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6A"/>
    <w:rsid w:val="009E4734"/>
    <w:rsid w:val="009E4EF7"/>
    <w:rsid w:val="009E5691"/>
    <w:rsid w:val="009E599D"/>
    <w:rsid w:val="009E5FCC"/>
    <w:rsid w:val="009E5FE2"/>
    <w:rsid w:val="009E6F86"/>
    <w:rsid w:val="009E7195"/>
    <w:rsid w:val="009E7BCC"/>
    <w:rsid w:val="009F0292"/>
    <w:rsid w:val="009F0394"/>
    <w:rsid w:val="009F0862"/>
    <w:rsid w:val="009F094B"/>
    <w:rsid w:val="009F0AD9"/>
    <w:rsid w:val="009F0C21"/>
    <w:rsid w:val="009F1127"/>
    <w:rsid w:val="009F1399"/>
    <w:rsid w:val="009F1810"/>
    <w:rsid w:val="009F2664"/>
    <w:rsid w:val="009F2B65"/>
    <w:rsid w:val="009F2EE0"/>
    <w:rsid w:val="009F35A8"/>
    <w:rsid w:val="009F35FD"/>
    <w:rsid w:val="009F36DF"/>
    <w:rsid w:val="009F4095"/>
    <w:rsid w:val="009F4885"/>
    <w:rsid w:val="009F4CBD"/>
    <w:rsid w:val="009F4F68"/>
    <w:rsid w:val="009F55A6"/>
    <w:rsid w:val="009F574E"/>
    <w:rsid w:val="009F5C14"/>
    <w:rsid w:val="009F5D0A"/>
    <w:rsid w:val="009F6141"/>
    <w:rsid w:val="00A00339"/>
    <w:rsid w:val="00A00A97"/>
    <w:rsid w:val="00A00DFD"/>
    <w:rsid w:val="00A0111C"/>
    <w:rsid w:val="00A01173"/>
    <w:rsid w:val="00A018BC"/>
    <w:rsid w:val="00A01CF7"/>
    <w:rsid w:val="00A023F8"/>
    <w:rsid w:val="00A0261F"/>
    <w:rsid w:val="00A02A35"/>
    <w:rsid w:val="00A02E67"/>
    <w:rsid w:val="00A033EB"/>
    <w:rsid w:val="00A036FB"/>
    <w:rsid w:val="00A03859"/>
    <w:rsid w:val="00A03BEC"/>
    <w:rsid w:val="00A03C11"/>
    <w:rsid w:val="00A03E4D"/>
    <w:rsid w:val="00A044E1"/>
    <w:rsid w:val="00A047B3"/>
    <w:rsid w:val="00A04C4E"/>
    <w:rsid w:val="00A04CDD"/>
    <w:rsid w:val="00A05317"/>
    <w:rsid w:val="00A05798"/>
    <w:rsid w:val="00A058C2"/>
    <w:rsid w:val="00A059EF"/>
    <w:rsid w:val="00A05D40"/>
    <w:rsid w:val="00A05DF8"/>
    <w:rsid w:val="00A06425"/>
    <w:rsid w:val="00A06932"/>
    <w:rsid w:val="00A06BC4"/>
    <w:rsid w:val="00A06D0E"/>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A2B"/>
    <w:rsid w:val="00A1617E"/>
    <w:rsid w:val="00A16238"/>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72A"/>
    <w:rsid w:val="00A22A69"/>
    <w:rsid w:val="00A23375"/>
    <w:rsid w:val="00A23D86"/>
    <w:rsid w:val="00A23EAE"/>
    <w:rsid w:val="00A23FC8"/>
    <w:rsid w:val="00A240BD"/>
    <w:rsid w:val="00A242B3"/>
    <w:rsid w:val="00A242EC"/>
    <w:rsid w:val="00A24903"/>
    <w:rsid w:val="00A24C06"/>
    <w:rsid w:val="00A2538C"/>
    <w:rsid w:val="00A2546C"/>
    <w:rsid w:val="00A256B4"/>
    <w:rsid w:val="00A2593B"/>
    <w:rsid w:val="00A26344"/>
    <w:rsid w:val="00A266FC"/>
    <w:rsid w:val="00A2687D"/>
    <w:rsid w:val="00A268C8"/>
    <w:rsid w:val="00A271CF"/>
    <w:rsid w:val="00A277FB"/>
    <w:rsid w:val="00A27E44"/>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3733"/>
    <w:rsid w:val="00A33E08"/>
    <w:rsid w:val="00A34690"/>
    <w:rsid w:val="00A34E46"/>
    <w:rsid w:val="00A34F79"/>
    <w:rsid w:val="00A35456"/>
    <w:rsid w:val="00A354C1"/>
    <w:rsid w:val="00A355C7"/>
    <w:rsid w:val="00A35B7B"/>
    <w:rsid w:val="00A35B9F"/>
    <w:rsid w:val="00A35E0A"/>
    <w:rsid w:val="00A35EC5"/>
    <w:rsid w:val="00A363E5"/>
    <w:rsid w:val="00A368F0"/>
    <w:rsid w:val="00A36CC2"/>
    <w:rsid w:val="00A3776F"/>
    <w:rsid w:val="00A37B40"/>
    <w:rsid w:val="00A37F79"/>
    <w:rsid w:val="00A40881"/>
    <w:rsid w:val="00A40C51"/>
    <w:rsid w:val="00A411AA"/>
    <w:rsid w:val="00A411C0"/>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62F"/>
    <w:rsid w:val="00A43838"/>
    <w:rsid w:val="00A43B50"/>
    <w:rsid w:val="00A43D8F"/>
    <w:rsid w:val="00A4464B"/>
    <w:rsid w:val="00A44844"/>
    <w:rsid w:val="00A449C1"/>
    <w:rsid w:val="00A44B77"/>
    <w:rsid w:val="00A44BD0"/>
    <w:rsid w:val="00A44CF5"/>
    <w:rsid w:val="00A450C7"/>
    <w:rsid w:val="00A45458"/>
    <w:rsid w:val="00A45E73"/>
    <w:rsid w:val="00A45FC2"/>
    <w:rsid w:val="00A46081"/>
    <w:rsid w:val="00A46346"/>
    <w:rsid w:val="00A46768"/>
    <w:rsid w:val="00A46797"/>
    <w:rsid w:val="00A46846"/>
    <w:rsid w:val="00A469CF"/>
    <w:rsid w:val="00A46B05"/>
    <w:rsid w:val="00A47D2E"/>
    <w:rsid w:val="00A50078"/>
    <w:rsid w:val="00A5018F"/>
    <w:rsid w:val="00A50B6A"/>
    <w:rsid w:val="00A50BA1"/>
    <w:rsid w:val="00A50BE0"/>
    <w:rsid w:val="00A51135"/>
    <w:rsid w:val="00A5130F"/>
    <w:rsid w:val="00A52133"/>
    <w:rsid w:val="00A52BB2"/>
    <w:rsid w:val="00A52C22"/>
    <w:rsid w:val="00A52D95"/>
    <w:rsid w:val="00A53228"/>
    <w:rsid w:val="00A5324A"/>
    <w:rsid w:val="00A53B53"/>
    <w:rsid w:val="00A54CA2"/>
    <w:rsid w:val="00A54CA3"/>
    <w:rsid w:val="00A5545E"/>
    <w:rsid w:val="00A5569F"/>
    <w:rsid w:val="00A568D0"/>
    <w:rsid w:val="00A56BA1"/>
    <w:rsid w:val="00A56F76"/>
    <w:rsid w:val="00A57454"/>
    <w:rsid w:val="00A600B7"/>
    <w:rsid w:val="00A60A6B"/>
    <w:rsid w:val="00A60B23"/>
    <w:rsid w:val="00A61123"/>
    <w:rsid w:val="00A61165"/>
    <w:rsid w:val="00A615CB"/>
    <w:rsid w:val="00A61982"/>
    <w:rsid w:val="00A62F47"/>
    <w:rsid w:val="00A632DD"/>
    <w:rsid w:val="00A63470"/>
    <w:rsid w:val="00A6358A"/>
    <w:rsid w:val="00A63674"/>
    <w:rsid w:val="00A637B9"/>
    <w:rsid w:val="00A638F7"/>
    <w:rsid w:val="00A63DA7"/>
    <w:rsid w:val="00A64EF1"/>
    <w:rsid w:val="00A64FFE"/>
    <w:rsid w:val="00A655AE"/>
    <w:rsid w:val="00A665A8"/>
    <w:rsid w:val="00A66DD4"/>
    <w:rsid w:val="00A66F2A"/>
    <w:rsid w:val="00A66F5F"/>
    <w:rsid w:val="00A676A0"/>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6058"/>
    <w:rsid w:val="00A76407"/>
    <w:rsid w:val="00A768B9"/>
    <w:rsid w:val="00A773C4"/>
    <w:rsid w:val="00A77453"/>
    <w:rsid w:val="00A77509"/>
    <w:rsid w:val="00A7758D"/>
    <w:rsid w:val="00A7777C"/>
    <w:rsid w:val="00A80221"/>
    <w:rsid w:val="00A803FE"/>
    <w:rsid w:val="00A80628"/>
    <w:rsid w:val="00A80653"/>
    <w:rsid w:val="00A8072C"/>
    <w:rsid w:val="00A80D85"/>
    <w:rsid w:val="00A80E9B"/>
    <w:rsid w:val="00A80F12"/>
    <w:rsid w:val="00A812B6"/>
    <w:rsid w:val="00A81395"/>
    <w:rsid w:val="00A8260D"/>
    <w:rsid w:val="00A827A0"/>
    <w:rsid w:val="00A8299C"/>
    <w:rsid w:val="00A82CDA"/>
    <w:rsid w:val="00A82F2F"/>
    <w:rsid w:val="00A835B5"/>
    <w:rsid w:val="00A83969"/>
    <w:rsid w:val="00A8410B"/>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C6D"/>
    <w:rsid w:val="00A9442D"/>
    <w:rsid w:val="00A946FD"/>
    <w:rsid w:val="00A9635F"/>
    <w:rsid w:val="00A96533"/>
    <w:rsid w:val="00A965A9"/>
    <w:rsid w:val="00A96866"/>
    <w:rsid w:val="00A96C1E"/>
    <w:rsid w:val="00A9712B"/>
    <w:rsid w:val="00A979BA"/>
    <w:rsid w:val="00A97A85"/>
    <w:rsid w:val="00A97AC1"/>
    <w:rsid w:val="00AA0731"/>
    <w:rsid w:val="00AA0E40"/>
    <w:rsid w:val="00AA1045"/>
    <w:rsid w:val="00AA25B7"/>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606F"/>
    <w:rsid w:val="00AB63F8"/>
    <w:rsid w:val="00AB65F8"/>
    <w:rsid w:val="00AB6713"/>
    <w:rsid w:val="00AB682B"/>
    <w:rsid w:val="00AB6894"/>
    <w:rsid w:val="00AB68D6"/>
    <w:rsid w:val="00AB6EDC"/>
    <w:rsid w:val="00AB79F7"/>
    <w:rsid w:val="00AB7C04"/>
    <w:rsid w:val="00AB7EB7"/>
    <w:rsid w:val="00AC0A48"/>
    <w:rsid w:val="00AC1415"/>
    <w:rsid w:val="00AC1597"/>
    <w:rsid w:val="00AC17D8"/>
    <w:rsid w:val="00AC1A55"/>
    <w:rsid w:val="00AC1AC6"/>
    <w:rsid w:val="00AC1F0E"/>
    <w:rsid w:val="00AC262D"/>
    <w:rsid w:val="00AC276D"/>
    <w:rsid w:val="00AC2816"/>
    <w:rsid w:val="00AC2A25"/>
    <w:rsid w:val="00AC2D25"/>
    <w:rsid w:val="00AC2E50"/>
    <w:rsid w:val="00AC357F"/>
    <w:rsid w:val="00AC3AD1"/>
    <w:rsid w:val="00AC46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81"/>
    <w:rsid w:val="00AD2489"/>
    <w:rsid w:val="00AD2587"/>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D5"/>
    <w:rsid w:val="00AD47DE"/>
    <w:rsid w:val="00AD5649"/>
    <w:rsid w:val="00AD5789"/>
    <w:rsid w:val="00AD5843"/>
    <w:rsid w:val="00AD5E58"/>
    <w:rsid w:val="00AD65BA"/>
    <w:rsid w:val="00AD66DF"/>
    <w:rsid w:val="00AD6D17"/>
    <w:rsid w:val="00AD6E30"/>
    <w:rsid w:val="00AD6FAF"/>
    <w:rsid w:val="00AD7122"/>
    <w:rsid w:val="00AD7D27"/>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BC8"/>
    <w:rsid w:val="00AE4259"/>
    <w:rsid w:val="00AE45AE"/>
    <w:rsid w:val="00AE45F3"/>
    <w:rsid w:val="00AE49B0"/>
    <w:rsid w:val="00AE4BFD"/>
    <w:rsid w:val="00AE6107"/>
    <w:rsid w:val="00AE62F0"/>
    <w:rsid w:val="00AE688E"/>
    <w:rsid w:val="00AE68F7"/>
    <w:rsid w:val="00AE6D51"/>
    <w:rsid w:val="00AE6FE3"/>
    <w:rsid w:val="00AE7A8B"/>
    <w:rsid w:val="00AE7DCE"/>
    <w:rsid w:val="00AF0FDD"/>
    <w:rsid w:val="00AF1293"/>
    <w:rsid w:val="00AF14BD"/>
    <w:rsid w:val="00AF15E6"/>
    <w:rsid w:val="00AF22B6"/>
    <w:rsid w:val="00AF22FE"/>
    <w:rsid w:val="00AF2D72"/>
    <w:rsid w:val="00AF3A7D"/>
    <w:rsid w:val="00AF3C59"/>
    <w:rsid w:val="00AF3CAB"/>
    <w:rsid w:val="00AF47EB"/>
    <w:rsid w:val="00AF4C61"/>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19A9"/>
    <w:rsid w:val="00B12036"/>
    <w:rsid w:val="00B1264D"/>
    <w:rsid w:val="00B12972"/>
    <w:rsid w:val="00B134FC"/>
    <w:rsid w:val="00B139F2"/>
    <w:rsid w:val="00B13B3D"/>
    <w:rsid w:val="00B13B63"/>
    <w:rsid w:val="00B14122"/>
    <w:rsid w:val="00B143E5"/>
    <w:rsid w:val="00B14729"/>
    <w:rsid w:val="00B149E9"/>
    <w:rsid w:val="00B1518E"/>
    <w:rsid w:val="00B155EF"/>
    <w:rsid w:val="00B158EB"/>
    <w:rsid w:val="00B15CE3"/>
    <w:rsid w:val="00B161CB"/>
    <w:rsid w:val="00B162CE"/>
    <w:rsid w:val="00B162F8"/>
    <w:rsid w:val="00B166C4"/>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EE5"/>
    <w:rsid w:val="00B2201A"/>
    <w:rsid w:val="00B22155"/>
    <w:rsid w:val="00B22671"/>
    <w:rsid w:val="00B22A8E"/>
    <w:rsid w:val="00B22C8C"/>
    <w:rsid w:val="00B23420"/>
    <w:rsid w:val="00B235CE"/>
    <w:rsid w:val="00B23774"/>
    <w:rsid w:val="00B23EBA"/>
    <w:rsid w:val="00B243E6"/>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302F2"/>
    <w:rsid w:val="00B3053E"/>
    <w:rsid w:val="00B30B93"/>
    <w:rsid w:val="00B30C70"/>
    <w:rsid w:val="00B30FF8"/>
    <w:rsid w:val="00B31988"/>
    <w:rsid w:val="00B31E63"/>
    <w:rsid w:val="00B3201B"/>
    <w:rsid w:val="00B321FE"/>
    <w:rsid w:val="00B32270"/>
    <w:rsid w:val="00B3257F"/>
    <w:rsid w:val="00B32797"/>
    <w:rsid w:val="00B329B1"/>
    <w:rsid w:val="00B32A61"/>
    <w:rsid w:val="00B33189"/>
    <w:rsid w:val="00B342BA"/>
    <w:rsid w:val="00B342FF"/>
    <w:rsid w:val="00B346BA"/>
    <w:rsid w:val="00B346D6"/>
    <w:rsid w:val="00B3495B"/>
    <w:rsid w:val="00B351CE"/>
    <w:rsid w:val="00B3552A"/>
    <w:rsid w:val="00B356CF"/>
    <w:rsid w:val="00B358DD"/>
    <w:rsid w:val="00B35FF4"/>
    <w:rsid w:val="00B362B6"/>
    <w:rsid w:val="00B36484"/>
    <w:rsid w:val="00B369CD"/>
    <w:rsid w:val="00B36AA2"/>
    <w:rsid w:val="00B378D9"/>
    <w:rsid w:val="00B37BD9"/>
    <w:rsid w:val="00B37C65"/>
    <w:rsid w:val="00B404EC"/>
    <w:rsid w:val="00B405BE"/>
    <w:rsid w:val="00B405D2"/>
    <w:rsid w:val="00B4086F"/>
    <w:rsid w:val="00B40B06"/>
    <w:rsid w:val="00B40DBC"/>
    <w:rsid w:val="00B420D1"/>
    <w:rsid w:val="00B420F0"/>
    <w:rsid w:val="00B42452"/>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545"/>
    <w:rsid w:val="00B55C20"/>
    <w:rsid w:val="00B567CE"/>
    <w:rsid w:val="00B5688A"/>
    <w:rsid w:val="00B57C97"/>
    <w:rsid w:val="00B57F5F"/>
    <w:rsid w:val="00B601C8"/>
    <w:rsid w:val="00B6031C"/>
    <w:rsid w:val="00B606E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585"/>
    <w:rsid w:val="00B867B1"/>
    <w:rsid w:val="00B86A47"/>
    <w:rsid w:val="00B86FBC"/>
    <w:rsid w:val="00B86FDD"/>
    <w:rsid w:val="00B871AF"/>
    <w:rsid w:val="00B87298"/>
    <w:rsid w:val="00B87888"/>
    <w:rsid w:val="00B879B3"/>
    <w:rsid w:val="00B900F8"/>
    <w:rsid w:val="00B902E9"/>
    <w:rsid w:val="00B908AF"/>
    <w:rsid w:val="00B91D7C"/>
    <w:rsid w:val="00B91E7B"/>
    <w:rsid w:val="00B92CA6"/>
    <w:rsid w:val="00B92DA9"/>
    <w:rsid w:val="00B93142"/>
    <w:rsid w:val="00B9333E"/>
    <w:rsid w:val="00B93779"/>
    <w:rsid w:val="00B94103"/>
    <w:rsid w:val="00B94685"/>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678"/>
    <w:rsid w:val="00BA1D03"/>
    <w:rsid w:val="00BA1EDE"/>
    <w:rsid w:val="00BA1F09"/>
    <w:rsid w:val="00BA2003"/>
    <w:rsid w:val="00BA2034"/>
    <w:rsid w:val="00BA2B7B"/>
    <w:rsid w:val="00BA3718"/>
    <w:rsid w:val="00BA3C12"/>
    <w:rsid w:val="00BA3CD0"/>
    <w:rsid w:val="00BA4662"/>
    <w:rsid w:val="00BA466A"/>
    <w:rsid w:val="00BA4D0F"/>
    <w:rsid w:val="00BA5700"/>
    <w:rsid w:val="00BA5862"/>
    <w:rsid w:val="00BA5AD9"/>
    <w:rsid w:val="00BA5B43"/>
    <w:rsid w:val="00BA64DE"/>
    <w:rsid w:val="00BA674A"/>
    <w:rsid w:val="00BA67CE"/>
    <w:rsid w:val="00BA6877"/>
    <w:rsid w:val="00BA6D5C"/>
    <w:rsid w:val="00BA7A13"/>
    <w:rsid w:val="00BB0686"/>
    <w:rsid w:val="00BB0877"/>
    <w:rsid w:val="00BB0FD3"/>
    <w:rsid w:val="00BB14AD"/>
    <w:rsid w:val="00BB1774"/>
    <w:rsid w:val="00BB184E"/>
    <w:rsid w:val="00BB1AC9"/>
    <w:rsid w:val="00BB1B09"/>
    <w:rsid w:val="00BB1EF7"/>
    <w:rsid w:val="00BB1EFC"/>
    <w:rsid w:val="00BB2254"/>
    <w:rsid w:val="00BB29F8"/>
    <w:rsid w:val="00BB2B79"/>
    <w:rsid w:val="00BB2B9F"/>
    <w:rsid w:val="00BB2CC6"/>
    <w:rsid w:val="00BB2CC7"/>
    <w:rsid w:val="00BB316D"/>
    <w:rsid w:val="00BB348C"/>
    <w:rsid w:val="00BB360C"/>
    <w:rsid w:val="00BB3EDD"/>
    <w:rsid w:val="00BB41DE"/>
    <w:rsid w:val="00BB461D"/>
    <w:rsid w:val="00BB596A"/>
    <w:rsid w:val="00BB5C1F"/>
    <w:rsid w:val="00BB61FF"/>
    <w:rsid w:val="00BB67C0"/>
    <w:rsid w:val="00BB696F"/>
    <w:rsid w:val="00BB71F3"/>
    <w:rsid w:val="00BB76B1"/>
    <w:rsid w:val="00BB7758"/>
    <w:rsid w:val="00BC05CB"/>
    <w:rsid w:val="00BC0A70"/>
    <w:rsid w:val="00BC161D"/>
    <w:rsid w:val="00BC171D"/>
    <w:rsid w:val="00BC1A47"/>
    <w:rsid w:val="00BC1BD3"/>
    <w:rsid w:val="00BC1C81"/>
    <w:rsid w:val="00BC1D49"/>
    <w:rsid w:val="00BC2210"/>
    <w:rsid w:val="00BC247F"/>
    <w:rsid w:val="00BC25A4"/>
    <w:rsid w:val="00BC25AA"/>
    <w:rsid w:val="00BC25E8"/>
    <w:rsid w:val="00BC29E3"/>
    <w:rsid w:val="00BC2F31"/>
    <w:rsid w:val="00BC38D8"/>
    <w:rsid w:val="00BC3AE9"/>
    <w:rsid w:val="00BC3C61"/>
    <w:rsid w:val="00BC4071"/>
    <w:rsid w:val="00BC4133"/>
    <w:rsid w:val="00BC41AB"/>
    <w:rsid w:val="00BC4AE4"/>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C16"/>
    <w:rsid w:val="00BD547C"/>
    <w:rsid w:val="00BD5559"/>
    <w:rsid w:val="00BD589C"/>
    <w:rsid w:val="00BD5A57"/>
    <w:rsid w:val="00BD5C82"/>
    <w:rsid w:val="00BD62CA"/>
    <w:rsid w:val="00BD7487"/>
    <w:rsid w:val="00BD78CC"/>
    <w:rsid w:val="00BD7B0E"/>
    <w:rsid w:val="00BD7E11"/>
    <w:rsid w:val="00BE01A6"/>
    <w:rsid w:val="00BE0318"/>
    <w:rsid w:val="00BE09A0"/>
    <w:rsid w:val="00BE0F73"/>
    <w:rsid w:val="00BE10D8"/>
    <w:rsid w:val="00BE1E56"/>
    <w:rsid w:val="00BE1EDD"/>
    <w:rsid w:val="00BE253A"/>
    <w:rsid w:val="00BE27F6"/>
    <w:rsid w:val="00BE2920"/>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BF9"/>
    <w:rsid w:val="00BF3CD8"/>
    <w:rsid w:val="00BF4449"/>
    <w:rsid w:val="00BF4A74"/>
    <w:rsid w:val="00BF4C2C"/>
    <w:rsid w:val="00BF5554"/>
    <w:rsid w:val="00BF6044"/>
    <w:rsid w:val="00BF6493"/>
    <w:rsid w:val="00BF668D"/>
    <w:rsid w:val="00BF6732"/>
    <w:rsid w:val="00BF6CC6"/>
    <w:rsid w:val="00BF740A"/>
    <w:rsid w:val="00BF7607"/>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CB5"/>
    <w:rsid w:val="00C05E61"/>
    <w:rsid w:val="00C05F2A"/>
    <w:rsid w:val="00C06CF5"/>
    <w:rsid w:val="00C06F0E"/>
    <w:rsid w:val="00C07974"/>
    <w:rsid w:val="00C07CC3"/>
    <w:rsid w:val="00C10569"/>
    <w:rsid w:val="00C105C0"/>
    <w:rsid w:val="00C10925"/>
    <w:rsid w:val="00C1097E"/>
    <w:rsid w:val="00C10AD2"/>
    <w:rsid w:val="00C1111D"/>
    <w:rsid w:val="00C111E5"/>
    <w:rsid w:val="00C11CF9"/>
    <w:rsid w:val="00C11F84"/>
    <w:rsid w:val="00C12206"/>
    <w:rsid w:val="00C12DF1"/>
    <w:rsid w:val="00C133AA"/>
    <w:rsid w:val="00C13488"/>
    <w:rsid w:val="00C139DB"/>
    <w:rsid w:val="00C142C6"/>
    <w:rsid w:val="00C143FE"/>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2C6B"/>
    <w:rsid w:val="00C22DA1"/>
    <w:rsid w:val="00C23545"/>
    <w:rsid w:val="00C23768"/>
    <w:rsid w:val="00C23A71"/>
    <w:rsid w:val="00C23CFD"/>
    <w:rsid w:val="00C24D64"/>
    <w:rsid w:val="00C25145"/>
    <w:rsid w:val="00C25444"/>
    <w:rsid w:val="00C25527"/>
    <w:rsid w:val="00C267E3"/>
    <w:rsid w:val="00C27024"/>
    <w:rsid w:val="00C273B8"/>
    <w:rsid w:val="00C27627"/>
    <w:rsid w:val="00C27EDA"/>
    <w:rsid w:val="00C300EB"/>
    <w:rsid w:val="00C3018E"/>
    <w:rsid w:val="00C30365"/>
    <w:rsid w:val="00C303D4"/>
    <w:rsid w:val="00C31E75"/>
    <w:rsid w:val="00C32109"/>
    <w:rsid w:val="00C32B3C"/>
    <w:rsid w:val="00C32BE6"/>
    <w:rsid w:val="00C33443"/>
    <w:rsid w:val="00C33457"/>
    <w:rsid w:val="00C3384B"/>
    <w:rsid w:val="00C33ABC"/>
    <w:rsid w:val="00C34020"/>
    <w:rsid w:val="00C34047"/>
    <w:rsid w:val="00C340B5"/>
    <w:rsid w:val="00C34892"/>
    <w:rsid w:val="00C34E2D"/>
    <w:rsid w:val="00C3509B"/>
    <w:rsid w:val="00C3547F"/>
    <w:rsid w:val="00C364C2"/>
    <w:rsid w:val="00C3696C"/>
    <w:rsid w:val="00C376F4"/>
    <w:rsid w:val="00C37812"/>
    <w:rsid w:val="00C37861"/>
    <w:rsid w:val="00C37D51"/>
    <w:rsid w:val="00C4012C"/>
    <w:rsid w:val="00C4034C"/>
    <w:rsid w:val="00C407C8"/>
    <w:rsid w:val="00C412EC"/>
    <w:rsid w:val="00C41346"/>
    <w:rsid w:val="00C41381"/>
    <w:rsid w:val="00C415EB"/>
    <w:rsid w:val="00C41747"/>
    <w:rsid w:val="00C41BB3"/>
    <w:rsid w:val="00C41D72"/>
    <w:rsid w:val="00C41DD1"/>
    <w:rsid w:val="00C421FE"/>
    <w:rsid w:val="00C4263C"/>
    <w:rsid w:val="00C4301F"/>
    <w:rsid w:val="00C431F4"/>
    <w:rsid w:val="00C4344C"/>
    <w:rsid w:val="00C437AE"/>
    <w:rsid w:val="00C438E4"/>
    <w:rsid w:val="00C43BD5"/>
    <w:rsid w:val="00C43E4B"/>
    <w:rsid w:val="00C441F4"/>
    <w:rsid w:val="00C4425F"/>
    <w:rsid w:val="00C44361"/>
    <w:rsid w:val="00C4486A"/>
    <w:rsid w:val="00C44C8D"/>
    <w:rsid w:val="00C44F81"/>
    <w:rsid w:val="00C4513D"/>
    <w:rsid w:val="00C45745"/>
    <w:rsid w:val="00C458AB"/>
    <w:rsid w:val="00C45B26"/>
    <w:rsid w:val="00C45F27"/>
    <w:rsid w:val="00C46182"/>
    <w:rsid w:val="00C463FD"/>
    <w:rsid w:val="00C46946"/>
    <w:rsid w:val="00C46B71"/>
    <w:rsid w:val="00C475BF"/>
    <w:rsid w:val="00C47811"/>
    <w:rsid w:val="00C47A0B"/>
    <w:rsid w:val="00C50426"/>
    <w:rsid w:val="00C504FF"/>
    <w:rsid w:val="00C505EC"/>
    <w:rsid w:val="00C50F02"/>
    <w:rsid w:val="00C510B6"/>
    <w:rsid w:val="00C5112A"/>
    <w:rsid w:val="00C511E8"/>
    <w:rsid w:val="00C518A1"/>
    <w:rsid w:val="00C51B47"/>
    <w:rsid w:val="00C51D09"/>
    <w:rsid w:val="00C5272D"/>
    <w:rsid w:val="00C52B27"/>
    <w:rsid w:val="00C52B9B"/>
    <w:rsid w:val="00C53373"/>
    <w:rsid w:val="00C536BC"/>
    <w:rsid w:val="00C53810"/>
    <w:rsid w:val="00C53835"/>
    <w:rsid w:val="00C53879"/>
    <w:rsid w:val="00C53BBE"/>
    <w:rsid w:val="00C53D24"/>
    <w:rsid w:val="00C53F80"/>
    <w:rsid w:val="00C54039"/>
    <w:rsid w:val="00C5500F"/>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EC1"/>
    <w:rsid w:val="00C650A3"/>
    <w:rsid w:val="00C650D5"/>
    <w:rsid w:val="00C652AD"/>
    <w:rsid w:val="00C65312"/>
    <w:rsid w:val="00C653E8"/>
    <w:rsid w:val="00C653F2"/>
    <w:rsid w:val="00C655E4"/>
    <w:rsid w:val="00C65AB3"/>
    <w:rsid w:val="00C66162"/>
    <w:rsid w:val="00C66165"/>
    <w:rsid w:val="00C66362"/>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77F12"/>
    <w:rsid w:val="00C80193"/>
    <w:rsid w:val="00C801A0"/>
    <w:rsid w:val="00C81291"/>
    <w:rsid w:val="00C818A3"/>
    <w:rsid w:val="00C81D89"/>
    <w:rsid w:val="00C81DE6"/>
    <w:rsid w:val="00C8263F"/>
    <w:rsid w:val="00C82C9F"/>
    <w:rsid w:val="00C839A7"/>
    <w:rsid w:val="00C83A0E"/>
    <w:rsid w:val="00C83B39"/>
    <w:rsid w:val="00C83B7C"/>
    <w:rsid w:val="00C83EC4"/>
    <w:rsid w:val="00C85075"/>
    <w:rsid w:val="00C856BA"/>
    <w:rsid w:val="00C85852"/>
    <w:rsid w:val="00C85B01"/>
    <w:rsid w:val="00C85B4B"/>
    <w:rsid w:val="00C86836"/>
    <w:rsid w:val="00C86951"/>
    <w:rsid w:val="00C86ACF"/>
    <w:rsid w:val="00C86C2E"/>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A55"/>
    <w:rsid w:val="00CA1E5E"/>
    <w:rsid w:val="00CA1F20"/>
    <w:rsid w:val="00CA2C70"/>
    <w:rsid w:val="00CA2D66"/>
    <w:rsid w:val="00CA2E3B"/>
    <w:rsid w:val="00CA304C"/>
    <w:rsid w:val="00CA3143"/>
    <w:rsid w:val="00CA3213"/>
    <w:rsid w:val="00CA3333"/>
    <w:rsid w:val="00CA368D"/>
    <w:rsid w:val="00CA3711"/>
    <w:rsid w:val="00CA38B6"/>
    <w:rsid w:val="00CA3AD3"/>
    <w:rsid w:val="00CA3CEC"/>
    <w:rsid w:val="00CA3D92"/>
    <w:rsid w:val="00CA40E0"/>
    <w:rsid w:val="00CA450B"/>
    <w:rsid w:val="00CA4743"/>
    <w:rsid w:val="00CA4882"/>
    <w:rsid w:val="00CA4CBE"/>
    <w:rsid w:val="00CA5D5F"/>
    <w:rsid w:val="00CA5E54"/>
    <w:rsid w:val="00CA5F7F"/>
    <w:rsid w:val="00CA606D"/>
    <w:rsid w:val="00CA64DF"/>
    <w:rsid w:val="00CA65C5"/>
    <w:rsid w:val="00CA688C"/>
    <w:rsid w:val="00CA752F"/>
    <w:rsid w:val="00CA7912"/>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9E5"/>
    <w:rsid w:val="00CB40FD"/>
    <w:rsid w:val="00CB46DB"/>
    <w:rsid w:val="00CB5065"/>
    <w:rsid w:val="00CB51F9"/>
    <w:rsid w:val="00CB5C7F"/>
    <w:rsid w:val="00CB5EEF"/>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216"/>
    <w:rsid w:val="00CC34AF"/>
    <w:rsid w:val="00CC3B86"/>
    <w:rsid w:val="00CC3F95"/>
    <w:rsid w:val="00CC46C1"/>
    <w:rsid w:val="00CC4AAB"/>
    <w:rsid w:val="00CC4B86"/>
    <w:rsid w:val="00CC4C6B"/>
    <w:rsid w:val="00CC5536"/>
    <w:rsid w:val="00CC571B"/>
    <w:rsid w:val="00CC5794"/>
    <w:rsid w:val="00CC586B"/>
    <w:rsid w:val="00CC5E31"/>
    <w:rsid w:val="00CC6041"/>
    <w:rsid w:val="00CC7559"/>
    <w:rsid w:val="00CC79FE"/>
    <w:rsid w:val="00CC7DC7"/>
    <w:rsid w:val="00CC7E8E"/>
    <w:rsid w:val="00CD045F"/>
    <w:rsid w:val="00CD06C7"/>
    <w:rsid w:val="00CD0C4E"/>
    <w:rsid w:val="00CD1A11"/>
    <w:rsid w:val="00CD1FB1"/>
    <w:rsid w:val="00CD1FFB"/>
    <w:rsid w:val="00CD21D3"/>
    <w:rsid w:val="00CD271B"/>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DF9"/>
    <w:rsid w:val="00CE7F08"/>
    <w:rsid w:val="00CF02A1"/>
    <w:rsid w:val="00CF06FA"/>
    <w:rsid w:val="00CF0729"/>
    <w:rsid w:val="00CF08E8"/>
    <w:rsid w:val="00CF0A9B"/>
    <w:rsid w:val="00CF0ED1"/>
    <w:rsid w:val="00CF1426"/>
    <w:rsid w:val="00CF1819"/>
    <w:rsid w:val="00CF1AA7"/>
    <w:rsid w:val="00CF1D4C"/>
    <w:rsid w:val="00CF2067"/>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612"/>
    <w:rsid w:val="00CF7765"/>
    <w:rsid w:val="00CF78BF"/>
    <w:rsid w:val="00CF7D12"/>
    <w:rsid w:val="00CF7F45"/>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E78"/>
    <w:rsid w:val="00D14104"/>
    <w:rsid w:val="00D1422C"/>
    <w:rsid w:val="00D147EA"/>
    <w:rsid w:val="00D14827"/>
    <w:rsid w:val="00D14A95"/>
    <w:rsid w:val="00D14AEB"/>
    <w:rsid w:val="00D150D6"/>
    <w:rsid w:val="00D163DA"/>
    <w:rsid w:val="00D1660B"/>
    <w:rsid w:val="00D176A4"/>
    <w:rsid w:val="00D17C1E"/>
    <w:rsid w:val="00D17E6A"/>
    <w:rsid w:val="00D17F54"/>
    <w:rsid w:val="00D2037A"/>
    <w:rsid w:val="00D205A8"/>
    <w:rsid w:val="00D2084A"/>
    <w:rsid w:val="00D20907"/>
    <w:rsid w:val="00D2102E"/>
    <w:rsid w:val="00D21539"/>
    <w:rsid w:val="00D218A7"/>
    <w:rsid w:val="00D21CE3"/>
    <w:rsid w:val="00D22068"/>
    <w:rsid w:val="00D22089"/>
    <w:rsid w:val="00D22D30"/>
    <w:rsid w:val="00D23184"/>
    <w:rsid w:val="00D236F0"/>
    <w:rsid w:val="00D2392F"/>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27EE2"/>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563"/>
    <w:rsid w:val="00D33941"/>
    <w:rsid w:val="00D33FAD"/>
    <w:rsid w:val="00D34005"/>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3299"/>
    <w:rsid w:val="00D432C5"/>
    <w:rsid w:val="00D432CB"/>
    <w:rsid w:val="00D432E3"/>
    <w:rsid w:val="00D436CA"/>
    <w:rsid w:val="00D437BB"/>
    <w:rsid w:val="00D43B25"/>
    <w:rsid w:val="00D44203"/>
    <w:rsid w:val="00D4437C"/>
    <w:rsid w:val="00D44BF4"/>
    <w:rsid w:val="00D44C5F"/>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C1A"/>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C3B"/>
    <w:rsid w:val="00D64E7E"/>
    <w:rsid w:val="00D64F49"/>
    <w:rsid w:val="00D64FB2"/>
    <w:rsid w:val="00D66147"/>
    <w:rsid w:val="00D66677"/>
    <w:rsid w:val="00D66C18"/>
    <w:rsid w:val="00D66DA1"/>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DB8"/>
    <w:rsid w:val="00D76F3D"/>
    <w:rsid w:val="00D774CF"/>
    <w:rsid w:val="00D7794F"/>
    <w:rsid w:val="00D77F84"/>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666"/>
    <w:rsid w:val="00D838D4"/>
    <w:rsid w:val="00D83DBB"/>
    <w:rsid w:val="00D847AB"/>
    <w:rsid w:val="00D849F3"/>
    <w:rsid w:val="00D859A8"/>
    <w:rsid w:val="00D85A3A"/>
    <w:rsid w:val="00D85E77"/>
    <w:rsid w:val="00D861CD"/>
    <w:rsid w:val="00D86233"/>
    <w:rsid w:val="00D863D2"/>
    <w:rsid w:val="00D86465"/>
    <w:rsid w:val="00D866BC"/>
    <w:rsid w:val="00D86A33"/>
    <w:rsid w:val="00D86A8B"/>
    <w:rsid w:val="00D86FFB"/>
    <w:rsid w:val="00D87052"/>
    <w:rsid w:val="00D905FB"/>
    <w:rsid w:val="00D90C72"/>
    <w:rsid w:val="00D9113A"/>
    <w:rsid w:val="00D91794"/>
    <w:rsid w:val="00D91908"/>
    <w:rsid w:val="00D91BBA"/>
    <w:rsid w:val="00D92649"/>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609D"/>
    <w:rsid w:val="00D962AE"/>
    <w:rsid w:val="00D97A36"/>
    <w:rsid w:val="00DA1004"/>
    <w:rsid w:val="00DA12F0"/>
    <w:rsid w:val="00DA1301"/>
    <w:rsid w:val="00DA1332"/>
    <w:rsid w:val="00DA16E2"/>
    <w:rsid w:val="00DA2111"/>
    <w:rsid w:val="00DA23FC"/>
    <w:rsid w:val="00DA24F1"/>
    <w:rsid w:val="00DA25D9"/>
    <w:rsid w:val="00DA2866"/>
    <w:rsid w:val="00DA30BD"/>
    <w:rsid w:val="00DA3153"/>
    <w:rsid w:val="00DA34D9"/>
    <w:rsid w:val="00DA429B"/>
    <w:rsid w:val="00DA45F8"/>
    <w:rsid w:val="00DA476D"/>
    <w:rsid w:val="00DA47FB"/>
    <w:rsid w:val="00DA4C5B"/>
    <w:rsid w:val="00DA5499"/>
    <w:rsid w:val="00DA5514"/>
    <w:rsid w:val="00DA5689"/>
    <w:rsid w:val="00DA57C3"/>
    <w:rsid w:val="00DA5C86"/>
    <w:rsid w:val="00DA629F"/>
    <w:rsid w:val="00DA6414"/>
    <w:rsid w:val="00DA6C9E"/>
    <w:rsid w:val="00DA6F57"/>
    <w:rsid w:val="00DA722F"/>
    <w:rsid w:val="00DA7281"/>
    <w:rsid w:val="00DA773B"/>
    <w:rsid w:val="00DA7EE0"/>
    <w:rsid w:val="00DA7EE4"/>
    <w:rsid w:val="00DB0000"/>
    <w:rsid w:val="00DB050B"/>
    <w:rsid w:val="00DB0BEC"/>
    <w:rsid w:val="00DB0C53"/>
    <w:rsid w:val="00DB0CCE"/>
    <w:rsid w:val="00DB0CEE"/>
    <w:rsid w:val="00DB1462"/>
    <w:rsid w:val="00DB1938"/>
    <w:rsid w:val="00DB1EBC"/>
    <w:rsid w:val="00DB2389"/>
    <w:rsid w:val="00DB2575"/>
    <w:rsid w:val="00DB2A3B"/>
    <w:rsid w:val="00DB30D9"/>
    <w:rsid w:val="00DB3116"/>
    <w:rsid w:val="00DB32D6"/>
    <w:rsid w:val="00DB352E"/>
    <w:rsid w:val="00DB35CA"/>
    <w:rsid w:val="00DB36DF"/>
    <w:rsid w:val="00DB3D80"/>
    <w:rsid w:val="00DB3DDC"/>
    <w:rsid w:val="00DB478D"/>
    <w:rsid w:val="00DB4EAA"/>
    <w:rsid w:val="00DB4F2B"/>
    <w:rsid w:val="00DB511A"/>
    <w:rsid w:val="00DB54FA"/>
    <w:rsid w:val="00DB65DE"/>
    <w:rsid w:val="00DB661A"/>
    <w:rsid w:val="00DB66E2"/>
    <w:rsid w:val="00DB6C0F"/>
    <w:rsid w:val="00DB7089"/>
    <w:rsid w:val="00DB7BA8"/>
    <w:rsid w:val="00DB7C69"/>
    <w:rsid w:val="00DC0B58"/>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C"/>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DF1"/>
    <w:rsid w:val="00DD6867"/>
    <w:rsid w:val="00DD687D"/>
    <w:rsid w:val="00DD6B40"/>
    <w:rsid w:val="00DD728D"/>
    <w:rsid w:val="00DD72B2"/>
    <w:rsid w:val="00DD76B1"/>
    <w:rsid w:val="00DD777B"/>
    <w:rsid w:val="00DD7C86"/>
    <w:rsid w:val="00DE0C4F"/>
    <w:rsid w:val="00DE0E95"/>
    <w:rsid w:val="00DE1010"/>
    <w:rsid w:val="00DE1584"/>
    <w:rsid w:val="00DE19B8"/>
    <w:rsid w:val="00DE240F"/>
    <w:rsid w:val="00DE2648"/>
    <w:rsid w:val="00DE291B"/>
    <w:rsid w:val="00DE2A54"/>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F2D"/>
    <w:rsid w:val="00DF0880"/>
    <w:rsid w:val="00DF0D94"/>
    <w:rsid w:val="00DF0DE3"/>
    <w:rsid w:val="00DF0EA1"/>
    <w:rsid w:val="00DF1440"/>
    <w:rsid w:val="00DF1F44"/>
    <w:rsid w:val="00DF21C4"/>
    <w:rsid w:val="00DF233A"/>
    <w:rsid w:val="00DF2884"/>
    <w:rsid w:val="00DF295F"/>
    <w:rsid w:val="00DF2E35"/>
    <w:rsid w:val="00DF2F17"/>
    <w:rsid w:val="00DF2FFA"/>
    <w:rsid w:val="00DF3340"/>
    <w:rsid w:val="00DF3500"/>
    <w:rsid w:val="00DF3B3B"/>
    <w:rsid w:val="00DF3D4E"/>
    <w:rsid w:val="00DF3EB9"/>
    <w:rsid w:val="00DF410D"/>
    <w:rsid w:val="00DF4462"/>
    <w:rsid w:val="00DF48CE"/>
    <w:rsid w:val="00DF4C65"/>
    <w:rsid w:val="00DF4F28"/>
    <w:rsid w:val="00DF5267"/>
    <w:rsid w:val="00DF5469"/>
    <w:rsid w:val="00DF6079"/>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80"/>
    <w:rsid w:val="00E14537"/>
    <w:rsid w:val="00E1459C"/>
    <w:rsid w:val="00E148CA"/>
    <w:rsid w:val="00E14A64"/>
    <w:rsid w:val="00E14D8F"/>
    <w:rsid w:val="00E14F80"/>
    <w:rsid w:val="00E15087"/>
    <w:rsid w:val="00E150C0"/>
    <w:rsid w:val="00E1524E"/>
    <w:rsid w:val="00E157D3"/>
    <w:rsid w:val="00E15E35"/>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1F2B"/>
    <w:rsid w:val="00E2222E"/>
    <w:rsid w:val="00E224C0"/>
    <w:rsid w:val="00E2287C"/>
    <w:rsid w:val="00E22906"/>
    <w:rsid w:val="00E2395E"/>
    <w:rsid w:val="00E23969"/>
    <w:rsid w:val="00E23A7A"/>
    <w:rsid w:val="00E23D44"/>
    <w:rsid w:val="00E23E1B"/>
    <w:rsid w:val="00E23E30"/>
    <w:rsid w:val="00E247F4"/>
    <w:rsid w:val="00E24A83"/>
    <w:rsid w:val="00E24B57"/>
    <w:rsid w:val="00E2529A"/>
    <w:rsid w:val="00E258D5"/>
    <w:rsid w:val="00E25966"/>
    <w:rsid w:val="00E25A07"/>
    <w:rsid w:val="00E25FCF"/>
    <w:rsid w:val="00E263CB"/>
    <w:rsid w:val="00E26ADF"/>
    <w:rsid w:val="00E26EC2"/>
    <w:rsid w:val="00E274EA"/>
    <w:rsid w:val="00E27A6B"/>
    <w:rsid w:val="00E27D1F"/>
    <w:rsid w:val="00E27DF4"/>
    <w:rsid w:val="00E27E32"/>
    <w:rsid w:val="00E27EC6"/>
    <w:rsid w:val="00E30634"/>
    <w:rsid w:val="00E309DF"/>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759"/>
    <w:rsid w:val="00E37B02"/>
    <w:rsid w:val="00E40274"/>
    <w:rsid w:val="00E402D6"/>
    <w:rsid w:val="00E40681"/>
    <w:rsid w:val="00E40D35"/>
    <w:rsid w:val="00E40E74"/>
    <w:rsid w:val="00E4102C"/>
    <w:rsid w:val="00E4149E"/>
    <w:rsid w:val="00E41588"/>
    <w:rsid w:val="00E41866"/>
    <w:rsid w:val="00E418B8"/>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88F"/>
    <w:rsid w:val="00E50948"/>
    <w:rsid w:val="00E50977"/>
    <w:rsid w:val="00E50AE6"/>
    <w:rsid w:val="00E50AFF"/>
    <w:rsid w:val="00E50E72"/>
    <w:rsid w:val="00E51195"/>
    <w:rsid w:val="00E5252F"/>
    <w:rsid w:val="00E5298C"/>
    <w:rsid w:val="00E53C8C"/>
    <w:rsid w:val="00E542DD"/>
    <w:rsid w:val="00E546E5"/>
    <w:rsid w:val="00E55708"/>
    <w:rsid w:val="00E55DC6"/>
    <w:rsid w:val="00E56774"/>
    <w:rsid w:val="00E56B0B"/>
    <w:rsid w:val="00E56BC8"/>
    <w:rsid w:val="00E573BA"/>
    <w:rsid w:val="00E5799F"/>
    <w:rsid w:val="00E57E6A"/>
    <w:rsid w:val="00E609CE"/>
    <w:rsid w:val="00E60A97"/>
    <w:rsid w:val="00E60F4C"/>
    <w:rsid w:val="00E6101B"/>
    <w:rsid w:val="00E610C4"/>
    <w:rsid w:val="00E61996"/>
    <w:rsid w:val="00E61E56"/>
    <w:rsid w:val="00E61FC2"/>
    <w:rsid w:val="00E62185"/>
    <w:rsid w:val="00E624AD"/>
    <w:rsid w:val="00E628A9"/>
    <w:rsid w:val="00E62CAA"/>
    <w:rsid w:val="00E62D1B"/>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80393"/>
    <w:rsid w:val="00E80560"/>
    <w:rsid w:val="00E8065B"/>
    <w:rsid w:val="00E81248"/>
    <w:rsid w:val="00E81279"/>
    <w:rsid w:val="00E81B16"/>
    <w:rsid w:val="00E81BCA"/>
    <w:rsid w:val="00E82070"/>
    <w:rsid w:val="00E82101"/>
    <w:rsid w:val="00E8234D"/>
    <w:rsid w:val="00E824A4"/>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783"/>
    <w:rsid w:val="00E86887"/>
    <w:rsid w:val="00E86AC7"/>
    <w:rsid w:val="00E86B8C"/>
    <w:rsid w:val="00E86B99"/>
    <w:rsid w:val="00E86F75"/>
    <w:rsid w:val="00E87078"/>
    <w:rsid w:val="00E870E7"/>
    <w:rsid w:val="00E874F3"/>
    <w:rsid w:val="00E87518"/>
    <w:rsid w:val="00E87B22"/>
    <w:rsid w:val="00E90A50"/>
    <w:rsid w:val="00E91296"/>
    <w:rsid w:val="00E9152E"/>
    <w:rsid w:val="00E91986"/>
    <w:rsid w:val="00E91993"/>
    <w:rsid w:val="00E919F7"/>
    <w:rsid w:val="00E91A0C"/>
    <w:rsid w:val="00E920C8"/>
    <w:rsid w:val="00E920D6"/>
    <w:rsid w:val="00E921E4"/>
    <w:rsid w:val="00E9236A"/>
    <w:rsid w:val="00E929DA"/>
    <w:rsid w:val="00E92DA9"/>
    <w:rsid w:val="00E92E5E"/>
    <w:rsid w:val="00E9325E"/>
    <w:rsid w:val="00E93715"/>
    <w:rsid w:val="00E937DB"/>
    <w:rsid w:val="00E943F2"/>
    <w:rsid w:val="00E9463A"/>
    <w:rsid w:val="00E95278"/>
    <w:rsid w:val="00E96756"/>
    <w:rsid w:val="00E968A9"/>
    <w:rsid w:val="00E9693D"/>
    <w:rsid w:val="00E96E10"/>
    <w:rsid w:val="00E97364"/>
    <w:rsid w:val="00E977C0"/>
    <w:rsid w:val="00E97DAB"/>
    <w:rsid w:val="00E97EA4"/>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B52"/>
    <w:rsid w:val="00EA2F65"/>
    <w:rsid w:val="00EA31AF"/>
    <w:rsid w:val="00EA3289"/>
    <w:rsid w:val="00EA347F"/>
    <w:rsid w:val="00EA3748"/>
    <w:rsid w:val="00EA3756"/>
    <w:rsid w:val="00EA44D2"/>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1"/>
    <w:rsid w:val="00EA6806"/>
    <w:rsid w:val="00EA6925"/>
    <w:rsid w:val="00EA6F46"/>
    <w:rsid w:val="00EA7448"/>
    <w:rsid w:val="00EA7952"/>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CB5"/>
    <w:rsid w:val="00EB4DF4"/>
    <w:rsid w:val="00EB4FC4"/>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0A3E"/>
    <w:rsid w:val="00EC112C"/>
    <w:rsid w:val="00EC11B0"/>
    <w:rsid w:val="00EC12C8"/>
    <w:rsid w:val="00EC161E"/>
    <w:rsid w:val="00EC1FB9"/>
    <w:rsid w:val="00EC2368"/>
    <w:rsid w:val="00EC27FD"/>
    <w:rsid w:val="00EC2C0B"/>
    <w:rsid w:val="00EC35C8"/>
    <w:rsid w:val="00EC377F"/>
    <w:rsid w:val="00EC37AC"/>
    <w:rsid w:val="00EC39E2"/>
    <w:rsid w:val="00EC4B16"/>
    <w:rsid w:val="00EC4B90"/>
    <w:rsid w:val="00EC4C46"/>
    <w:rsid w:val="00EC4E95"/>
    <w:rsid w:val="00EC4EB7"/>
    <w:rsid w:val="00EC4EC0"/>
    <w:rsid w:val="00EC4EF1"/>
    <w:rsid w:val="00EC576C"/>
    <w:rsid w:val="00EC587D"/>
    <w:rsid w:val="00EC62C6"/>
    <w:rsid w:val="00EC6331"/>
    <w:rsid w:val="00EC661B"/>
    <w:rsid w:val="00EC675B"/>
    <w:rsid w:val="00EC6998"/>
    <w:rsid w:val="00EC6A40"/>
    <w:rsid w:val="00ED019D"/>
    <w:rsid w:val="00ED0223"/>
    <w:rsid w:val="00ED0231"/>
    <w:rsid w:val="00ED055F"/>
    <w:rsid w:val="00ED0721"/>
    <w:rsid w:val="00ED083A"/>
    <w:rsid w:val="00ED08F9"/>
    <w:rsid w:val="00ED0E3F"/>
    <w:rsid w:val="00ED0E9D"/>
    <w:rsid w:val="00ED1489"/>
    <w:rsid w:val="00ED18C6"/>
    <w:rsid w:val="00ED1DBF"/>
    <w:rsid w:val="00ED2517"/>
    <w:rsid w:val="00ED2705"/>
    <w:rsid w:val="00ED27CA"/>
    <w:rsid w:val="00ED2CAE"/>
    <w:rsid w:val="00ED316C"/>
    <w:rsid w:val="00ED3C48"/>
    <w:rsid w:val="00ED3DEB"/>
    <w:rsid w:val="00ED46E9"/>
    <w:rsid w:val="00ED47A8"/>
    <w:rsid w:val="00ED49C7"/>
    <w:rsid w:val="00ED4CAE"/>
    <w:rsid w:val="00ED4D47"/>
    <w:rsid w:val="00ED51CC"/>
    <w:rsid w:val="00ED51F1"/>
    <w:rsid w:val="00ED5486"/>
    <w:rsid w:val="00ED615F"/>
    <w:rsid w:val="00ED62C0"/>
    <w:rsid w:val="00ED62D5"/>
    <w:rsid w:val="00ED6356"/>
    <w:rsid w:val="00ED66A0"/>
    <w:rsid w:val="00ED6D93"/>
    <w:rsid w:val="00ED6F3E"/>
    <w:rsid w:val="00ED7094"/>
    <w:rsid w:val="00ED7328"/>
    <w:rsid w:val="00ED733A"/>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BDE"/>
    <w:rsid w:val="00EE5C22"/>
    <w:rsid w:val="00EE6115"/>
    <w:rsid w:val="00EE6652"/>
    <w:rsid w:val="00EE6B32"/>
    <w:rsid w:val="00EE79CA"/>
    <w:rsid w:val="00EE7A3F"/>
    <w:rsid w:val="00EE7AB8"/>
    <w:rsid w:val="00EE7D02"/>
    <w:rsid w:val="00EE7D8C"/>
    <w:rsid w:val="00EF05CE"/>
    <w:rsid w:val="00EF0831"/>
    <w:rsid w:val="00EF08C5"/>
    <w:rsid w:val="00EF0E0D"/>
    <w:rsid w:val="00EF1330"/>
    <w:rsid w:val="00EF202A"/>
    <w:rsid w:val="00EF28D5"/>
    <w:rsid w:val="00EF4A41"/>
    <w:rsid w:val="00EF4A5F"/>
    <w:rsid w:val="00EF4C15"/>
    <w:rsid w:val="00EF4DD8"/>
    <w:rsid w:val="00EF52D5"/>
    <w:rsid w:val="00EF570E"/>
    <w:rsid w:val="00EF5824"/>
    <w:rsid w:val="00EF5A2E"/>
    <w:rsid w:val="00EF5DF2"/>
    <w:rsid w:val="00EF5FC2"/>
    <w:rsid w:val="00EF6465"/>
    <w:rsid w:val="00EF64F6"/>
    <w:rsid w:val="00EF693A"/>
    <w:rsid w:val="00EF6CDE"/>
    <w:rsid w:val="00EF755E"/>
    <w:rsid w:val="00EF78E2"/>
    <w:rsid w:val="00EF79B1"/>
    <w:rsid w:val="00EF7BB4"/>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CE2"/>
    <w:rsid w:val="00F05D9D"/>
    <w:rsid w:val="00F06438"/>
    <w:rsid w:val="00F0649F"/>
    <w:rsid w:val="00F06801"/>
    <w:rsid w:val="00F069E7"/>
    <w:rsid w:val="00F07034"/>
    <w:rsid w:val="00F07E71"/>
    <w:rsid w:val="00F07F00"/>
    <w:rsid w:val="00F108B9"/>
    <w:rsid w:val="00F10F53"/>
    <w:rsid w:val="00F11041"/>
    <w:rsid w:val="00F1114B"/>
    <w:rsid w:val="00F113CF"/>
    <w:rsid w:val="00F11812"/>
    <w:rsid w:val="00F12422"/>
    <w:rsid w:val="00F1257C"/>
    <w:rsid w:val="00F12770"/>
    <w:rsid w:val="00F128AB"/>
    <w:rsid w:val="00F133B6"/>
    <w:rsid w:val="00F1358C"/>
    <w:rsid w:val="00F135C2"/>
    <w:rsid w:val="00F13A41"/>
    <w:rsid w:val="00F1421D"/>
    <w:rsid w:val="00F14524"/>
    <w:rsid w:val="00F14C86"/>
    <w:rsid w:val="00F150DE"/>
    <w:rsid w:val="00F16264"/>
    <w:rsid w:val="00F166FA"/>
    <w:rsid w:val="00F16FD5"/>
    <w:rsid w:val="00F17232"/>
    <w:rsid w:val="00F175E1"/>
    <w:rsid w:val="00F178B4"/>
    <w:rsid w:val="00F17904"/>
    <w:rsid w:val="00F17A0E"/>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48AF"/>
    <w:rsid w:val="00F2546F"/>
    <w:rsid w:val="00F25F93"/>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B7B"/>
    <w:rsid w:val="00F35D58"/>
    <w:rsid w:val="00F35E99"/>
    <w:rsid w:val="00F3624D"/>
    <w:rsid w:val="00F36913"/>
    <w:rsid w:val="00F369FB"/>
    <w:rsid w:val="00F36A72"/>
    <w:rsid w:val="00F36B73"/>
    <w:rsid w:val="00F36CB1"/>
    <w:rsid w:val="00F36DE7"/>
    <w:rsid w:val="00F37209"/>
    <w:rsid w:val="00F375FF"/>
    <w:rsid w:val="00F376E6"/>
    <w:rsid w:val="00F3783F"/>
    <w:rsid w:val="00F37F1B"/>
    <w:rsid w:val="00F37F49"/>
    <w:rsid w:val="00F400A8"/>
    <w:rsid w:val="00F40446"/>
    <w:rsid w:val="00F40548"/>
    <w:rsid w:val="00F411CD"/>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37"/>
    <w:rsid w:val="00F45081"/>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4E7E"/>
    <w:rsid w:val="00F55266"/>
    <w:rsid w:val="00F55820"/>
    <w:rsid w:val="00F558CD"/>
    <w:rsid w:val="00F55914"/>
    <w:rsid w:val="00F55F0F"/>
    <w:rsid w:val="00F56236"/>
    <w:rsid w:val="00F564DE"/>
    <w:rsid w:val="00F572D8"/>
    <w:rsid w:val="00F576C4"/>
    <w:rsid w:val="00F57B57"/>
    <w:rsid w:val="00F600A7"/>
    <w:rsid w:val="00F600DE"/>
    <w:rsid w:val="00F60629"/>
    <w:rsid w:val="00F6082C"/>
    <w:rsid w:val="00F6092B"/>
    <w:rsid w:val="00F60EAF"/>
    <w:rsid w:val="00F61236"/>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27"/>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95A"/>
    <w:rsid w:val="00F83F88"/>
    <w:rsid w:val="00F84A60"/>
    <w:rsid w:val="00F84C03"/>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4095"/>
    <w:rsid w:val="00F9419C"/>
    <w:rsid w:val="00F943D0"/>
    <w:rsid w:val="00F94495"/>
    <w:rsid w:val="00F94595"/>
    <w:rsid w:val="00F9496F"/>
    <w:rsid w:val="00F94AFD"/>
    <w:rsid w:val="00F955AF"/>
    <w:rsid w:val="00F9569A"/>
    <w:rsid w:val="00F956B8"/>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19"/>
    <w:rsid w:val="00FB3E2C"/>
    <w:rsid w:val="00FB3EF3"/>
    <w:rsid w:val="00FB4232"/>
    <w:rsid w:val="00FB4264"/>
    <w:rsid w:val="00FB45AC"/>
    <w:rsid w:val="00FB47A4"/>
    <w:rsid w:val="00FB48A4"/>
    <w:rsid w:val="00FB4BAB"/>
    <w:rsid w:val="00FB4D60"/>
    <w:rsid w:val="00FB4DAB"/>
    <w:rsid w:val="00FB4E20"/>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759"/>
    <w:rsid w:val="00FD17D6"/>
    <w:rsid w:val="00FD2258"/>
    <w:rsid w:val="00FD25EB"/>
    <w:rsid w:val="00FD260E"/>
    <w:rsid w:val="00FD279C"/>
    <w:rsid w:val="00FD2AFF"/>
    <w:rsid w:val="00FD2FE3"/>
    <w:rsid w:val="00FD3D73"/>
    <w:rsid w:val="00FD4310"/>
    <w:rsid w:val="00FD491D"/>
    <w:rsid w:val="00FD4AC4"/>
    <w:rsid w:val="00FD4BA6"/>
    <w:rsid w:val="00FD517D"/>
    <w:rsid w:val="00FD54CD"/>
    <w:rsid w:val="00FD56A4"/>
    <w:rsid w:val="00FD6430"/>
    <w:rsid w:val="00FD6434"/>
    <w:rsid w:val="00FD6DBB"/>
    <w:rsid w:val="00FD6EFE"/>
    <w:rsid w:val="00FD6FFC"/>
    <w:rsid w:val="00FD71ED"/>
    <w:rsid w:val="00FD746C"/>
    <w:rsid w:val="00FD7A1C"/>
    <w:rsid w:val="00FD7B58"/>
    <w:rsid w:val="00FD7BF8"/>
    <w:rsid w:val="00FD7C04"/>
    <w:rsid w:val="00FE0455"/>
    <w:rsid w:val="00FE0567"/>
    <w:rsid w:val="00FE0856"/>
    <w:rsid w:val="00FE0F9C"/>
    <w:rsid w:val="00FE1438"/>
    <w:rsid w:val="00FE1532"/>
    <w:rsid w:val="00FE15DC"/>
    <w:rsid w:val="00FE16D7"/>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6402"/>
    <w:rsid w:val="00FE6703"/>
    <w:rsid w:val="00FE687D"/>
    <w:rsid w:val="00FE6A6B"/>
    <w:rsid w:val="00FE6CA1"/>
    <w:rsid w:val="00FE6EB6"/>
    <w:rsid w:val="00FE7706"/>
    <w:rsid w:val="00FE7B99"/>
    <w:rsid w:val="00FE7C97"/>
    <w:rsid w:val="00FF010E"/>
    <w:rsid w:val="00FF023A"/>
    <w:rsid w:val="00FF02D7"/>
    <w:rsid w:val="00FF0C94"/>
    <w:rsid w:val="00FF1206"/>
    <w:rsid w:val="00FF124C"/>
    <w:rsid w:val="00FF160D"/>
    <w:rsid w:val="00FF206D"/>
    <w:rsid w:val="00FF22C6"/>
    <w:rsid w:val="00FF2448"/>
    <w:rsid w:val="00FF2579"/>
    <w:rsid w:val="00FF3069"/>
    <w:rsid w:val="00FF319F"/>
    <w:rsid w:val="00FF3690"/>
    <w:rsid w:val="00FF37F8"/>
    <w:rsid w:val="00FF396F"/>
    <w:rsid w:val="00FF439E"/>
    <w:rsid w:val="00FF45EB"/>
    <w:rsid w:val="00FF5BE2"/>
    <w:rsid w:val="00FF5F6F"/>
    <w:rsid w:val="00FF640E"/>
    <w:rsid w:val="00FF65E0"/>
    <w:rsid w:val="00FF66D9"/>
    <w:rsid w:val="00FF693E"/>
    <w:rsid w:val="00FF6DDC"/>
    <w:rsid w:val="00FF74F4"/>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177FD7"/>
  <w15:docId w15:val="{7A1965CA-11AE-4C7D-B7D0-A5D472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1086"/>
    <w:rPr>
      <w:color w:val="605E5C"/>
      <w:shd w:val="clear" w:color="auto" w:fill="E1DFDD"/>
    </w:rPr>
  </w:style>
  <w:style w:type="character" w:styleId="BesuchterLink">
    <w:name w:val="FollowedHyperlink"/>
    <w:basedOn w:val="Absatz-Standardschriftart"/>
    <w:uiPriority w:val="99"/>
    <w:semiHidden/>
    <w:unhideWhenUsed/>
    <w:rsid w:val="00FA20E4"/>
    <w:rPr>
      <w:color w:val="800080" w:themeColor="followedHyperlink"/>
      <w:u w:val="single"/>
    </w:rPr>
  </w:style>
  <w:style w:type="paragraph" w:customStyle="1" w:styleId="Default">
    <w:name w:val="Default"/>
    <w:rsid w:val="00CE7DF9"/>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657EC2"/>
    <w:rPr>
      <w:rFonts w:ascii="Calibri" w:hAnsi="Calibri" w:cs="Calibri"/>
      <w:sz w:val="22"/>
      <w:szCs w:val="22"/>
    </w:rPr>
  </w:style>
  <w:style w:type="character" w:customStyle="1" w:styleId="e24kjd">
    <w:name w:val="e24kjd"/>
    <w:basedOn w:val="Absatz-Standardschriftart"/>
    <w:rsid w:val="00E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171115438">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einunternehmer.de/kleinunternehmerregelung.htm" TargetMode="External"/><Relationship Id="rId18" Type="http://schemas.openxmlformats.org/officeDocument/2006/relationships/hyperlink" Target="https://www.service.elk-wue.de/typo3conf/ext/as_rundschreiben/res/download_rundschreiben.php?t=1&amp;f=2946&amp;fhash=9ca9183364d517af8d56624b5b9c9df854f5ed0e" TargetMode="External"/><Relationship Id="rId26" Type="http://schemas.openxmlformats.org/officeDocument/2006/relationships/hyperlink" Target="http://www.kirchenpflegervereinigung.de/arbeitshilfen" TargetMode="External"/><Relationship Id="rId39" Type="http://schemas.openxmlformats.org/officeDocument/2006/relationships/hyperlink" Target="https://www.service.elk-wue.de/arbeitshilfen/merkblaetter.html?no_cache=1&amp;catID=3915" TargetMode="External"/><Relationship Id="rId21" Type="http://schemas.openxmlformats.org/officeDocument/2006/relationships/hyperlink" Target="https://www.service.elk-wue.de/typo3conf/ext/as_rundschreiben/res/download_rundschreiben.php?t=1&amp;f=3082&amp;fhash=85cd255b1f401805014aa59d4e463fc8e62d45a1" TargetMode="External"/><Relationship Id="rId34" Type="http://schemas.openxmlformats.org/officeDocument/2006/relationships/hyperlink" Target="https://www.service.elk-wue.de/typo3conf/ext/as_rundschreiben/res/download_rundschreiben.php?t=1&amp;f=3100&amp;fhash=062b9bc0d99c32efa606b3c13b9ae535703b5759" TargetMode="External"/><Relationship Id="rId42" Type="http://schemas.openxmlformats.org/officeDocument/2006/relationships/hyperlink" Target="https://www.service.elk-wue.de/typo3conf/ext/as_rundschreiben/res/download_rundschreiben.php?t=1&amp;f=2875&amp;fhash=f5efa326b4146bd0b27038b9ef9a1c2be0c60085;" TargetMode="External"/><Relationship Id="rId47" Type="http://schemas.openxmlformats.org/officeDocument/2006/relationships/hyperlink" Target="https://www.service.elk-wue.de/typo3conf/ext/as_rundschreiben/res/download_rundschreiben.php?t=1&amp;f=2965&amp;fhash=cfb571e5401c051ebae9fb1c765420530fd9b994" TargetMode="External"/><Relationship Id="rId50" Type="http://schemas.openxmlformats.org/officeDocument/2006/relationships/header" Target="header1.xml"/><Relationship Id="rId55" Type="http://schemas.openxmlformats.org/officeDocument/2006/relationships/hyperlink" Target="https://www.service.elk-wue.de/arbeitshilfen/formulare.html?no_cache=1&amp;catID=5067"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service.elk-wue.de/typo3conf/ext/as_rundschreiben/res/download_rundschreiben.php?t=1&amp;f=3171&amp;fhash=f699f7d9d60ad849eb243f8b735c1bbefa67e2bc" TargetMode="External"/><Relationship Id="rId25" Type="http://schemas.openxmlformats.org/officeDocument/2006/relationships/hyperlink" Target="https://www.service.elk-wue.de/typo3conf/ext/as_rundschreiben/res/download_rundschreiben.php?t=1&amp;f=2539&amp;fhash=6ca83c3df3a6af4c625348a87f0e0390ed447504" TargetMode="External"/><Relationship Id="rId33" Type="http://schemas.openxmlformats.org/officeDocument/2006/relationships/hyperlink" Target="http://www.ekd.de/formulare/merkblatt_gez.html" TargetMode="External"/><Relationship Id="rId38" Type="http://schemas.openxmlformats.org/officeDocument/2006/relationships/hyperlink" Target="https://www.service.elk-wue.de/oberkirchenrat/bauwesen-gemeindeaufsicht-und-immobilienwirtschaft/bau-und-gemeindeaufsicht-beratung-der-kirchengemeinden/gemeindeaufsicht.html" TargetMode="External"/><Relationship Id="rId46" Type="http://schemas.openxmlformats.org/officeDocument/2006/relationships/hyperlink" Target="https://www.service.elk-wue.de/typo3conf/ext/as_rundschreiben/res/download_rundschreiben.php?t=1&amp;f=2104&amp;fhash=536c2b59e98a500e3f5d676f0e13d48fffefa639"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service.elk-wue.de/typo3conf/ext/as_rundschreiben/res/download_rundschreiben.php?t=1&amp;f=3131&amp;fhash=eab2b28269439466b97d181f9420085a6d4f2c22" TargetMode="External"/><Relationship Id="rId20" Type="http://schemas.openxmlformats.org/officeDocument/2006/relationships/hyperlink" Target="https://www.service.elk-wue.de/recht/arbeits-und-dienstr-hinweise.html" TargetMode="External"/><Relationship Id="rId29" Type="http://schemas.openxmlformats.org/officeDocument/2006/relationships/hyperlink" Target="https://www.service.elk-wue.de/typo3conf/ext/as_rundschreiben/res/download_rundschreiben.php?t=1&amp;f=2457&amp;fhash=3712eefd68eba0d23106ebba7abb68d7d310978d" TargetMode="External"/><Relationship Id="rId41" Type="http://schemas.openxmlformats.org/officeDocument/2006/relationships/hyperlink" Target="https://www.service.elk-wue.de/typo3conf/ext/as_rundschreiben/res/download_rundschreiben.php?t=1&amp;f=2457&amp;fhash=3712eefd68eba0d23106ebba7abb68d7d310978d" TargetMode="External"/><Relationship Id="rId54" Type="http://schemas.openxmlformats.org/officeDocument/2006/relationships/hyperlink" Target="https://www.service.elk-wue.de/typo3conf/ext/as_rundschreiben/res/download_rundschreiben.php?t=1&amp;f=3082&amp;fhash=85cd255b1f401805014aa59d4e463fc8e62d45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service.elk-wue.de/typo3conf/ext/as_rundschreiben/res/download_rundschreiben.php?t=1&amp;f=3131&amp;fhash=eab2b28269439466b97d181f9420085a6d4f2c22" TargetMode="External"/><Relationship Id="rId32" Type="http://schemas.openxmlformats.org/officeDocument/2006/relationships/hyperlink" Target="https://www.service.elk-wue.de/typo3conf/ext/as_rundschreiben/res/download_rundschreiben.php?t=2&amp;f=Anlage_AZ_23.37_Nr._20.35-07-02-V13-6.4.pdf&amp;fhash=6df46ab2fe736048aecd5d9f789e10ae6e26740a" TargetMode="External"/><Relationship Id="rId37" Type="http://schemas.openxmlformats.org/officeDocument/2006/relationships/hyperlink" Target="https://www.gemeindeentwicklung-und-gottesdienst.de/buechereifachstelle/" TargetMode="External"/><Relationship Id="rId40" Type="http://schemas.openxmlformats.org/officeDocument/2006/relationships/hyperlink" Target="https://www.service.elk-wue.de/arbeitshilfen/formulare.html?no_cache=1&amp;catID=5527" TargetMode="External"/><Relationship Id="rId45" Type="http://schemas.openxmlformats.org/officeDocument/2006/relationships/hyperlink" Target="https://www.service.elk-wue.de/typo3conf/ext/as_rundschreiben/res/download_rundschreiben.php?t=1&amp;f=3070&amp;fhash=4d4654f6c22264b32e2ffbdd637e5e191d845497" TargetMode="External"/><Relationship Id="rId53" Type="http://schemas.openxmlformats.org/officeDocument/2006/relationships/hyperlink" Target="https://www.service.elk-wue.de/typo3conf/ext/as_rundschreiben/res/download_rundschreiben.php?t=1&amp;f=3013&amp;fhash=f7cfabc715f33aeb5bc9562c3932b072104389a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rvice.elk-wue.de/typo3conf/ext/as_rundschreiben/res/download_rundschreiben.php?t=1&amp;f=3164&amp;fhash=29a3790bb6ed3d70d1cc67a4467236b4486b1e89" TargetMode="External"/><Relationship Id="rId23" Type="http://schemas.openxmlformats.org/officeDocument/2006/relationships/hyperlink" Target="https://www.service.elk-wue.de/typo3conf/ext/as_rundschreiben/res/download_rundschreiben.php?t=1&amp;f=3131&amp;fhash=eab2b28269439466b97d181f9420085a6d4f2c22" TargetMode="External"/><Relationship Id="rId28" Type="http://schemas.openxmlformats.org/officeDocument/2006/relationships/hyperlink" Target="http://www.landesrecht-bw.de/jportal/?quelle=jlink&amp;docid=VVBW-VVBW000031193&amp;psml=bsbawueprod.psml&amp;max=true" TargetMode="External"/><Relationship Id="rId36" Type="http://schemas.openxmlformats.org/officeDocument/2006/relationships/hyperlink" Target="https://www.gemeindeentwicklung-und-gottesdienst.de/fileadmin/mediapool/einrichtungen/E_gemeindeentwicklung/Kirchengemeinderatsarbeit/Arbeitshilfe_Wechsel_im_Pfarramt_Stand_04.09.2018.pdf" TargetMode="External"/><Relationship Id="rId49" Type="http://schemas.openxmlformats.org/officeDocument/2006/relationships/hyperlink" Target="https://www.service.elk-wue.de/uploads/tx_templavoila/download_document_01.pdf" TargetMode="External"/><Relationship Id="rId57" Type="http://schemas.openxmlformats.org/officeDocument/2006/relationships/hyperlink" Target="https://www.service.elk-wue.de/uploads/tx_templavoila/Erlaeuterungen_zum_ABC_der_Taetigkeiten_von_Kirchengemeinden_-_Stand_07-2018_01.pdf" TargetMode="External"/><Relationship Id="rId10" Type="http://schemas.openxmlformats.org/officeDocument/2006/relationships/comments" Target="comments.xml"/><Relationship Id="rId19" Type="http://schemas.openxmlformats.org/officeDocument/2006/relationships/hyperlink" Target="https://www.service.elk-wue.de/typo3conf/ext/as_rundschreiben/res/download_rundschreiben.php?t=1&amp;f=3089&amp;fhash=80d7013ecfd42d7f90b40cc842105c7b999bf328" TargetMode="External"/><Relationship Id="rId31" Type="http://schemas.openxmlformats.org/officeDocument/2006/relationships/hyperlink" Target="https://www.service.elk-wue.de/download_document.php?f=2996&amp;t=1&amp;fhash=92b1254ae021d0d4c8d67ae150f6454200ebab60" TargetMode="External"/><Relationship Id="rId44" Type="http://schemas.openxmlformats.org/officeDocument/2006/relationships/hyperlink" Target="https://www.service.elk-wue.de/typo3conf/ext/as_rundschreiben/res/download_rundschreiben.php?t=1&amp;f=3096&amp;fhash=1371d94da7a50950cf315d741f53f91e3865acd7" TargetMode="External"/><Relationship Id="rId52" Type="http://schemas.openxmlformats.org/officeDocument/2006/relationships/hyperlink" Target="https://www.service.elk-wue.de/typo3conf/ext/as_rundschreiben/res/download_rundschreiben.php?t=1&amp;f=3013&amp;fhash=f7cfabc715f33aeb5bc9562c3932b072104389a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rvice.elk-wue.de/typo3conf/ext/as_rundschreiben/res/download_rundschreiben.php?t=1&amp;f=3124&amp;fhash=0f8609d4ae985214e5820e25be0e00d0eb817921" TargetMode="External"/><Relationship Id="rId14" Type="http://schemas.openxmlformats.org/officeDocument/2006/relationships/hyperlink" Target="https://www.service.elk-wue.de/typo3conf/ext/as_rundschreiben/res/download_rundschreiben.php?t=1&amp;f=3133&amp;fhash=aec533b0f555e719496458c4f4cd2316e9dcae2f" TargetMode="External"/><Relationship Id="rId22" Type="http://schemas.openxmlformats.org/officeDocument/2006/relationships/hyperlink" Target="https://www.service.elk-wue.de/typo3conf/ext/as_rundschreiben/res/download_rundschreiben.php?t=1&amp;f=2921&amp;fhash=1341fc541f8497d1c23721522884b766ced2f905" TargetMode="External"/><Relationship Id="rId27" Type="http://schemas.openxmlformats.org/officeDocument/2006/relationships/hyperlink" Target="https://www.kirchenpflegervereinigung.de/arbeitshilfen" TargetMode="External"/><Relationship Id="rId30" Type="http://schemas.openxmlformats.org/officeDocument/2006/relationships/hyperlink" Target="https://www.service.elk-wue.de/typo3conf/ext/as_rundschreiben/res/download_rundschreiben.php?t=2&amp;f=Anlage_Rundschreiben_Inventur_und_Anlagenbuchhaltung_in_Kirchengemeinden_ab_1_1_2019__75_1-08-V02_7_1_.pdf&amp;fhash=e5d20ee693f43416b13fea77ab3e790752111e57" TargetMode="External"/><Relationship Id="rId35" Type="http://schemas.openxmlformats.org/officeDocument/2006/relationships/hyperlink" Target="https://www.service.elk-wue.de/typo3conf/ext/as_rundschreiben/res/download_rundschreiben.php?t=1&amp;f=3142&amp;fhash=9cf29511e7389e3ca1d75d11768b659d1316630f" TargetMode="External"/><Relationship Id="rId43" Type="http://schemas.openxmlformats.org/officeDocument/2006/relationships/hyperlink" Target="https://www.service.elk-wue.de/typo3conf/ext/as_rundschreiben/res/download_rundschreiben.php?t=1&amp;f=2939&amp;fhash=b73562e46ccf2659c7bfaeba9fe3e518f30c3944" TargetMode="External"/><Relationship Id="rId48" Type="http://schemas.openxmlformats.org/officeDocument/2006/relationships/hyperlink" Target="https://www.service.elk-wue.de/typo3conf/ext/as_rundschreiben/res/download_rundschreiben.php?t=1&amp;f=3013&amp;fhash=f7cfabc715f33aeb5bc9562c3932b072104389a9" TargetMode="External"/><Relationship Id="rId56" Type="http://schemas.openxmlformats.org/officeDocument/2006/relationships/hyperlink" Target="https://www.service.elk-wue.de/uploads/tx_templavoila/Erlaeuterungen_zum_ABC_der_Taetigkeiten_von_Kirchengemeinden_-_Stand_07-2018_01.pdf" TargetMode="External"/><Relationship Id="rId8" Type="http://schemas.openxmlformats.org/officeDocument/2006/relationships/hyperlink" Target="mailto:Christian.Schuler@elk-wue.de"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3FA-79A7-4A4F-B866-704428C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20826</Words>
  <Characters>131207</Characters>
  <Application>Microsoft Office Word</Application>
  <DocSecurity>0</DocSecurity>
  <Lines>1093</Lines>
  <Paragraphs>303</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151730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Lorizio, Giovanni</cp:lastModifiedBy>
  <cp:revision>2</cp:revision>
  <cp:lastPrinted>2019-07-17T11:31:00Z</cp:lastPrinted>
  <dcterms:created xsi:type="dcterms:W3CDTF">2020-07-21T07:50:00Z</dcterms:created>
  <dcterms:modified xsi:type="dcterms:W3CDTF">2020-07-21T07:50:00Z</dcterms:modified>
</cp:coreProperties>
</file>