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D954" w14:textId="45105BD2" w:rsidR="00E714EA" w:rsidRPr="00AC0036" w:rsidRDefault="002965AE" w:rsidP="00AC0036">
      <w:pPr>
        <w:spacing w:before="240" w:after="0" w:line="240" w:lineRule="auto"/>
        <w:rPr>
          <w:rFonts w:ascii="Sarabun" w:hAnsi="Sarabun" w:cs="Sarabun"/>
        </w:rPr>
      </w:pPr>
      <w:r w:rsidRPr="00AC0036">
        <w:rPr>
          <w:rFonts w:ascii="Sarabun" w:hAnsi="Sarabun" w:cs="Sarabun"/>
        </w:rPr>
        <w:t>Liebe Leser*innen,</w:t>
      </w:r>
    </w:p>
    <w:p w14:paraId="3DB79F2E" w14:textId="06AECB56" w:rsidR="002965AE" w:rsidRPr="00AC0036" w:rsidRDefault="002965AE" w:rsidP="00AC0036">
      <w:pPr>
        <w:spacing w:before="240" w:after="0" w:line="240" w:lineRule="auto"/>
        <w:rPr>
          <w:rFonts w:ascii="Sarabun" w:hAnsi="Sarabun" w:cs="Sarabun"/>
        </w:rPr>
      </w:pPr>
      <w:r w:rsidRPr="00AC0036">
        <w:rPr>
          <w:rFonts w:ascii="Sarabun" w:hAnsi="Sarabun" w:cs="Sarabun"/>
        </w:rPr>
        <w:t>mit diesem Vorschlag möchten wir Sie dabei unterstützen, das Web-</w:t>
      </w:r>
      <w:proofErr w:type="spellStart"/>
      <w:r w:rsidRPr="00AC0036">
        <w:rPr>
          <w:rFonts w:ascii="Sarabun" w:hAnsi="Sarabun" w:cs="Sarabun"/>
        </w:rPr>
        <w:t>Based</w:t>
      </w:r>
      <w:proofErr w:type="spellEnd"/>
      <w:r w:rsidRPr="00AC0036">
        <w:rPr>
          <w:rFonts w:ascii="Sarabun" w:hAnsi="Sarabun" w:cs="Sarabun"/>
        </w:rPr>
        <w:t xml:space="preserve">-Training </w:t>
      </w:r>
      <w:r w:rsidR="00A82503" w:rsidRPr="00AC0036">
        <w:rPr>
          <w:rFonts w:ascii="Sarabun" w:hAnsi="Sarabun" w:cs="Sarabun"/>
        </w:rPr>
        <w:t xml:space="preserve">als Sensibilisierung </w:t>
      </w:r>
      <w:r w:rsidR="00AE1BCC" w:rsidRPr="00AC0036">
        <w:rPr>
          <w:rFonts w:ascii="Sarabun" w:hAnsi="Sarabun" w:cs="Sarabun"/>
        </w:rPr>
        <w:t>zu einem Thema</w:t>
      </w:r>
      <w:r w:rsidR="00A82503" w:rsidRPr="00AC0036">
        <w:rPr>
          <w:rFonts w:ascii="Sarabun" w:hAnsi="Sarabun" w:cs="Sarabun"/>
        </w:rPr>
        <w:t xml:space="preserve"> durchzuführen, das uns alle betrifft. </w:t>
      </w:r>
      <w:r w:rsidR="00AE1BCC" w:rsidRPr="00AC0036">
        <w:rPr>
          <w:rFonts w:ascii="Sarabun" w:hAnsi="Sarabun" w:cs="Sarabun"/>
        </w:rPr>
        <w:t>In der EKD und Diakonie Deutschland ist der Umgang mit sexualisierter Gewalt ein wichtiges</w:t>
      </w:r>
      <w:r w:rsidR="00FE49D7" w:rsidRPr="00AC0036">
        <w:rPr>
          <w:rFonts w:ascii="Sarabun" w:hAnsi="Sarabun" w:cs="Sarabun"/>
        </w:rPr>
        <w:t xml:space="preserve"> Querschnittsthema, welches aber oft auch mit Scham, Unsicherheit und Hilflosigkeit verbunden ist. Es fordert uns heraus</w:t>
      </w:r>
      <w:r w:rsidR="00167B50" w:rsidRPr="00AC0036">
        <w:rPr>
          <w:rFonts w:ascii="Sarabun" w:hAnsi="Sarabun" w:cs="Sarabun"/>
        </w:rPr>
        <w:t xml:space="preserve"> und will aktiv bearbeitet werden, damit wir als Kirche den bestmöglichen Schutz bieten können.</w:t>
      </w:r>
    </w:p>
    <w:p w14:paraId="0E2383E9" w14:textId="45BBC907" w:rsidR="00742E95" w:rsidRPr="00AC0036" w:rsidRDefault="0072569A" w:rsidP="00AC0036">
      <w:pPr>
        <w:spacing w:before="240" w:after="0" w:line="240" w:lineRule="auto"/>
        <w:rPr>
          <w:rFonts w:ascii="Sarabun" w:hAnsi="Sarabun" w:cs="Sarabun"/>
        </w:rPr>
      </w:pPr>
      <w:r w:rsidRPr="00AC0036">
        <w:rPr>
          <w:rFonts w:ascii="Sarabun" w:hAnsi="Sarabun" w:cs="Sarabun"/>
        </w:rPr>
        <w:t xml:space="preserve">Wir sind als Kirche insgesamt herausgefordert, eine Kultur zu schaffen, </w:t>
      </w:r>
      <w:r w:rsidR="00071748" w:rsidRPr="00AC0036">
        <w:rPr>
          <w:rFonts w:ascii="Sarabun" w:hAnsi="Sarabun" w:cs="Sarabun"/>
        </w:rPr>
        <w:t>in der Achtsamkeit, die Wahrung von Grenzen und gegenseitiger Respekt selbstverständlich sind.</w:t>
      </w:r>
      <w:r w:rsidR="000F779A" w:rsidRPr="00AC0036">
        <w:rPr>
          <w:rFonts w:ascii="Sarabun" w:hAnsi="Sarabun" w:cs="Sarabun"/>
        </w:rPr>
        <w:t xml:space="preserve"> Das beginnt mit Wissen, dem Reflektieren der eigenen Rolle u</w:t>
      </w:r>
      <w:r w:rsidR="006E3FCC" w:rsidRPr="00AC0036">
        <w:rPr>
          <w:rFonts w:ascii="Sarabun" w:hAnsi="Sarabun" w:cs="Sarabun"/>
        </w:rPr>
        <w:t>nd Macht und auch der Bereitschaft</w:t>
      </w:r>
      <w:r w:rsidR="00DD56D5" w:rsidRPr="00AC0036">
        <w:rPr>
          <w:rFonts w:ascii="Sarabun" w:hAnsi="Sarabun" w:cs="Sarabun"/>
        </w:rPr>
        <w:t>, Strukturen und Haltungen zu verändern.</w:t>
      </w:r>
    </w:p>
    <w:p w14:paraId="09C2BD41" w14:textId="2B32728C" w:rsidR="00D966A5" w:rsidRPr="00AC0036" w:rsidRDefault="00D966A5" w:rsidP="00AC0036">
      <w:pPr>
        <w:spacing w:before="240" w:after="0" w:line="240" w:lineRule="auto"/>
        <w:rPr>
          <w:rFonts w:ascii="Sarabun" w:hAnsi="Sarabun" w:cs="Sarabun"/>
        </w:rPr>
      </w:pPr>
      <w:r w:rsidRPr="00AC0036">
        <w:rPr>
          <w:rFonts w:ascii="Sarabun" w:hAnsi="Sarabun" w:cs="Sarabun"/>
        </w:rPr>
        <w:t>Das Web-</w:t>
      </w:r>
      <w:proofErr w:type="spellStart"/>
      <w:r w:rsidRPr="00AC0036">
        <w:rPr>
          <w:rFonts w:ascii="Sarabun" w:hAnsi="Sarabun" w:cs="Sarabun"/>
        </w:rPr>
        <w:t>Based</w:t>
      </w:r>
      <w:proofErr w:type="spellEnd"/>
      <w:r w:rsidRPr="00AC0036">
        <w:rPr>
          <w:rFonts w:ascii="Sarabun" w:hAnsi="Sarabun" w:cs="Sarabun"/>
        </w:rPr>
        <w:t>-Training: „Grundlagen zum Umgang mit sexualisierter Gewalt“</w:t>
      </w:r>
      <w:r w:rsidR="002E4410" w:rsidRPr="00AC0036">
        <w:rPr>
          <w:rFonts w:ascii="Sarabun" w:hAnsi="Sarabun" w:cs="Sarabun"/>
        </w:rPr>
        <w:t xml:space="preserve"> alleine</w:t>
      </w:r>
      <w:r w:rsidRPr="00AC0036">
        <w:rPr>
          <w:rFonts w:ascii="Sarabun" w:hAnsi="Sarabun" w:cs="Sarabun"/>
        </w:rPr>
        <w:t xml:space="preserve"> ersetzt kei</w:t>
      </w:r>
      <w:r w:rsidR="002E4410" w:rsidRPr="00AC0036">
        <w:rPr>
          <w:rFonts w:ascii="Sarabun" w:hAnsi="Sarabun" w:cs="Sarabun"/>
        </w:rPr>
        <w:t>ne Schulung im Sinne der Schulungsverpflichtung nach den Standards der EKD</w:t>
      </w:r>
      <w:r w:rsidR="00BB65AE" w:rsidRPr="00AC0036">
        <w:rPr>
          <w:rFonts w:ascii="Sarabun" w:hAnsi="Sarabun" w:cs="Sarabun"/>
        </w:rPr>
        <w:t>. Es ist als Einstieg im Rahmen der KAO-Anstellung entwickelt, bietet aber darüber hinaus gute Nutzungsmöglichkeiten</w:t>
      </w:r>
      <w:r w:rsidR="0029496B" w:rsidRPr="00AC0036">
        <w:rPr>
          <w:rFonts w:ascii="Sarabun" w:hAnsi="Sarabun" w:cs="Sarabun"/>
        </w:rPr>
        <w:t>, u.a. die Anregung, sich im KGR intensiver mit dem Thema zu befassen</w:t>
      </w:r>
      <w:r w:rsidR="00AE3761" w:rsidRPr="00AC0036">
        <w:rPr>
          <w:rFonts w:ascii="Sarabun" w:hAnsi="Sarabun" w:cs="Sarabun"/>
        </w:rPr>
        <w:t xml:space="preserve"> und eine</w:t>
      </w:r>
      <w:r w:rsidR="00F72084" w:rsidRPr="00AC0036">
        <w:rPr>
          <w:rFonts w:ascii="Sarabun" w:hAnsi="Sarabun" w:cs="Sarabun"/>
        </w:rPr>
        <w:t>n</w:t>
      </w:r>
      <w:r w:rsidR="00AE3761" w:rsidRPr="00AC0036">
        <w:rPr>
          <w:rFonts w:ascii="Sarabun" w:hAnsi="Sarabun" w:cs="Sarabun"/>
        </w:rPr>
        <w:t xml:space="preserve"> Raum für offenen Austausch über </w:t>
      </w:r>
      <w:r w:rsidR="009E5E82" w:rsidRPr="00AC0036">
        <w:rPr>
          <w:rFonts w:ascii="Sarabun" w:hAnsi="Sarabun" w:cs="Sarabun"/>
        </w:rPr>
        <w:t>dieses sensible Thema zu bieten.</w:t>
      </w:r>
    </w:p>
    <w:p w14:paraId="17DF1766" w14:textId="6FA6CC82" w:rsidR="00372656" w:rsidRPr="00C80346" w:rsidRDefault="00372656" w:rsidP="00AC0036">
      <w:pPr>
        <w:spacing w:before="240" w:after="0" w:line="240" w:lineRule="auto"/>
        <w:rPr>
          <w:rFonts w:ascii="Sarabun" w:hAnsi="Sarabun" w:cs="Sarabun"/>
          <w:b/>
          <w:bCs/>
        </w:rPr>
      </w:pPr>
      <w:r w:rsidRPr="00AC0036">
        <w:rPr>
          <w:rFonts w:ascii="Sarabun" w:hAnsi="Sarabun" w:cs="Sarabun"/>
        </w:rPr>
        <w:t xml:space="preserve">Wenn Sie mit </w:t>
      </w:r>
      <w:r w:rsidR="00F73E7F" w:rsidRPr="00AC0036">
        <w:rPr>
          <w:rFonts w:ascii="Sarabun" w:hAnsi="Sarabun" w:cs="Sarabun"/>
        </w:rPr>
        <w:t>dem KGR das WBT</w:t>
      </w:r>
      <w:r w:rsidR="006F51B3" w:rsidRPr="00AC0036">
        <w:rPr>
          <w:rFonts w:ascii="Sarabun" w:hAnsi="Sarabun" w:cs="Sarabun"/>
        </w:rPr>
        <w:t xml:space="preserve"> in der vorgeschlagenen Weise</w:t>
      </w:r>
      <w:r w:rsidR="00F73E7F" w:rsidRPr="00AC0036">
        <w:rPr>
          <w:rFonts w:ascii="Sarabun" w:hAnsi="Sarabun" w:cs="Sarabun"/>
        </w:rPr>
        <w:t xml:space="preserve"> durchführen</w:t>
      </w:r>
      <w:r w:rsidR="00961E45" w:rsidRPr="00AC0036">
        <w:rPr>
          <w:rFonts w:ascii="Sarabun" w:hAnsi="Sarabun" w:cs="Sarabun"/>
        </w:rPr>
        <w:t xml:space="preserve">, kommt Ihnen eine besondere Rolle zu. Es geht darum, ein Verständnis </w:t>
      </w:r>
      <w:r w:rsidR="00E04DC2" w:rsidRPr="00AC0036">
        <w:rPr>
          <w:rFonts w:ascii="Sarabun" w:hAnsi="Sarabun" w:cs="Sarabun"/>
        </w:rPr>
        <w:t>dafür zu entwick</w:t>
      </w:r>
      <w:r w:rsidR="005F5910" w:rsidRPr="00AC0036">
        <w:rPr>
          <w:rFonts w:ascii="Sarabun" w:hAnsi="Sarabun" w:cs="Sarabun"/>
        </w:rPr>
        <w:t>eln, warum dieses Thema uns alle angeht. Wir alle haben eine gemeinschaftliche Verantwortung</w:t>
      </w:r>
      <w:r w:rsidR="008521D2" w:rsidRPr="00AC0036">
        <w:rPr>
          <w:rFonts w:ascii="Sarabun" w:hAnsi="Sarabun" w:cs="Sarabun"/>
        </w:rPr>
        <w:t xml:space="preserve"> für uns anvertraute Menschen und für den Umgang miteinander in unserer Kirche. </w:t>
      </w:r>
      <w:r w:rsidR="008521D2" w:rsidRPr="00C80346">
        <w:rPr>
          <w:rFonts w:ascii="Sarabun" w:hAnsi="Sarabun" w:cs="Sarabun"/>
          <w:b/>
          <w:bCs/>
        </w:rPr>
        <w:t xml:space="preserve">Sollten Sie </w:t>
      </w:r>
      <w:r w:rsidR="003C4F99" w:rsidRPr="00C80346">
        <w:rPr>
          <w:rFonts w:ascii="Sarabun" w:hAnsi="Sarabun" w:cs="Sarabun"/>
          <w:b/>
          <w:bCs/>
        </w:rPr>
        <w:t xml:space="preserve">Sorge haben, dass Ihr Gremium mit dem Thema überfordert ist oder Sie in eine Verteidigungshaltung </w:t>
      </w:r>
      <w:r w:rsidR="003C02C5" w:rsidRPr="00C80346">
        <w:rPr>
          <w:rFonts w:ascii="Sarabun" w:hAnsi="Sarabun" w:cs="Sarabun"/>
          <w:b/>
          <w:bCs/>
        </w:rPr>
        <w:t>gedrängt werden</w:t>
      </w:r>
      <w:r w:rsidR="00821A72" w:rsidRPr="00C80346">
        <w:rPr>
          <w:rFonts w:ascii="Sarabun" w:hAnsi="Sarabun" w:cs="Sarabun"/>
          <w:b/>
          <w:bCs/>
        </w:rPr>
        <w:t xml:space="preserve">, dann holen Sie sich Unterstützung </w:t>
      </w:r>
      <w:proofErr w:type="gramStart"/>
      <w:r w:rsidR="00821A72" w:rsidRPr="00C80346">
        <w:rPr>
          <w:rFonts w:ascii="Sarabun" w:hAnsi="Sarabun" w:cs="Sarabun"/>
          <w:b/>
          <w:bCs/>
        </w:rPr>
        <w:t>bei den Multiplikator</w:t>
      </w:r>
      <w:proofErr w:type="gramEnd"/>
      <w:r w:rsidR="00821A72" w:rsidRPr="00C80346">
        <w:rPr>
          <w:rFonts w:ascii="Sarabun" w:hAnsi="Sarabun" w:cs="Sarabun"/>
          <w:b/>
          <w:bCs/>
        </w:rPr>
        <w:t>*innen des Netzwerkes „hinschauen-helfen-handeln“ in Ihrem Bezirk.</w:t>
      </w:r>
    </w:p>
    <w:p w14:paraId="505017A1" w14:textId="32153882" w:rsidR="0055155A" w:rsidRPr="00AC0036" w:rsidRDefault="0055155A" w:rsidP="0055155A">
      <w:pPr>
        <w:spacing w:before="240" w:after="0" w:line="240" w:lineRule="auto"/>
        <w:rPr>
          <w:rFonts w:ascii="Sarabun" w:hAnsi="Sarabun" w:cs="Sarabun"/>
        </w:rPr>
      </w:pPr>
      <w:r>
        <w:rPr>
          <w:rFonts w:ascii="Sarabun" w:hAnsi="Sarabun" w:cs="Sarabun"/>
        </w:rPr>
        <w:t xml:space="preserve">Wir empfehlen, dass sich der Kirchengemeinderat als Leitungsgremium bewusst macht, dass sie als Vorbild mindestens eine Basisschulung nach „hinschauen-helfen-handeln“ besuchen. </w:t>
      </w:r>
      <w:proofErr w:type="gramStart"/>
      <w:r>
        <w:rPr>
          <w:rFonts w:ascii="Sarabun" w:hAnsi="Sarabun" w:cs="Sarabun"/>
        </w:rPr>
        <w:t>Die Multiplikator</w:t>
      </w:r>
      <w:proofErr w:type="gramEnd"/>
      <w:r>
        <w:rPr>
          <w:rFonts w:ascii="Sarabun" w:hAnsi="Sarabun" w:cs="Sarabun"/>
        </w:rPr>
        <w:t xml:space="preserve">*innen </w:t>
      </w:r>
      <w:r w:rsidR="00CB3FAD">
        <w:rPr>
          <w:rFonts w:ascii="Sarabun" w:hAnsi="Sarabun" w:cs="Sarabun"/>
        </w:rPr>
        <w:t xml:space="preserve">im Kirchenbezirk </w:t>
      </w:r>
      <w:r>
        <w:rPr>
          <w:rFonts w:ascii="Sarabun" w:hAnsi="Sarabun" w:cs="Sarabun"/>
        </w:rPr>
        <w:t>unterstützen Sie</w:t>
      </w:r>
      <w:r w:rsidR="00CB3FAD">
        <w:rPr>
          <w:rFonts w:ascii="Sarabun" w:hAnsi="Sarabun" w:cs="Sarabun"/>
        </w:rPr>
        <w:t xml:space="preserve"> und setzen einen Rahmen, dass Sie </w:t>
      </w:r>
      <w:r>
        <w:rPr>
          <w:rFonts w:ascii="Sarabun" w:hAnsi="Sarabun" w:cs="Sarabun"/>
        </w:rPr>
        <w:t xml:space="preserve">sich der besonderen Verantwortung </w:t>
      </w:r>
      <w:r w:rsidR="00CB3FAD">
        <w:rPr>
          <w:rFonts w:ascii="Sarabun" w:hAnsi="Sarabun" w:cs="Sarabun"/>
        </w:rPr>
        <w:t xml:space="preserve">in Bezug auf das Schutzkonzept der Kirchengemeinde bewusst </w:t>
      </w:r>
      <w:proofErr w:type="gramStart"/>
      <w:r w:rsidR="00225B73">
        <w:rPr>
          <w:rFonts w:ascii="Sarabun" w:hAnsi="Sarabun" w:cs="Sarabun"/>
        </w:rPr>
        <w:t>machen.</w:t>
      </w:r>
      <w:r>
        <w:rPr>
          <w:rFonts w:ascii="Sarabun" w:hAnsi="Sarabun" w:cs="Sarabun"/>
        </w:rPr>
        <w:t>.</w:t>
      </w:r>
      <w:proofErr w:type="gramEnd"/>
    </w:p>
    <w:p w14:paraId="67D17AAF" w14:textId="72AB7EC0" w:rsidR="009E5E82" w:rsidRDefault="009E5E82" w:rsidP="00AC0036">
      <w:pPr>
        <w:spacing w:before="240" w:after="0" w:line="240" w:lineRule="auto"/>
        <w:rPr>
          <w:rFonts w:ascii="Sarabun" w:hAnsi="Sarabun" w:cs="Sarabun"/>
        </w:rPr>
      </w:pPr>
      <w:r w:rsidRPr="00AC0036">
        <w:rPr>
          <w:rFonts w:ascii="Sarabun" w:hAnsi="Sarabun" w:cs="Sarabun"/>
        </w:rPr>
        <w:t xml:space="preserve">Mit diesem Vorschlag möchten wir Ihnen eine praktische Unterstützung bieten, </w:t>
      </w:r>
      <w:r w:rsidR="003C02C5" w:rsidRPr="00AC0036">
        <w:rPr>
          <w:rFonts w:ascii="Sarabun" w:hAnsi="Sarabun" w:cs="Sarabun"/>
        </w:rPr>
        <w:t>bei der</w:t>
      </w:r>
      <w:r w:rsidR="006104DB" w:rsidRPr="00AC0036">
        <w:rPr>
          <w:rFonts w:ascii="Sarabun" w:hAnsi="Sarabun" w:cs="Sarabun"/>
        </w:rPr>
        <w:t xml:space="preserve"> Sie Materialien mit Impulsen und Anregungen finden, die Ihnen helfen sollen, dass Sie mit Ihrem Kirchengemeinderat dieses Thema an</w:t>
      </w:r>
      <w:r w:rsidR="00D91E0A" w:rsidRPr="00AC0036">
        <w:rPr>
          <w:rFonts w:ascii="Sarabun" w:hAnsi="Sarabun" w:cs="Sarabun"/>
        </w:rPr>
        <w:t>zu</w:t>
      </w:r>
      <w:r w:rsidR="006104DB" w:rsidRPr="00AC0036">
        <w:rPr>
          <w:rFonts w:ascii="Sarabun" w:hAnsi="Sarabun" w:cs="Sarabun"/>
        </w:rPr>
        <w:t>gehen.</w:t>
      </w:r>
    </w:p>
    <w:p w14:paraId="104D1FD5" w14:textId="08988B8C" w:rsidR="00D91E0A" w:rsidRPr="00AC0036" w:rsidRDefault="00D91E0A" w:rsidP="00AC0036">
      <w:pPr>
        <w:spacing w:before="240" w:after="0" w:line="240" w:lineRule="auto"/>
        <w:rPr>
          <w:rFonts w:ascii="Sarabun" w:hAnsi="Sarabun" w:cs="Sarabun"/>
          <w:sz w:val="22"/>
          <w:szCs w:val="22"/>
        </w:rPr>
      </w:pPr>
      <w:r w:rsidRPr="00AC0036">
        <w:rPr>
          <w:rFonts w:ascii="Sarabun" w:hAnsi="Sarabun" w:cs="Sarabun"/>
        </w:rPr>
        <w:t>Bei Rückfragen melden Sie sich gerne in der Fachstelle bei Miriam Günderoth</w:t>
      </w:r>
      <w:r w:rsidR="00E168CA" w:rsidRPr="00AC0036">
        <w:rPr>
          <w:rFonts w:ascii="Sarabun" w:hAnsi="Sarabun" w:cs="Sarabun"/>
        </w:rPr>
        <w:t xml:space="preserve"> (</w:t>
      </w:r>
      <w:hyperlink r:id="rId11" w:history="1">
        <w:r w:rsidR="00E168CA" w:rsidRPr="00AC0036">
          <w:rPr>
            <w:rStyle w:val="Hyperlink"/>
            <w:rFonts w:ascii="Sarabun" w:hAnsi="Sarabun" w:cs="Sarabun"/>
          </w:rPr>
          <w:t>miriam.guenderoth@elk-wue.de</w:t>
        </w:r>
      </w:hyperlink>
      <w:r w:rsidR="00E168CA" w:rsidRPr="00AC0036">
        <w:rPr>
          <w:rFonts w:ascii="Sarabun" w:hAnsi="Sarabun" w:cs="Sarabun"/>
        </w:rPr>
        <w:t xml:space="preserve"> </w:t>
      </w:r>
      <w:r w:rsidR="00E168CA" w:rsidRPr="00AC0036">
        <w:rPr>
          <w:rFonts w:ascii="Sarabun" w:hAnsi="Sarabun" w:cs="Sarabun"/>
          <w:sz w:val="22"/>
          <w:szCs w:val="22"/>
        </w:rPr>
        <w:t>| Telefon: 0711/2149-605</w:t>
      </w:r>
    </w:p>
    <w:p w14:paraId="3963F2B9" w14:textId="7C01E4C8" w:rsidR="00AC0036" w:rsidRDefault="00AC0036" w:rsidP="00AC0036">
      <w:pPr>
        <w:spacing w:before="240" w:after="0" w:line="240" w:lineRule="auto"/>
        <w:rPr>
          <w:rFonts w:ascii="Sarabun" w:hAnsi="Sarabun" w:cs="Sarabun"/>
        </w:rPr>
      </w:pPr>
    </w:p>
    <w:p w14:paraId="0804F965" w14:textId="7746E56B" w:rsidR="002965AE" w:rsidRPr="00AC0036" w:rsidRDefault="00AC0036" w:rsidP="00AC0036">
      <w:pPr>
        <w:spacing w:before="240" w:after="0" w:line="240" w:lineRule="auto"/>
        <w:rPr>
          <w:rFonts w:ascii="Sarabun" w:hAnsi="Sarabun" w:cs="Sarabun"/>
        </w:rPr>
      </w:pPr>
      <w:r w:rsidRPr="00AC0036">
        <w:rPr>
          <w:rFonts w:ascii="Sarabun" w:hAnsi="Sarabun" w:cs="Sarabun"/>
          <w:noProof/>
        </w:rPr>
        <w:lastRenderedPageBreak/>
        <mc:AlternateContent>
          <mc:Choice Requires="wps">
            <w:drawing>
              <wp:anchor distT="0" distB="0" distL="114300" distR="114300" simplePos="0" relativeHeight="251659264" behindDoc="0" locked="0" layoutInCell="1" allowOverlap="1" wp14:anchorId="54B2B71C" wp14:editId="3A79025D">
                <wp:simplePos x="0" y="0"/>
                <wp:positionH relativeFrom="margin">
                  <wp:align>right</wp:align>
                </wp:positionH>
                <wp:positionV relativeFrom="paragraph">
                  <wp:posOffset>264795</wp:posOffset>
                </wp:positionV>
                <wp:extent cx="1828800" cy="1828800"/>
                <wp:effectExtent l="0" t="0" r="22860" b="11430"/>
                <wp:wrapSquare wrapText="bothSides"/>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75000"/>
                          </a:schemeClr>
                        </a:solidFill>
                        <a:ln w="6350">
                          <a:solidFill>
                            <a:schemeClr val="bg1">
                              <a:lumMod val="75000"/>
                            </a:schemeClr>
                          </a:solidFill>
                        </a:ln>
                      </wps:spPr>
                      <wps:txbx>
                        <w:txbxContent>
                          <w:p w14:paraId="14CAB8B7" w14:textId="65B264CE" w:rsidR="00AC0670" w:rsidRPr="00611DB0" w:rsidRDefault="00AC0670" w:rsidP="00611DB0">
                            <w:pPr>
                              <w:spacing w:line="240" w:lineRule="auto"/>
                              <w:rPr>
                                <w:rFonts w:ascii="Sarabun" w:hAnsi="Sarabun" w:cs="Sarabun"/>
                              </w:rPr>
                            </w:pPr>
                            <w:r w:rsidRPr="00611DB0">
                              <w:rPr>
                                <w:rFonts w:ascii="Sarabun" w:hAnsi="Sarabun" w:cs="Sarabun"/>
                              </w:rPr>
                              <w:t>Das Web-</w:t>
                            </w:r>
                            <w:proofErr w:type="spellStart"/>
                            <w:r w:rsidR="006C1F27">
                              <w:rPr>
                                <w:rFonts w:ascii="Sarabun" w:hAnsi="Sarabun" w:cs="Sarabun"/>
                              </w:rPr>
                              <w:t>B</w:t>
                            </w:r>
                            <w:r w:rsidRPr="00611DB0">
                              <w:rPr>
                                <w:rFonts w:ascii="Sarabun" w:hAnsi="Sarabun" w:cs="Sarabun"/>
                              </w:rPr>
                              <w:t>ased</w:t>
                            </w:r>
                            <w:proofErr w:type="spellEnd"/>
                            <w:r w:rsidRPr="00611DB0">
                              <w:rPr>
                                <w:rFonts w:ascii="Sarabun" w:hAnsi="Sarabun" w:cs="Sarabun"/>
                              </w:rPr>
                              <w:t xml:space="preserve">-Training muss über die </w:t>
                            </w:r>
                            <w:r w:rsidRPr="00611DB0">
                              <w:rPr>
                                <w:rFonts w:ascii="Sarabun" w:hAnsi="Sarabun" w:cs="Sarabun"/>
                                <w:b/>
                                <w:bCs/>
                              </w:rPr>
                              <w:t>Lernplattform</w:t>
                            </w:r>
                            <w:r w:rsidRPr="00611DB0">
                              <w:rPr>
                                <w:rFonts w:ascii="Sarabun" w:hAnsi="Sarabun" w:cs="Sarabun"/>
                              </w:rPr>
                              <w:t xml:space="preserve"> </w:t>
                            </w:r>
                            <w:hyperlink r:id="rId12" w:history="1">
                              <w:r w:rsidRPr="00611DB0">
                                <w:rPr>
                                  <w:rStyle w:val="Hyperlink"/>
                                  <w:rFonts w:ascii="Sarabun" w:hAnsi="Sarabun" w:cs="Sarabun"/>
                                </w:rPr>
                                <w:t>https://digitales-lernen-kirche.de</w:t>
                              </w:r>
                            </w:hyperlink>
                            <w:r w:rsidRPr="00611DB0">
                              <w:rPr>
                                <w:rFonts w:ascii="Sarabun" w:hAnsi="Sarabun" w:cs="Sarabun"/>
                              </w:rPr>
                              <w:t xml:space="preserve"> abgerufen werden.</w:t>
                            </w:r>
                            <w:r w:rsidR="00611DB0">
                              <w:rPr>
                                <w:rFonts w:ascii="Sarabun" w:hAnsi="Sarabun" w:cs="Sarabun"/>
                              </w:rPr>
                              <w:t xml:space="preserve"> Das bedeutet, Sie benötigen</w:t>
                            </w:r>
                            <w:r w:rsidR="000129BC">
                              <w:rPr>
                                <w:rFonts w:ascii="Sarabun" w:hAnsi="Sarabun" w:cs="Sarabun"/>
                              </w:rPr>
                              <w:t xml:space="preserve"> für die Durchführung</w:t>
                            </w:r>
                            <w:r w:rsidR="00611DB0">
                              <w:rPr>
                                <w:rFonts w:ascii="Sarabun" w:hAnsi="Sarabun" w:cs="Sarabun"/>
                              </w:rPr>
                              <w:t xml:space="preserve"> ein</w:t>
                            </w:r>
                            <w:r w:rsidR="00261420">
                              <w:rPr>
                                <w:rFonts w:ascii="Sarabun" w:hAnsi="Sarabun" w:cs="Sarabun"/>
                              </w:rPr>
                              <w:t>en Internetzugang.</w:t>
                            </w:r>
                          </w:p>
                          <w:p w14:paraId="401CF735" w14:textId="6A0E6CD5" w:rsidR="00AC0670" w:rsidRPr="00AC0036" w:rsidRDefault="000129BC" w:rsidP="00AC0036">
                            <w:pPr>
                              <w:pStyle w:val="Listenabsatz"/>
                              <w:numPr>
                                <w:ilvl w:val="0"/>
                                <w:numId w:val="13"/>
                              </w:numPr>
                              <w:spacing w:line="240" w:lineRule="auto"/>
                              <w:rPr>
                                <w:rFonts w:ascii="Sarabun" w:hAnsi="Sarabun" w:cs="Sarabun"/>
                              </w:rPr>
                            </w:pPr>
                            <w:r>
                              <w:rPr>
                                <w:rFonts w:ascii="Sarabun" w:hAnsi="Sarabun" w:cs="Sarabun"/>
                              </w:rPr>
                              <w:t xml:space="preserve">Eine Person, am </w:t>
                            </w:r>
                            <w:r w:rsidR="0099700D">
                              <w:rPr>
                                <w:rFonts w:ascii="Sarabun" w:hAnsi="Sarabun" w:cs="Sarabun"/>
                              </w:rPr>
                              <w:t>besten</w:t>
                            </w:r>
                            <w:r>
                              <w:rPr>
                                <w:rFonts w:ascii="Sarabun" w:hAnsi="Sarabun" w:cs="Sarabun"/>
                              </w:rPr>
                              <w:t xml:space="preserve"> Sie muss sich </w:t>
                            </w:r>
                            <w:r w:rsidR="00AC0670" w:rsidRPr="00AC0036">
                              <w:rPr>
                                <w:rFonts w:ascii="Sarabun" w:hAnsi="Sarabun" w:cs="Sarabun"/>
                              </w:rPr>
                              <w:t xml:space="preserve">mit ihrer </w:t>
                            </w:r>
                            <w:proofErr w:type="spellStart"/>
                            <w:r w:rsidR="00AC0670" w:rsidRPr="00AC0036">
                              <w:rPr>
                                <w:rFonts w:ascii="Sarabun" w:hAnsi="Sarabun" w:cs="Sarabun"/>
                              </w:rPr>
                              <w:t>eMailadresse</w:t>
                            </w:r>
                            <w:proofErr w:type="spellEnd"/>
                            <w:r w:rsidR="00AC0670" w:rsidRPr="00AC0036">
                              <w:rPr>
                                <w:rFonts w:ascii="Sarabun" w:hAnsi="Sarabun" w:cs="Sarabun"/>
                              </w:rPr>
                              <w:t xml:space="preserve"> und Klarnamen (das ist für die Teilnahmebestätigung notwendig) auf der Plattform Digitales-Lernen-Kirche </w:t>
                            </w:r>
                            <w:r w:rsidR="00AC0670" w:rsidRPr="00AC0036">
                              <w:rPr>
                                <w:rFonts w:ascii="Sarabun" w:hAnsi="Sarabun" w:cs="Sarabun"/>
                                <w:b/>
                                <w:bCs/>
                              </w:rPr>
                              <w:t>registrieren.</w:t>
                            </w:r>
                          </w:p>
                          <w:p w14:paraId="324484F8" w14:textId="25F67156" w:rsidR="00AC0670" w:rsidRPr="00AC0036" w:rsidRDefault="009A689A" w:rsidP="00AC0036">
                            <w:pPr>
                              <w:pStyle w:val="Listenabsatz"/>
                              <w:numPr>
                                <w:ilvl w:val="1"/>
                                <w:numId w:val="13"/>
                              </w:numPr>
                              <w:spacing w:line="240" w:lineRule="auto"/>
                              <w:rPr>
                                <w:rFonts w:ascii="Sarabun" w:hAnsi="Sarabun" w:cs="Sarabun"/>
                              </w:rPr>
                            </w:pPr>
                            <w:r w:rsidRPr="00AC0036">
                              <w:rPr>
                                <w:rFonts w:ascii="Sarabun" w:hAnsi="Sarabun" w:cs="Sarabun"/>
                              </w:rPr>
                              <w:t>In der Regel ist es so, dass Sie mit einer elkw</w:t>
                            </w:r>
                            <w:r w:rsidR="009223BB" w:rsidRPr="00AC0036">
                              <w:rPr>
                                <w:rFonts w:ascii="Sarabun" w:hAnsi="Sarabun" w:cs="Sarabun"/>
                              </w:rPr>
                              <w:t>.de oder elk-wue.de Adresse über den Z</w:t>
                            </w:r>
                            <w:r w:rsidR="00654389" w:rsidRPr="00AC0036">
                              <w:rPr>
                                <w:rFonts w:ascii="Sarabun" w:hAnsi="Sarabun" w:cs="Sarabun"/>
                              </w:rPr>
                              <w:t>entralen Login Zugang bekommen.</w:t>
                            </w:r>
                          </w:p>
                          <w:p w14:paraId="51ABB899" w14:textId="12D606AE" w:rsidR="00654389" w:rsidRPr="00AC0036" w:rsidRDefault="00654389" w:rsidP="00AC0036">
                            <w:pPr>
                              <w:pStyle w:val="Listenabsatz"/>
                              <w:numPr>
                                <w:ilvl w:val="1"/>
                                <w:numId w:val="13"/>
                              </w:numPr>
                              <w:spacing w:line="240" w:lineRule="auto"/>
                              <w:rPr>
                                <w:rFonts w:ascii="Sarabun" w:hAnsi="Sarabun" w:cs="Sarabun"/>
                              </w:rPr>
                            </w:pPr>
                            <w:r w:rsidRPr="00AC0036">
                              <w:rPr>
                                <w:rFonts w:ascii="Sarabun" w:hAnsi="Sarabun" w:cs="Sarabun"/>
                              </w:rPr>
                              <w:t>Wenn Sie sich schon einmal registriert haben, müssen Sie das nicht noch</w:t>
                            </w:r>
                            <w:r w:rsidR="004349C8" w:rsidRPr="00AC0036">
                              <w:rPr>
                                <w:rFonts w:ascii="Sarabun" w:hAnsi="Sarabun" w:cs="Sarabun"/>
                              </w:rPr>
                              <w:t xml:space="preserve"> einmal tun.</w:t>
                            </w:r>
                          </w:p>
                          <w:p w14:paraId="09ADFA56"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Zum Kurs gelangen Sie anschließend über den Kurskatalog oder folgenden Direktlink:</w:t>
                            </w:r>
                          </w:p>
                          <w:p w14:paraId="7269595B" w14:textId="77777777" w:rsidR="00AC0670" w:rsidRPr="00AC0036" w:rsidRDefault="00AC0670" w:rsidP="00AC0036">
                            <w:pPr>
                              <w:pStyle w:val="Listenabsatz"/>
                              <w:spacing w:line="240" w:lineRule="auto"/>
                              <w:rPr>
                                <w:rFonts w:ascii="Sarabun" w:hAnsi="Sarabun" w:cs="Sarabun"/>
                              </w:rPr>
                            </w:pPr>
                            <w:hyperlink r:id="rId13" w:history="1">
                              <w:r w:rsidRPr="00AC0036">
                                <w:rPr>
                                  <w:rStyle w:val="Hyperlink"/>
                                  <w:rFonts w:ascii="Sarabun" w:hAnsi="Sarabun" w:cs="Sarabun"/>
                                </w:rPr>
                                <w:t>https://digitales-lernen-kirche.de/course/view.php?id=377</w:t>
                              </w:r>
                            </w:hyperlink>
                          </w:p>
                          <w:p w14:paraId="4E95E707" w14:textId="3046909F"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 xml:space="preserve">Um den Kurs freizuschalten, benötigen Sie den Einschreibeschlüssel. Dieser lautet: </w:t>
                            </w:r>
                            <w:r w:rsidRPr="00AC0036">
                              <w:rPr>
                                <w:rFonts w:ascii="Sarabun" w:hAnsi="Sarabun" w:cs="Sarabun"/>
                                <w:b/>
                                <w:bCs/>
                              </w:rPr>
                              <w:t>Kor-1614</w:t>
                            </w:r>
                          </w:p>
                          <w:p w14:paraId="67CCD1D4"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Nach Eingabe des Einschreibeschlüssels können Sie den Kurs starten</w:t>
                            </w:r>
                          </w:p>
                          <w:p w14:paraId="379AAD80"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Er ist mit Ton unterlegt, alternativ kann auch der Untertitel eingeschaltet werden</w:t>
                            </w:r>
                          </w:p>
                          <w:p w14:paraId="7AC624DA" w14:textId="78EDC3A6" w:rsidR="000C334C" w:rsidRPr="00AC0036" w:rsidRDefault="00377324" w:rsidP="00AC0036">
                            <w:pPr>
                              <w:pStyle w:val="Listenabsatz"/>
                              <w:numPr>
                                <w:ilvl w:val="0"/>
                                <w:numId w:val="13"/>
                              </w:numPr>
                              <w:spacing w:line="240" w:lineRule="auto"/>
                              <w:rPr>
                                <w:rFonts w:ascii="Sarabun" w:hAnsi="Sarabun" w:cs="Sarabun"/>
                              </w:rPr>
                            </w:pPr>
                            <w:r w:rsidRPr="00AC0036">
                              <w:rPr>
                                <w:rFonts w:ascii="Sarabun" w:hAnsi="Sarabun" w:cs="Sarabun"/>
                              </w:rPr>
                              <w:t>Achten Sie darauf, dass Sie zu Beginn die Datenschut</w:t>
                            </w:r>
                            <w:r w:rsidR="00BF5623" w:rsidRPr="00AC0036">
                              <w:rPr>
                                <w:rFonts w:ascii="Sarabun" w:hAnsi="Sarabun" w:cs="Sarabun"/>
                              </w:rPr>
                              <w:t>z</w:t>
                            </w:r>
                            <w:r w:rsidRPr="00AC0036">
                              <w:rPr>
                                <w:rFonts w:ascii="Sarabun" w:hAnsi="Sarabun" w:cs="Sarabun"/>
                              </w:rPr>
                              <w:t xml:space="preserve">hinweise entsprechend beantworten, damit die Filme </w:t>
                            </w:r>
                            <w:r w:rsidR="00BF5623" w:rsidRPr="00AC0036">
                              <w:rPr>
                                <w:rFonts w:ascii="Sarabun" w:hAnsi="Sarabun" w:cs="Sarabun"/>
                              </w:rPr>
                              <w:t>gezeigt werden.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B2B71C" id="_x0000_t202" coordsize="21600,21600" o:spt="202" path="m,l,21600r21600,l21600,xe">
                <v:stroke joinstyle="miter"/>
                <v:path gradientshapeok="t" o:connecttype="rect"/>
              </v:shapetype>
              <v:shape id="Textfeld 2" o:spid="_x0000_s1026" type="#_x0000_t202" style="position:absolute;margin-left:92.8pt;margin-top:20.8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" fillcolor="#bfbfbf [2412]" strokecolor="#bfbfbf [2412]" strokeweight=".5pt">
                <v:textbox style="mso-fit-shape-to-text:t">
                  <w:txbxContent>
                    <w:p w14:paraId="14CAB8B7" w14:textId="65B264CE" w:rsidR="00AC0670" w:rsidRPr="00611DB0" w:rsidRDefault="00AC0670" w:rsidP="00611DB0">
                      <w:pPr>
                        <w:spacing w:line="240" w:lineRule="auto"/>
                        <w:rPr>
                          <w:rFonts w:ascii="Sarabun" w:hAnsi="Sarabun" w:cs="Sarabun"/>
                        </w:rPr>
                      </w:pPr>
                      <w:r w:rsidRPr="00611DB0">
                        <w:rPr>
                          <w:rFonts w:ascii="Sarabun" w:hAnsi="Sarabun" w:cs="Sarabun"/>
                        </w:rPr>
                        <w:t>Das Web-</w:t>
                      </w:r>
                      <w:proofErr w:type="spellStart"/>
                      <w:r w:rsidR="006C1F27">
                        <w:rPr>
                          <w:rFonts w:ascii="Sarabun" w:hAnsi="Sarabun" w:cs="Sarabun"/>
                        </w:rPr>
                        <w:t>B</w:t>
                      </w:r>
                      <w:r w:rsidRPr="00611DB0">
                        <w:rPr>
                          <w:rFonts w:ascii="Sarabun" w:hAnsi="Sarabun" w:cs="Sarabun"/>
                        </w:rPr>
                        <w:t>ased</w:t>
                      </w:r>
                      <w:proofErr w:type="spellEnd"/>
                      <w:r w:rsidRPr="00611DB0">
                        <w:rPr>
                          <w:rFonts w:ascii="Sarabun" w:hAnsi="Sarabun" w:cs="Sarabun"/>
                        </w:rPr>
                        <w:t xml:space="preserve">-Training muss über die </w:t>
                      </w:r>
                      <w:r w:rsidRPr="00611DB0">
                        <w:rPr>
                          <w:rFonts w:ascii="Sarabun" w:hAnsi="Sarabun" w:cs="Sarabun"/>
                          <w:b/>
                          <w:bCs/>
                        </w:rPr>
                        <w:t>Lernplattform</w:t>
                      </w:r>
                      <w:r w:rsidRPr="00611DB0">
                        <w:rPr>
                          <w:rFonts w:ascii="Sarabun" w:hAnsi="Sarabun" w:cs="Sarabun"/>
                        </w:rPr>
                        <w:t xml:space="preserve"> </w:t>
                      </w:r>
                      <w:hyperlink r:id="rId14" w:history="1">
                        <w:r w:rsidRPr="00611DB0">
                          <w:rPr>
                            <w:rStyle w:val="Hyperlink"/>
                            <w:rFonts w:ascii="Sarabun" w:hAnsi="Sarabun" w:cs="Sarabun"/>
                          </w:rPr>
                          <w:t>https://digitales-lernen-kirche.de</w:t>
                        </w:r>
                      </w:hyperlink>
                      <w:r w:rsidRPr="00611DB0">
                        <w:rPr>
                          <w:rFonts w:ascii="Sarabun" w:hAnsi="Sarabun" w:cs="Sarabun"/>
                        </w:rPr>
                        <w:t xml:space="preserve"> abgerufen werden.</w:t>
                      </w:r>
                      <w:r w:rsidR="00611DB0">
                        <w:rPr>
                          <w:rFonts w:ascii="Sarabun" w:hAnsi="Sarabun" w:cs="Sarabun"/>
                        </w:rPr>
                        <w:t xml:space="preserve"> Das bedeutet, Sie benötigen</w:t>
                      </w:r>
                      <w:r w:rsidR="000129BC">
                        <w:rPr>
                          <w:rFonts w:ascii="Sarabun" w:hAnsi="Sarabun" w:cs="Sarabun"/>
                        </w:rPr>
                        <w:t xml:space="preserve"> für die Durchführung</w:t>
                      </w:r>
                      <w:r w:rsidR="00611DB0">
                        <w:rPr>
                          <w:rFonts w:ascii="Sarabun" w:hAnsi="Sarabun" w:cs="Sarabun"/>
                        </w:rPr>
                        <w:t xml:space="preserve"> ein</w:t>
                      </w:r>
                      <w:r w:rsidR="00261420">
                        <w:rPr>
                          <w:rFonts w:ascii="Sarabun" w:hAnsi="Sarabun" w:cs="Sarabun"/>
                        </w:rPr>
                        <w:t>en Internetzugang.</w:t>
                      </w:r>
                    </w:p>
                    <w:p w14:paraId="401CF735" w14:textId="6A0E6CD5" w:rsidR="00AC0670" w:rsidRPr="00AC0036" w:rsidRDefault="000129BC" w:rsidP="00AC0036">
                      <w:pPr>
                        <w:pStyle w:val="Listenabsatz"/>
                        <w:numPr>
                          <w:ilvl w:val="0"/>
                          <w:numId w:val="13"/>
                        </w:numPr>
                        <w:spacing w:line="240" w:lineRule="auto"/>
                        <w:rPr>
                          <w:rFonts w:ascii="Sarabun" w:hAnsi="Sarabun" w:cs="Sarabun"/>
                        </w:rPr>
                      </w:pPr>
                      <w:r>
                        <w:rPr>
                          <w:rFonts w:ascii="Sarabun" w:hAnsi="Sarabun" w:cs="Sarabun"/>
                        </w:rPr>
                        <w:t xml:space="preserve">Eine Person, am </w:t>
                      </w:r>
                      <w:r w:rsidR="0099700D">
                        <w:rPr>
                          <w:rFonts w:ascii="Sarabun" w:hAnsi="Sarabun" w:cs="Sarabun"/>
                        </w:rPr>
                        <w:t>besten</w:t>
                      </w:r>
                      <w:r>
                        <w:rPr>
                          <w:rFonts w:ascii="Sarabun" w:hAnsi="Sarabun" w:cs="Sarabun"/>
                        </w:rPr>
                        <w:t xml:space="preserve"> Sie muss sich </w:t>
                      </w:r>
                      <w:r w:rsidR="00AC0670" w:rsidRPr="00AC0036">
                        <w:rPr>
                          <w:rFonts w:ascii="Sarabun" w:hAnsi="Sarabun" w:cs="Sarabun"/>
                        </w:rPr>
                        <w:t xml:space="preserve">mit ihrer </w:t>
                      </w:r>
                      <w:proofErr w:type="spellStart"/>
                      <w:r w:rsidR="00AC0670" w:rsidRPr="00AC0036">
                        <w:rPr>
                          <w:rFonts w:ascii="Sarabun" w:hAnsi="Sarabun" w:cs="Sarabun"/>
                        </w:rPr>
                        <w:t>eMailadresse</w:t>
                      </w:r>
                      <w:proofErr w:type="spellEnd"/>
                      <w:r w:rsidR="00AC0670" w:rsidRPr="00AC0036">
                        <w:rPr>
                          <w:rFonts w:ascii="Sarabun" w:hAnsi="Sarabun" w:cs="Sarabun"/>
                        </w:rPr>
                        <w:t xml:space="preserve"> und Klarnamen (das ist für die Teilnahmebestätigung notwendig) auf der Plattform Digitales-Lernen-Kirche </w:t>
                      </w:r>
                      <w:r w:rsidR="00AC0670" w:rsidRPr="00AC0036">
                        <w:rPr>
                          <w:rFonts w:ascii="Sarabun" w:hAnsi="Sarabun" w:cs="Sarabun"/>
                          <w:b/>
                          <w:bCs/>
                        </w:rPr>
                        <w:t>registrieren.</w:t>
                      </w:r>
                    </w:p>
                    <w:p w14:paraId="324484F8" w14:textId="25F67156" w:rsidR="00AC0670" w:rsidRPr="00AC0036" w:rsidRDefault="009A689A" w:rsidP="00AC0036">
                      <w:pPr>
                        <w:pStyle w:val="Listenabsatz"/>
                        <w:numPr>
                          <w:ilvl w:val="1"/>
                          <w:numId w:val="13"/>
                        </w:numPr>
                        <w:spacing w:line="240" w:lineRule="auto"/>
                        <w:rPr>
                          <w:rFonts w:ascii="Sarabun" w:hAnsi="Sarabun" w:cs="Sarabun"/>
                        </w:rPr>
                      </w:pPr>
                      <w:r w:rsidRPr="00AC0036">
                        <w:rPr>
                          <w:rFonts w:ascii="Sarabun" w:hAnsi="Sarabun" w:cs="Sarabun"/>
                        </w:rPr>
                        <w:t>In der Regel ist es so, dass Sie mit einer elkw</w:t>
                      </w:r>
                      <w:r w:rsidR="009223BB" w:rsidRPr="00AC0036">
                        <w:rPr>
                          <w:rFonts w:ascii="Sarabun" w:hAnsi="Sarabun" w:cs="Sarabun"/>
                        </w:rPr>
                        <w:t>.de oder elk-wue.de Adresse über den Z</w:t>
                      </w:r>
                      <w:r w:rsidR="00654389" w:rsidRPr="00AC0036">
                        <w:rPr>
                          <w:rFonts w:ascii="Sarabun" w:hAnsi="Sarabun" w:cs="Sarabun"/>
                        </w:rPr>
                        <w:t>entralen Login Zugang bekommen.</w:t>
                      </w:r>
                    </w:p>
                    <w:p w14:paraId="51ABB899" w14:textId="12D606AE" w:rsidR="00654389" w:rsidRPr="00AC0036" w:rsidRDefault="00654389" w:rsidP="00AC0036">
                      <w:pPr>
                        <w:pStyle w:val="Listenabsatz"/>
                        <w:numPr>
                          <w:ilvl w:val="1"/>
                          <w:numId w:val="13"/>
                        </w:numPr>
                        <w:spacing w:line="240" w:lineRule="auto"/>
                        <w:rPr>
                          <w:rFonts w:ascii="Sarabun" w:hAnsi="Sarabun" w:cs="Sarabun"/>
                        </w:rPr>
                      </w:pPr>
                      <w:r w:rsidRPr="00AC0036">
                        <w:rPr>
                          <w:rFonts w:ascii="Sarabun" w:hAnsi="Sarabun" w:cs="Sarabun"/>
                        </w:rPr>
                        <w:t>Wenn Sie sich schon einmal registriert haben, müssen Sie das nicht noch</w:t>
                      </w:r>
                      <w:r w:rsidR="004349C8" w:rsidRPr="00AC0036">
                        <w:rPr>
                          <w:rFonts w:ascii="Sarabun" w:hAnsi="Sarabun" w:cs="Sarabun"/>
                        </w:rPr>
                        <w:t xml:space="preserve"> einmal tun.</w:t>
                      </w:r>
                    </w:p>
                    <w:p w14:paraId="09ADFA56"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Zum Kurs gelangen Sie anschließend über den Kurskatalog oder folgenden Direktlink:</w:t>
                      </w:r>
                    </w:p>
                    <w:p w14:paraId="7269595B" w14:textId="77777777" w:rsidR="00AC0670" w:rsidRPr="00AC0036" w:rsidRDefault="00AC0670" w:rsidP="00AC0036">
                      <w:pPr>
                        <w:pStyle w:val="Listenabsatz"/>
                        <w:spacing w:line="240" w:lineRule="auto"/>
                        <w:rPr>
                          <w:rFonts w:ascii="Sarabun" w:hAnsi="Sarabun" w:cs="Sarabun"/>
                        </w:rPr>
                      </w:pPr>
                      <w:hyperlink r:id="rId15" w:history="1">
                        <w:r w:rsidRPr="00AC0036">
                          <w:rPr>
                            <w:rStyle w:val="Hyperlink"/>
                            <w:rFonts w:ascii="Sarabun" w:hAnsi="Sarabun" w:cs="Sarabun"/>
                          </w:rPr>
                          <w:t>https://digitales-lernen-kirche.de/course/view.php?id=377</w:t>
                        </w:r>
                      </w:hyperlink>
                    </w:p>
                    <w:p w14:paraId="4E95E707" w14:textId="3046909F"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 xml:space="preserve">Um den Kurs freizuschalten, benötigen Sie den Einschreibeschlüssel. Dieser lautet: </w:t>
                      </w:r>
                      <w:r w:rsidRPr="00AC0036">
                        <w:rPr>
                          <w:rFonts w:ascii="Sarabun" w:hAnsi="Sarabun" w:cs="Sarabun"/>
                          <w:b/>
                          <w:bCs/>
                        </w:rPr>
                        <w:t>Kor-1614</w:t>
                      </w:r>
                    </w:p>
                    <w:p w14:paraId="67CCD1D4"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Nach Eingabe des Einschreibeschlüssels können Sie den Kurs starten</w:t>
                      </w:r>
                    </w:p>
                    <w:p w14:paraId="379AAD80" w14:textId="77777777" w:rsidR="00AC0670" w:rsidRPr="00AC0036" w:rsidRDefault="00AC0670" w:rsidP="00AC0036">
                      <w:pPr>
                        <w:pStyle w:val="Listenabsatz"/>
                        <w:numPr>
                          <w:ilvl w:val="0"/>
                          <w:numId w:val="13"/>
                        </w:numPr>
                        <w:spacing w:line="240" w:lineRule="auto"/>
                        <w:rPr>
                          <w:rFonts w:ascii="Sarabun" w:hAnsi="Sarabun" w:cs="Sarabun"/>
                        </w:rPr>
                      </w:pPr>
                      <w:r w:rsidRPr="00AC0036">
                        <w:rPr>
                          <w:rFonts w:ascii="Sarabun" w:hAnsi="Sarabun" w:cs="Sarabun"/>
                        </w:rPr>
                        <w:t>Er ist mit Ton unterlegt, alternativ kann auch der Untertitel eingeschaltet werden</w:t>
                      </w:r>
                    </w:p>
                    <w:p w14:paraId="7AC624DA" w14:textId="78EDC3A6" w:rsidR="000C334C" w:rsidRPr="00AC0036" w:rsidRDefault="00377324" w:rsidP="00AC0036">
                      <w:pPr>
                        <w:pStyle w:val="Listenabsatz"/>
                        <w:numPr>
                          <w:ilvl w:val="0"/>
                          <w:numId w:val="13"/>
                        </w:numPr>
                        <w:spacing w:line="240" w:lineRule="auto"/>
                        <w:rPr>
                          <w:rFonts w:ascii="Sarabun" w:hAnsi="Sarabun" w:cs="Sarabun"/>
                        </w:rPr>
                      </w:pPr>
                      <w:r w:rsidRPr="00AC0036">
                        <w:rPr>
                          <w:rFonts w:ascii="Sarabun" w:hAnsi="Sarabun" w:cs="Sarabun"/>
                        </w:rPr>
                        <w:t>Achten Sie darauf, dass Sie zu Beginn die Datenschut</w:t>
                      </w:r>
                      <w:r w:rsidR="00BF5623" w:rsidRPr="00AC0036">
                        <w:rPr>
                          <w:rFonts w:ascii="Sarabun" w:hAnsi="Sarabun" w:cs="Sarabun"/>
                        </w:rPr>
                        <w:t>z</w:t>
                      </w:r>
                      <w:r w:rsidRPr="00AC0036">
                        <w:rPr>
                          <w:rFonts w:ascii="Sarabun" w:hAnsi="Sarabun" w:cs="Sarabun"/>
                        </w:rPr>
                        <w:t xml:space="preserve">hinweise entsprechend beantworten, damit die Filme </w:t>
                      </w:r>
                      <w:r w:rsidR="00BF5623" w:rsidRPr="00AC0036">
                        <w:rPr>
                          <w:rFonts w:ascii="Sarabun" w:hAnsi="Sarabun" w:cs="Sarabun"/>
                        </w:rPr>
                        <w:t>gezeigt werden.</w:t>
                      </w:r>
                    </w:p>
                  </w:txbxContent>
                </v:textbox>
                <w10:wrap type="square" anchorx="margin"/>
              </v:shape>
            </w:pict>
          </mc:Fallback>
        </mc:AlternateContent>
      </w:r>
      <w:r w:rsidR="0022750B" w:rsidRPr="00AC0036">
        <w:rPr>
          <w:rFonts w:ascii="Sarabun" w:hAnsi="Sarabun" w:cs="Sarabun"/>
        </w:rPr>
        <w:t>Für Ihre Vorbereitung:</w:t>
      </w:r>
    </w:p>
    <w:p w14:paraId="7BCEB9EB" w14:textId="4475D3B0" w:rsidR="00AC0670" w:rsidRPr="00AC0036" w:rsidRDefault="00AC0670" w:rsidP="00AC0036">
      <w:pPr>
        <w:spacing w:before="240" w:after="0" w:line="240" w:lineRule="auto"/>
        <w:rPr>
          <w:rFonts w:ascii="Sarabun" w:hAnsi="Sarabun" w:cs="Sarabun"/>
        </w:rPr>
      </w:pPr>
      <w:r w:rsidRPr="00AC0036">
        <w:rPr>
          <w:rFonts w:ascii="Sarabun" w:hAnsi="Sarabun" w:cs="Sarabun"/>
        </w:rPr>
        <w:t>Benötigtes Material:</w:t>
      </w:r>
    </w:p>
    <w:p w14:paraId="44BF562B" w14:textId="102E6B00"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 xml:space="preserve">Flyer </w:t>
      </w:r>
      <w:r w:rsidR="009D06DB" w:rsidRPr="00AC0036">
        <w:rPr>
          <w:rFonts w:ascii="Sarabun" w:hAnsi="Sarabun" w:cs="Sarabun"/>
        </w:rPr>
        <w:t>Ansprechpersonen</w:t>
      </w:r>
      <w:r w:rsidRPr="00AC0036">
        <w:rPr>
          <w:rFonts w:ascii="Sarabun" w:hAnsi="Sarabun" w:cs="Sarabun"/>
        </w:rPr>
        <w:t xml:space="preserve"> (beschreibbares PDF)</w:t>
      </w:r>
      <w:r w:rsidR="006D2CAE" w:rsidRPr="00AC0036">
        <w:rPr>
          <w:rFonts w:ascii="Sarabun" w:hAnsi="Sarabun" w:cs="Sarabun"/>
        </w:rPr>
        <w:t xml:space="preserve"> [verlinken]</w:t>
      </w:r>
    </w:p>
    <w:p w14:paraId="7B599BBD" w14:textId="6B4AF295"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 xml:space="preserve">Grafik des Handlungsplanes </w:t>
      </w:r>
      <w:r w:rsidR="006D2CAE" w:rsidRPr="00AC0036">
        <w:rPr>
          <w:rFonts w:ascii="Sarabun" w:hAnsi="Sarabun" w:cs="Sarabun"/>
        </w:rPr>
        <w:t xml:space="preserve"> [verlinken]</w:t>
      </w:r>
    </w:p>
    <w:p w14:paraId="37B8A5FC" w14:textId="77777777" w:rsidR="00AC0670" w:rsidRPr="00AC0036" w:rsidRDefault="00AC0670" w:rsidP="00AC0036">
      <w:pPr>
        <w:pStyle w:val="Listenabsatz"/>
        <w:numPr>
          <w:ilvl w:val="0"/>
          <w:numId w:val="10"/>
        </w:numPr>
        <w:spacing w:line="240" w:lineRule="auto"/>
        <w:rPr>
          <w:rFonts w:ascii="Sarabun" w:hAnsi="Sarabun" w:cs="Sarabun"/>
        </w:rPr>
      </w:pPr>
      <w:proofErr w:type="spellStart"/>
      <w:r w:rsidRPr="00AC0036">
        <w:rPr>
          <w:rFonts w:ascii="Sarabun" w:hAnsi="Sarabun" w:cs="Sarabun"/>
        </w:rPr>
        <w:t>Beamer</w:t>
      </w:r>
      <w:proofErr w:type="spellEnd"/>
      <w:r w:rsidRPr="00AC0036">
        <w:rPr>
          <w:rFonts w:ascii="Sarabun" w:hAnsi="Sarabun" w:cs="Sarabun"/>
        </w:rPr>
        <w:t>, Internetzugang</w:t>
      </w:r>
    </w:p>
    <w:p w14:paraId="41C485FF"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Für jede teilnehmende Person je eine rote, grüne und gelbe Karte</w:t>
      </w:r>
    </w:p>
    <w:p w14:paraId="2B554C1F"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Stifte, Flipchart oder Wand</w:t>
      </w:r>
    </w:p>
    <w:p w14:paraId="02561BDB" w14:textId="77777777" w:rsidR="00AC0670" w:rsidRPr="00AC0036" w:rsidRDefault="00AC0670" w:rsidP="00AC0036">
      <w:pPr>
        <w:pStyle w:val="Listenabsatz"/>
        <w:numPr>
          <w:ilvl w:val="0"/>
          <w:numId w:val="10"/>
        </w:numPr>
        <w:spacing w:line="240" w:lineRule="auto"/>
        <w:rPr>
          <w:rFonts w:ascii="Sarabun" w:hAnsi="Sarabun" w:cs="Sarabun"/>
        </w:rPr>
      </w:pPr>
      <w:r w:rsidRPr="00AC0036">
        <w:rPr>
          <w:rFonts w:ascii="Sarabun" w:hAnsi="Sarabun" w:cs="Sarabun"/>
        </w:rPr>
        <w:t>Ggf. Metaplankarten</w:t>
      </w:r>
    </w:p>
    <w:p w14:paraId="2A57AF44" w14:textId="349A32BB" w:rsidR="00C851C8" w:rsidRPr="00AC0036" w:rsidRDefault="00C851C8" w:rsidP="00AC0036">
      <w:pPr>
        <w:pStyle w:val="Listenabsatz"/>
        <w:numPr>
          <w:ilvl w:val="0"/>
          <w:numId w:val="10"/>
        </w:numPr>
        <w:spacing w:line="240" w:lineRule="auto"/>
        <w:rPr>
          <w:rFonts w:ascii="Sarabun" w:hAnsi="Sarabun" w:cs="Sarabun"/>
        </w:rPr>
      </w:pPr>
      <w:r w:rsidRPr="00AC0036">
        <w:rPr>
          <w:rFonts w:ascii="Sarabun" w:hAnsi="Sarabun" w:cs="Sarabun"/>
        </w:rPr>
        <w:t xml:space="preserve">Ggf. </w:t>
      </w:r>
      <w:r w:rsidR="00637204" w:rsidRPr="00AC0036">
        <w:rPr>
          <w:rFonts w:ascii="Sarabun" w:hAnsi="Sarabun" w:cs="Sarabun"/>
        </w:rPr>
        <w:t>Klebepunkte</w:t>
      </w:r>
    </w:p>
    <w:p w14:paraId="32FC077B" w14:textId="5F1684F2" w:rsidR="006A1B26" w:rsidRPr="00AC0036" w:rsidRDefault="006A1B26" w:rsidP="00AC0036">
      <w:pPr>
        <w:pStyle w:val="Listenabsatz"/>
        <w:numPr>
          <w:ilvl w:val="0"/>
          <w:numId w:val="10"/>
        </w:numPr>
        <w:spacing w:line="240" w:lineRule="auto"/>
        <w:rPr>
          <w:rFonts w:ascii="Sarabun" w:hAnsi="Sarabun" w:cs="Sarabun"/>
        </w:rPr>
      </w:pPr>
      <w:r w:rsidRPr="00AC0036">
        <w:rPr>
          <w:rFonts w:ascii="Sarabun" w:hAnsi="Sarabun" w:cs="Sarabun"/>
        </w:rPr>
        <w:t xml:space="preserve">Ggf. die </w:t>
      </w:r>
      <w:proofErr w:type="spellStart"/>
      <w:r w:rsidRPr="00AC0036">
        <w:rPr>
          <w:rFonts w:ascii="Sarabun" w:hAnsi="Sarabun" w:cs="Sarabun"/>
        </w:rPr>
        <w:t>Einschätzfragen</w:t>
      </w:r>
      <w:proofErr w:type="spellEnd"/>
      <w:r w:rsidRPr="00AC0036">
        <w:rPr>
          <w:rFonts w:ascii="Sarabun" w:hAnsi="Sarabun" w:cs="Sarabun"/>
        </w:rPr>
        <w:t xml:space="preserve"> aus dem Anhang, siehe Ablauf</w:t>
      </w:r>
    </w:p>
    <w:p w14:paraId="35DC740D" w14:textId="55934402" w:rsidR="00AC0670" w:rsidRPr="00AC0036" w:rsidRDefault="00076C28" w:rsidP="00AC0036">
      <w:pPr>
        <w:spacing w:line="240" w:lineRule="auto"/>
        <w:ind w:left="360"/>
        <w:rPr>
          <w:rFonts w:ascii="Sarabun" w:hAnsi="Sarabun" w:cs="Sarabun"/>
        </w:rPr>
      </w:pPr>
      <w:r w:rsidRPr="00AC0036">
        <w:rPr>
          <w:rFonts w:ascii="Sarabun" w:hAnsi="Sarabun" w:cs="Sarabun"/>
        </w:rPr>
        <w:t xml:space="preserve">Eine </w:t>
      </w:r>
      <w:r w:rsidR="00AC0670" w:rsidRPr="00AC0036">
        <w:rPr>
          <w:rFonts w:ascii="Sarabun" w:hAnsi="Sarabun" w:cs="Sarabun"/>
        </w:rPr>
        <w:t xml:space="preserve">TN-Bescheinigung </w:t>
      </w:r>
      <w:r w:rsidRPr="00AC0036">
        <w:rPr>
          <w:rFonts w:ascii="Sarabun" w:hAnsi="Sarabun" w:cs="Sarabun"/>
        </w:rPr>
        <w:t xml:space="preserve">können Sie den Teilnehmenden mittels der Vorlage </w:t>
      </w:r>
      <w:r w:rsidR="00B163C7" w:rsidRPr="00AC0036">
        <w:rPr>
          <w:rFonts w:ascii="Sarabun" w:hAnsi="Sarabun" w:cs="Sarabun"/>
        </w:rPr>
        <w:t>ausstellen.</w:t>
      </w:r>
    </w:p>
    <w:p w14:paraId="3A5A4C6A" w14:textId="77777777" w:rsidR="00AC0670" w:rsidRPr="00AC0036" w:rsidRDefault="00AC0670" w:rsidP="00AC0036">
      <w:pPr>
        <w:spacing w:after="0" w:line="240" w:lineRule="auto"/>
        <w:rPr>
          <w:rFonts w:ascii="Sarabun" w:hAnsi="Sarabun" w:cs="Sarabun"/>
          <w:b/>
          <w:bCs/>
        </w:rPr>
      </w:pPr>
      <w:r w:rsidRPr="00AC0036">
        <w:rPr>
          <w:rFonts w:ascii="Sarabun" w:hAnsi="Sarabun" w:cs="Sarabun"/>
          <w:b/>
          <w:bCs/>
        </w:rPr>
        <w:t>Setting:</w:t>
      </w:r>
    </w:p>
    <w:p w14:paraId="353259D9" w14:textId="77777777" w:rsidR="00AC0670" w:rsidRPr="00AC0036" w:rsidRDefault="00AC0670" w:rsidP="00AC0036">
      <w:pPr>
        <w:pStyle w:val="Listenabsatz"/>
        <w:numPr>
          <w:ilvl w:val="0"/>
          <w:numId w:val="11"/>
        </w:numPr>
        <w:spacing w:line="240" w:lineRule="auto"/>
        <w:rPr>
          <w:rFonts w:ascii="Sarabun" w:hAnsi="Sarabun" w:cs="Sarabun"/>
        </w:rPr>
      </w:pPr>
      <w:r w:rsidRPr="00AC0036">
        <w:rPr>
          <w:rFonts w:ascii="Sarabun" w:hAnsi="Sarabun" w:cs="Sarabun"/>
        </w:rPr>
        <w:t>Wir empfehlen eine Gruppengröße von maximal 16 Personen. Diese Gruppengröße ermöglicht noch einen guten Austausch.</w:t>
      </w:r>
    </w:p>
    <w:p w14:paraId="67AD9D6A" w14:textId="77777777" w:rsidR="00AC0670" w:rsidRPr="00AC0036" w:rsidRDefault="00AC0670" w:rsidP="00AC0036">
      <w:pPr>
        <w:pStyle w:val="Listenabsatz"/>
        <w:numPr>
          <w:ilvl w:val="0"/>
          <w:numId w:val="11"/>
        </w:numPr>
        <w:spacing w:line="240" w:lineRule="auto"/>
        <w:rPr>
          <w:rFonts w:ascii="Sarabun" w:hAnsi="Sarabun" w:cs="Sarabun"/>
        </w:rPr>
      </w:pPr>
      <w:r w:rsidRPr="00AC0036">
        <w:rPr>
          <w:rFonts w:ascii="Sarabun" w:hAnsi="Sarabun" w:cs="Sarabun"/>
        </w:rPr>
        <w:t>Wenn es etwas Platz im Raum gibt, wäre das für die methodischen Elemente hilfreich.</w:t>
      </w:r>
    </w:p>
    <w:p w14:paraId="0A7CE592" w14:textId="189A1ED2" w:rsidR="00AC0670" w:rsidRPr="00AC0036" w:rsidRDefault="004962FB" w:rsidP="00AC0036">
      <w:pPr>
        <w:pStyle w:val="Listenabsatz"/>
        <w:numPr>
          <w:ilvl w:val="0"/>
          <w:numId w:val="11"/>
        </w:numPr>
        <w:spacing w:line="240" w:lineRule="auto"/>
        <w:rPr>
          <w:rFonts w:ascii="Sarabun" w:hAnsi="Sarabun" w:cs="Sarabun"/>
        </w:rPr>
      </w:pPr>
      <w:r>
        <w:rPr>
          <w:rFonts w:ascii="Sarabun" w:hAnsi="Sarabun" w:cs="Sarabun"/>
        </w:rPr>
        <w:t>Reservieren Sie für die Schulung mindestens 180 Minuten (ohne Pausenzeiten)</w:t>
      </w:r>
    </w:p>
    <w:p w14:paraId="747FC164" w14:textId="77550D67" w:rsidR="00AC0670" w:rsidRPr="00AC0036" w:rsidRDefault="0099700D" w:rsidP="00AC0036">
      <w:pPr>
        <w:spacing w:after="0" w:line="240" w:lineRule="auto"/>
        <w:rPr>
          <w:rFonts w:ascii="Sarabun" w:hAnsi="Sarabun" w:cs="Sarabun"/>
          <w:b/>
          <w:bCs/>
        </w:rPr>
      </w:pPr>
      <w:r>
        <w:rPr>
          <w:rFonts w:ascii="Sarabun" w:hAnsi="Sarabun" w:cs="Sarabun"/>
          <w:b/>
          <w:bCs/>
        </w:rPr>
        <w:t xml:space="preserve">Notwendige </w:t>
      </w:r>
      <w:r w:rsidR="00D04105">
        <w:rPr>
          <w:rFonts w:ascii="Sarabun" w:hAnsi="Sarabun" w:cs="Sarabun"/>
          <w:b/>
          <w:bCs/>
        </w:rPr>
        <w:t>Planungszeit</w:t>
      </w:r>
      <w:r w:rsidR="00AC0670" w:rsidRPr="00AC0036">
        <w:rPr>
          <w:rFonts w:ascii="Sarabun" w:hAnsi="Sarabun" w:cs="Sarabun"/>
          <w:b/>
          <w:bCs/>
        </w:rPr>
        <w:t>:</w:t>
      </w:r>
    </w:p>
    <w:p w14:paraId="642B11BC" w14:textId="5EDD3042" w:rsidR="00AC0670" w:rsidRPr="00AC0036" w:rsidRDefault="00AC0670" w:rsidP="00AC0036">
      <w:pPr>
        <w:pStyle w:val="Listenabsatz"/>
        <w:numPr>
          <w:ilvl w:val="0"/>
          <w:numId w:val="12"/>
        </w:numPr>
        <w:spacing w:line="240" w:lineRule="auto"/>
        <w:rPr>
          <w:rFonts w:ascii="Sarabun" w:hAnsi="Sarabun" w:cs="Sarabun"/>
        </w:rPr>
      </w:pPr>
      <w:r w:rsidRPr="00AC0036">
        <w:rPr>
          <w:rFonts w:ascii="Sarabun" w:hAnsi="Sarabun" w:cs="Sarabun"/>
        </w:rPr>
        <w:t>Schauen Sie sich das Web-</w:t>
      </w:r>
      <w:proofErr w:type="spellStart"/>
      <w:r w:rsidRPr="00AC0036">
        <w:rPr>
          <w:rFonts w:ascii="Sarabun" w:hAnsi="Sarabun" w:cs="Sarabun"/>
        </w:rPr>
        <w:t>based</w:t>
      </w:r>
      <w:proofErr w:type="spellEnd"/>
      <w:r w:rsidRPr="00AC0036">
        <w:rPr>
          <w:rFonts w:ascii="Sarabun" w:hAnsi="Sarabun" w:cs="Sarabun"/>
        </w:rPr>
        <w:t>-Training vor dem Einsatz mit der Gruppe</w:t>
      </w:r>
      <w:r w:rsidR="003E318F" w:rsidRPr="00AC0036">
        <w:rPr>
          <w:rFonts w:ascii="Sarabun" w:hAnsi="Sarabun" w:cs="Sarabun"/>
        </w:rPr>
        <w:t xml:space="preserve"> selbst</w:t>
      </w:r>
      <w:r w:rsidRPr="00AC0036">
        <w:rPr>
          <w:rFonts w:ascii="Sarabun" w:hAnsi="Sarabun" w:cs="Sarabun"/>
        </w:rPr>
        <w:t xml:space="preserve"> an, damit Sie ein Bild der Inhalte haben und wissen, wie das WBT aufgebaut ist.</w:t>
      </w:r>
    </w:p>
    <w:p w14:paraId="6354559A" w14:textId="77777777" w:rsidR="00AC0670" w:rsidRPr="00AC0036" w:rsidRDefault="00AC0670" w:rsidP="00AC0036">
      <w:pPr>
        <w:pStyle w:val="Listenabsatz"/>
        <w:numPr>
          <w:ilvl w:val="0"/>
          <w:numId w:val="12"/>
        </w:numPr>
        <w:spacing w:line="240" w:lineRule="auto"/>
        <w:rPr>
          <w:rFonts w:ascii="Sarabun" w:hAnsi="Sarabun" w:cs="Sarabun"/>
        </w:rPr>
      </w:pPr>
      <w:r w:rsidRPr="00AC0036">
        <w:rPr>
          <w:rFonts w:ascii="Sarabun" w:hAnsi="Sarabun" w:cs="Sarabun"/>
        </w:rPr>
        <w:t>Machen Sie sich mit den Ansprechpersonen in Ihrem Bereich vertraut.</w:t>
      </w:r>
    </w:p>
    <w:p w14:paraId="4A684674" w14:textId="77777777" w:rsidR="00E933A7" w:rsidRPr="00AC0036" w:rsidRDefault="00AC0670" w:rsidP="00AC0036">
      <w:pPr>
        <w:pStyle w:val="Listenabsatz"/>
        <w:numPr>
          <w:ilvl w:val="0"/>
          <w:numId w:val="12"/>
        </w:numPr>
        <w:spacing w:line="240" w:lineRule="auto"/>
        <w:rPr>
          <w:rFonts w:ascii="Sarabun" w:hAnsi="Sarabun" w:cs="Sarabun"/>
          <w:b/>
          <w:bCs/>
        </w:rPr>
      </w:pPr>
      <w:r w:rsidRPr="00AC0036">
        <w:rPr>
          <w:rFonts w:ascii="Sarabun" w:hAnsi="Sarabun" w:cs="Sarabun"/>
        </w:rPr>
        <w:t>Legen Sie für jede Person einen Stift und den Flyer bereit</w:t>
      </w:r>
    </w:p>
    <w:p w14:paraId="41DFA0B9" w14:textId="05DC8834" w:rsidR="00E933A7" w:rsidRPr="00AC0036" w:rsidRDefault="00E933A7" w:rsidP="00AC0036">
      <w:pPr>
        <w:pStyle w:val="Listenabsatz"/>
        <w:numPr>
          <w:ilvl w:val="0"/>
          <w:numId w:val="12"/>
        </w:numPr>
        <w:spacing w:line="240" w:lineRule="auto"/>
        <w:rPr>
          <w:rFonts w:ascii="Sarabun" w:hAnsi="Sarabun" w:cs="Sarabun"/>
          <w:b/>
          <w:bCs/>
        </w:rPr>
      </w:pPr>
      <w:r w:rsidRPr="00AC0036">
        <w:rPr>
          <w:rFonts w:ascii="Sarabun" w:hAnsi="Sarabun" w:cs="Sarabun"/>
        </w:rPr>
        <w:t>Halten Sie das Schutzkonzept des Kirchenbezirks bereit</w:t>
      </w:r>
    </w:p>
    <w:p w14:paraId="3564DBE6" w14:textId="4D1F78BE" w:rsidR="00AC0670" w:rsidRPr="00AC0036" w:rsidRDefault="00E933A7" w:rsidP="00AC0036">
      <w:pPr>
        <w:pStyle w:val="Listenabsatz"/>
        <w:numPr>
          <w:ilvl w:val="0"/>
          <w:numId w:val="12"/>
        </w:numPr>
        <w:spacing w:line="240" w:lineRule="auto"/>
        <w:rPr>
          <w:rFonts w:ascii="Sarabun" w:hAnsi="Sarabun" w:cs="Sarabun"/>
          <w:b/>
          <w:bCs/>
        </w:rPr>
      </w:pPr>
      <w:r w:rsidRPr="00AC0036">
        <w:rPr>
          <w:rFonts w:ascii="Sarabun" w:hAnsi="Sarabun" w:cs="Sarabun"/>
        </w:rPr>
        <w:t xml:space="preserve">Wenn es in Ihrer Kirchengemeinde ein Schutzkonzept oder Teile eines Schutzkonzeptes gibt, dann </w:t>
      </w:r>
      <w:r w:rsidR="007E6313" w:rsidRPr="00AC0036">
        <w:rPr>
          <w:rFonts w:ascii="Sarabun" w:hAnsi="Sarabun" w:cs="Sarabun"/>
        </w:rPr>
        <w:t>wäre es gut, wenn Sie dieses Konzept den KGR-Mitgliedern schon im Vorhinein zur Verfügung stellen.</w:t>
      </w:r>
    </w:p>
    <w:p w14:paraId="16D61184" w14:textId="69E4AAF2" w:rsidR="00C95EA6" w:rsidRPr="00AC0036" w:rsidRDefault="00773F96" w:rsidP="00AC0036">
      <w:pPr>
        <w:spacing w:line="240" w:lineRule="auto"/>
        <w:ind w:left="360"/>
        <w:rPr>
          <w:rFonts w:ascii="Sarabun" w:hAnsi="Sarabun" w:cs="Sarabun"/>
          <w:b/>
          <w:bCs/>
        </w:rPr>
      </w:pPr>
      <w:r w:rsidRPr="00AC0036">
        <w:rPr>
          <w:rFonts w:ascii="Sarabun" w:hAnsi="Sarabun" w:cs="Sarabun"/>
          <w:b/>
          <w:bCs/>
        </w:rPr>
        <w:lastRenderedPageBreak/>
        <w:t xml:space="preserve">Wenn Sie das WBT schon einmal durchgeführt haben, können Sie bei der Nutzung mit der Gruppe direkt </w:t>
      </w:r>
      <w:r w:rsidR="00755A01" w:rsidRPr="00AC0036">
        <w:rPr>
          <w:rFonts w:ascii="Sarabun" w:hAnsi="Sarabun" w:cs="Sarabun"/>
          <w:b/>
          <w:bCs/>
        </w:rPr>
        <w:t xml:space="preserve">mit dem Begrüßungsvideo mit Landesbischof Gohl </w:t>
      </w:r>
      <w:r w:rsidRPr="00AC0036">
        <w:rPr>
          <w:rFonts w:ascii="Sarabun" w:hAnsi="Sarabun" w:cs="Sarabun"/>
          <w:b/>
          <w:bCs/>
        </w:rPr>
        <w:t>einsteigen</w:t>
      </w:r>
      <w:r w:rsidR="00755A01" w:rsidRPr="00AC0036">
        <w:rPr>
          <w:rFonts w:ascii="Sarabun" w:hAnsi="Sarabun" w:cs="Sarabun"/>
          <w:b/>
          <w:bCs/>
        </w:rPr>
        <w:t>.</w:t>
      </w:r>
    </w:p>
    <w:p w14:paraId="4B8E1AC8" w14:textId="77777777" w:rsidR="00773F96" w:rsidRPr="00AC0036" w:rsidRDefault="00773F96" w:rsidP="00AC0036">
      <w:pPr>
        <w:spacing w:line="240" w:lineRule="auto"/>
        <w:ind w:left="360"/>
        <w:rPr>
          <w:rFonts w:ascii="Sarabun" w:hAnsi="Sarabun" w:cs="Sarabun"/>
          <w:b/>
          <w:bCs/>
        </w:rPr>
      </w:pPr>
    </w:p>
    <w:p w14:paraId="74E62D9A" w14:textId="476A150B" w:rsidR="00B65EE4" w:rsidRPr="00AC0036" w:rsidRDefault="00BE1641" w:rsidP="00AC0036">
      <w:pPr>
        <w:spacing w:line="240" w:lineRule="auto"/>
        <w:ind w:left="360"/>
        <w:rPr>
          <w:rFonts w:ascii="Sarabun" w:hAnsi="Sarabun" w:cs="Sarabun"/>
          <w:b/>
          <w:bCs/>
        </w:rPr>
      </w:pPr>
      <w:r w:rsidRPr="00AC0036">
        <w:rPr>
          <w:rFonts w:ascii="Sarabun" w:hAnsi="Sarabun" w:cs="Sarabun"/>
          <w:b/>
          <w:bCs/>
        </w:rPr>
        <w:t xml:space="preserve">Mögliche Worte zum </w:t>
      </w:r>
      <w:r w:rsidR="00B65EE4" w:rsidRPr="00AC0036">
        <w:rPr>
          <w:rFonts w:ascii="Sarabun" w:hAnsi="Sarabun" w:cs="Sarabun"/>
          <w:b/>
          <w:bCs/>
        </w:rPr>
        <w:t>Einstieg</w:t>
      </w:r>
      <w:r w:rsidR="00DF5030" w:rsidRPr="00AC0036">
        <w:rPr>
          <w:rFonts w:ascii="Sarabun" w:hAnsi="Sarabun" w:cs="Sarabun"/>
          <w:b/>
          <w:bCs/>
        </w:rPr>
        <w:t xml:space="preserve"> in das Seminar</w:t>
      </w:r>
      <w:r w:rsidRPr="00AC0036">
        <w:rPr>
          <w:rFonts w:ascii="Sarabun" w:hAnsi="Sarabun" w:cs="Sarabun"/>
          <w:b/>
          <w:bCs/>
        </w:rPr>
        <w:t>:</w:t>
      </w:r>
    </w:p>
    <w:p w14:paraId="50C2ABCF" w14:textId="07A7DE45" w:rsidR="00B65EE4" w:rsidRPr="00AC0036" w:rsidRDefault="00AD5F97" w:rsidP="00AC0036">
      <w:pPr>
        <w:spacing w:line="240" w:lineRule="auto"/>
        <w:ind w:left="360"/>
        <w:rPr>
          <w:rFonts w:ascii="Sarabun" w:hAnsi="Sarabun" w:cs="Sarabun"/>
        </w:rPr>
      </w:pPr>
      <w:r w:rsidRPr="00AC0036">
        <w:rPr>
          <w:rFonts w:ascii="Sarabun" w:hAnsi="Sarabun" w:cs="Sarabun"/>
        </w:rPr>
        <w:t xml:space="preserve">Warum treffen wir uns heute zum Thema „Umgang mit sexualisierter Gewalt in unserer </w:t>
      </w:r>
      <w:r w:rsidR="00C47449" w:rsidRPr="00AC0036">
        <w:rPr>
          <w:rFonts w:ascii="Sarabun" w:hAnsi="Sarabun" w:cs="Sarabun"/>
        </w:rPr>
        <w:t>Landeskirche</w:t>
      </w:r>
      <w:r w:rsidRPr="00AC0036">
        <w:rPr>
          <w:rFonts w:ascii="Sarabun" w:hAnsi="Sarabun" w:cs="Sarabun"/>
        </w:rPr>
        <w:t>“?</w:t>
      </w:r>
    </w:p>
    <w:p w14:paraId="2093B7CC" w14:textId="5DD6DE88" w:rsidR="00092CBF" w:rsidRPr="00AC0036" w:rsidRDefault="00092CBF" w:rsidP="00AC0036">
      <w:pPr>
        <w:spacing w:line="240" w:lineRule="auto"/>
        <w:ind w:left="360"/>
        <w:rPr>
          <w:rFonts w:ascii="Sarabun" w:hAnsi="Sarabun" w:cs="Sarabun"/>
        </w:rPr>
      </w:pPr>
      <w:r w:rsidRPr="00AC0036">
        <w:rPr>
          <w:rFonts w:ascii="Sarabun" w:hAnsi="Sarabun" w:cs="Sarabun"/>
        </w:rPr>
        <w:t>In Kirchengemeinden versammeln sich Menschen unterschiedlichen Alters. Die Gemeinschaft ist geprägt von persönlicher Bekanntschaft, Herzlichkeit und Vertrauen. Eltern überlassen ihre Kinder den Fachkräften in Kitas, Jugendliche vertrauen sich Ehrenamtlichen in der Jugendarbeit an, wenn sie in Schule oder Elternhaus Probleme haben</w:t>
      </w:r>
      <w:r w:rsidR="004C5F63" w:rsidRPr="00AC0036">
        <w:rPr>
          <w:rFonts w:ascii="Sarabun" w:hAnsi="Sarabun" w:cs="Sarabun"/>
        </w:rPr>
        <w:t xml:space="preserve">, </w:t>
      </w:r>
      <w:r w:rsidRPr="00AC0036">
        <w:rPr>
          <w:rFonts w:ascii="Sarabun" w:hAnsi="Sarabun" w:cs="Sarabun"/>
        </w:rPr>
        <w:t>Menschen in Krisen suchen Rat in der Seelsorge. Beziehungsarbeit ist ein Kernelement kirchlicher Handlungsfelder und ein wichtiger Faktor im Erwachsenwerden und Menschsein. Die sehr enge Beziehungsarbeit und die von Vertrauensverhältnissen geprägten Handlungsfelder und Funktionen in Kirche bergen hierbei Risiken, die mutmaßlichen Täter*innen Zugänge erleichtern und sexualisierte Gewalt ganz besonders begünstigen können.</w:t>
      </w:r>
    </w:p>
    <w:p w14:paraId="7E5898CF" w14:textId="0186DD7A" w:rsidR="00C47449" w:rsidRPr="00AC0036" w:rsidRDefault="00092CBF" w:rsidP="00AC0036">
      <w:pPr>
        <w:spacing w:line="240" w:lineRule="auto"/>
        <w:ind w:left="360"/>
        <w:rPr>
          <w:rFonts w:ascii="Sarabun" w:hAnsi="Sarabun" w:cs="Sarabun"/>
        </w:rPr>
      </w:pPr>
      <w:r w:rsidRPr="00AC0036">
        <w:rPr>
          <w:rFonts w:ascii="Sarabun" w:hAnsi="Sarabun" w:cs="Sarabun"/>
        </w:rPr>
        <w:t>Wenn sexualisierte Gewalt in Kirche aufgedeckt wird, wird es häufig als doppelte</w:t>
      </w:r>
      <w:r w:rsidR="00CF32EF" w:rsidRPr="00AC0036">
        <w:rPr>
          <w:rFonts w:ascii="Sarabun" w:hAnsi="Sarabun" w:cs="Sarabun"/>
        </w:rPr>
        <w:t>r</w:t>
      </w:r>
      <w:r w:rsidRPr="00AC0036">
        <w:rPr>
          <w:rFonts w:ascii="Sarabun" w:hAnsi="Sarabun" w:cs="Sarabun"/>
        </w:rPr>
        <w:t xml:space="preserve"> Verrat angesehen.</w:t>
      </w:r>
      <w:r w:rsidR="00381598" w:rsidRPr="00AC0036">
        <w:rPr>
          <w:rFonts w:ascii="Sarabun" w:hAnsi="Sarabun" w:cs="Sarabun"/>
        </w:rPr>
        <w:t xml:space="preserve"> Zum einen wegen der Tat an sich zum anderen, dass diese in einem vermeintlichen Schutzraum, der Kirche, stattgefunden hat</w:t>
      </w:r>
      <w:r w:rsidR="009001A3" w:rsidRPr="00AC0036">
        <w:rPr>
          <w:rFonts w:ascii="Sarabun" w:hAnsi="Sarabun" w:cs="Sarabun"/>
        </w:rPr>
        <w:t>.</w:t>
      </w:r>
    </w:p>
    <w:p w14:paraId="6FFBEC81" w14:textId="35C3C2E5" w:rsidR="005A1B33" w:rsidRPr="00AC0036" w:rsidRDefault="005A1B33" w:rsidP="00AC0036">
      <w:pPr>
        <w:spacing w:line="240" w:lineRule="auto"/>
        <w:ind w:left="360"/>
        <w:rPr>
          <w:rFonts w:ascii="Sarabun" w:hAnsi="Sarabun" w:cs="Sarabun"/>
        </w:rPr>
      </w:pPr>
      <w:r w:rsidRPr="00AC0036">
        <w:rPr>
          <w:rFonts w:ascii="Sarabun" w:hAnsi="Sarabun" w:cs="Sarabun"/>
        </w:rPr>
        <w:t>Kirche steht in einer Verantwortung für Menschen. Daneben sind wir an Vereinbarungen gebunden, die uns als Kirche verpflichte</w:t>
      </w:r>
      <w:r w:rsidR="009001A3" w:rsidRPr="00AC0036">
        <w:rPr>
          <w:rFonts w:ascii="Sarabun" w:hAnsi="Sarabun" w:cs="Sarabun"/>
        </w:rPr>
        <w:t>n</w:t>
      </w:r>
      <w:r w:rsidRPr="00AC0036">
        <w:rPr>
          <w:rFonts w:ascii="Sarabun" w:hAnsi="Sarabun" w:cs="Sarabun"/>
        </w:rPr>
        <w:t>, aktiv das Thema Schutzkonzepte zur Prävention und Intervention von sexualisierter Gewalt  und Aufarbeitung von diesen Gewalttaten anzugehen.</w:t>
      </w:r>
    </w:p>
    <w:p w14:paraId="2EAD15CA" w14:textId="39A7C902" w:rsidR="005A1B33" w:rsidRPr="00AC0036" w:rsidRDefault="005A1B33" w:rsidP="00AC0036">
      <w:pPr>
        <w:spacing w:line="240" w:lineRule="auto"/>
        <w:ind w:left="360"/>
        <w:rPr>
          <w:rFonts w:ascii="Sarabun" w:hAnsi="Sarabun" w:cs="Sarabun"/>
        </w:rPr>
      </w:pPr>
      <w:r w:rsidRPr="00AC0036">
        <w:rPr>
          <w:rFonts w:ascii="Sarabun" w:hAnsi="Sarabun" w:cs="Sarabun"/>
        </w:rPr>
        <w:t>Der Umgang mit sexualisierter Gewalt kann kein Wahlthema sein, sondern ist – auch mit dem Gewaltschutzgesetz</w:t>
      </w:r>
      <w:r w:rsidR="009001A3" w:rsidRPr="00AC0036">
        <w:rPr>
          <w:rFonts w:ascii="Sarabun" w:hAnsi="Sarabun" w:cs="Sarabun"/>
        </w:rPr>
        <w:t xml:space="preserve"> – in </w:t>
      </w:r>
      <w:r w:rsidRPr="00AC0036">
        <w:rPr>
          <w:rFonts w:ascii="Sarabun" w:hAnsi="Sarabun" w:cs="Sarabun"/>
        </w:rPr>
        <w:t xml:space="preserve">die Verantwortung aller gegeben worden. Sie sind Vertreterinnen und Vertreter von Leitungsgremien in den Kirchengemeinden vor Ort und damit </w:t>
      </w:r>
      <w:r w:rsidR="00F01281" w:rsidRPr="00AC0036">
        <w:rPr>
          <w:rFonts w:ascii="Sarabun" w:hAnsi="Sarabun" w:cs="Sarabun"/>
        </w:rPr>
        <w:t>v</w:t>
      </w:r>
      <w:r w:rsidRPr="00AC0036">
        <w:rPr>
          <w:rFonts w:ascii="Sarabun" w:hAnsi="Sarabun" w:cs="Sarabun"/>
        </w:rPr>
        <w:t>erantwortlich im Umgang mit Vermutungen und Verdächtigungen.</w:t>
      </w:r>
    </w:p>
    <w:p w14:paraId="495CBFAA" w14:textId="77777777" w:rsidR="005A1B33" w:rsidRPr="00AC0036" w:rsidRDefault="005A1B33" w:rsidP="00AC0036">
      <w:pPr>
        <w:spacing w:line="240" w:lineRule="auto"/>
        <w:ind w:left="360"/>
        <w:rPr>
          <w:rFonts w:ascii="Sarabun" w:hAnsi="Sarabun" w:cs="Sarabun"/>
        </w:rPr>
      </w:pPr>
    </w:p>
    <w:p w14:paraId="723B2016" w14:textId="6C1D276B" w:rsidR="007E30C7" w:rsidRPr="00AC0036" w:rsidRDefault="007E30C7" w:rsidP="00AC0036">
      <w:pPr>
        <w:spacing w:line="240" w:lineRule="auto"/>
        <w:ind w:left="360"/>
        <w:rPr>
          <w:rFonts w:ascii="Sarabun" w:hAnsi="Sarabun" w:cs="Sarabun"/>
        </w:rPr>
      </w:pPr>
      <w:r w:rsidRPr="00AC0036">
        <w:rPr>
          <w:rFonts w:ascii="Sarabun" w:hAnsi="Sarabun" w:cs="Sarabun"/>
        </w:rPr>
        <w:t xml:space="preserve">Einstieg mit dem Video von Landesbischof </w:t>
      </w:r>
      <w:r w:rsidR="00171B1C" w:rsidRPr="00AC0036">
        <w:rPr>
          <w:rFonts w:ascii="Sarabun" w:hAnsi="Sarabun" w:cs="Sarabun"/>
        </w:rPr>
        <w:t xml:space="preserve">Ernst-Wilhelm </w:t>
      </w:r>
      <w:r w:rsidRPr="00AC0036">
        <w:rPr>
          <w:rFonts w:ascii="Sarabun" w:hAnsi="Sarabun" w:cs="Sarabun"/>
        </w:rPr>
        <w:t>Gohl</w:t>
      </w:r>
      <w:r w:rsidR="00171B1C" w:rsidRPr="00AC0036">
        <w:rPr>
          <w:rFonts w:ascii="Sarabun" w:hAnsi="Sarabun" w:cs="Sarabun"/>
        </w:rPr>
        <w:t>.</w:t>
      </w:r>
    </w:p>
    <w:p w14:paraId="1E2A86CC" w14:textId="77777777" w:rsidR="00B65EE4" w:rsidRPr="00AC0036" w:rsidRDefault="00B65EE4" w:rsidP="00AC0036">
      <w:pPr>
        <w:spacing w:line="240" w:lineRule="auto"/>
        <w:ind w:left="360"/>
        <w:rPr>
          <w:rFonts w:ascii="Sarabun" w:hAnsi="Sarabun" w:cs="Sarabun"/>
          <w:b/>
          <w:bCs/>
        </w:rPr>
      </w:pPr>
    </w:p>
    <w:p w14:paraId="4BF4DA2E" w14:textId="77777777" w:rsidR="00773F96" w:rsidRPr="00AC0036" w:rsidRDefault="00773F96" w:rsidP="00AC0036">
      <w:pPr>
        <w:spacing w:line="240" w:lineRule="auto"/>
        <w:ind w:left="360"/>
        <w:rPr>
          <w:rFonts w:ascii="Sarabun" w:hAnsi="Sarabun" w:cs="Sarabun"/>
          <w:b/>
          <w:bCs/>
        </w:rPr>
        <w:sectPr w:rsidR="00773F96" w:rsidRPr="00AC0036" w:rsidSect="00DF5030">
          <w:footerReference w:type="default" r:id="rId16"/>
          <w:headerReference w:type="first" r:id="rId17"/>
          <w:footerReference w:type="first" r:id="rId18"/>
          <w:pgSz w:w="11906" w:h="16838" w:code="9"/>
          <w:pgMar w:top="1135" w:right="991" w:bottom="567" w:left="851" w:header="346" w:footer="340" w:gutter="0"/>
          <w:cols w:space="708"/>
          <w:titlePg/>
          <w:docGrid w:linePitch="360"/>
        </w:sectPr>
      </w:pPr>
    </w:p>
    <w:p w14:paraId="7954D00E" w14:textId="593A6061" w:rsidR="00AC0670" w:rsidRPr="00AC0036" w:rsidRDefault="009621E5" w:rsidP="00AC0036">
      <w:pPr>
        <w:spacing w:line="240" w:lineRule="auto"/>
        <w:rPr>
          <w:rFonts w:ascii="Sarabun" w:hAnsi="Sarabun" w:cs="Sarabun"/>
          <w:b/>
          <w:bCs/>
        </w:rPr>
      </w:pPr>
      <w:r w:rsidRPr="00AC0036">
        <w:rPr>
          <w:rFonts w:ascii="Sarabun" w:hAnsi="Sarabun" w:cs="Sarabun"/>
          <w:b/>
          <w:bCs/>
        </w:rPr>
        <w:lastRenderedPageBreak/>
        <w:t>Kapitel: Begriffsbestimmungen</w:t>
      </w:r>
    </w:p>
    <w:p w14:paraId="4BE30E04" w14:textId="5394C191" w:rsidR="009621E5" w:rsidRPr="00AC0036" w:rsidRDefault="009621E5" w:rsidP="00AC0036">
      <w:pPr>
        <w:spacing w:line="240" w:lineRule="auto"/>
        <w:rPr>
          <w:rFonts w:ascii="Sarabun" w:hAnsi="Sarabun" w:cs="Sarabun"/>
          <w:b/>
          <w:bCs/>
        </w:rPr>
      </w:pPr>
      <w:r w:rsidRPr="00AC0036">
        <w:rPr>
          <w:rFonts w:ascii="Sarabun" w:hAnsi="Sarabun" w:cs="Sarabun"/>
          <w:sz w:val="22"/>
          <w:szCs w:val="22"/>
        </w:rPr>
        <w:t>Erste Folie können Sie ggf. überspringen und direkt in den Einstieg wechseln</w:t>
      </w:r>
    </w:p>
    <w:tbl>
      <w:tblPr>
        <w:tblStyle w:val="Tabellenraster"/>
        <w:tblW w:w="15730" w:type="dxa"/>
        <w:tblLook w:val="04A0" w:firstRow="1" w:lastRow="0" w:firstColumn="1" w:lastColumn="0" w:noHBand="0" w:noVBand="1"/>
      </w:tblPr>
      <w:tblGrid>
        <w:gridCol w:w="556"/>
        <w:gridCol w:w="2832"/>
        <w:gridCol w:w="6105"/>
        <w:gridCol w:w="6237"/>
      </w:tblGrid>
      <w:tr w:rsidR="00AC0670" w:rsidRPr="00AC0036" w14:paraId="084AE4E8" w14:textId="77777777" w:rsidTr="00EB2916">
        <w:trPr>
          <w:trHeight w:val="765"/>
          <w:tblHeader/>
        </w:trPr>
        <w:tc>
          <w:tcPr>
            <w:tcW w:w="556" w:type="dxa"/>
            <w:shd w:val="clear" w:color="auto" w:fill="D9D9D9" w:themeFill="background1" w:themeFillShade="D9"/>
            <w:vAlign w:val="center"/>
          </w:tcPr>
          <w:p w14:paraId="45BEB08E" w14:textId="77777777" w:rsidR="00AC0670" w:rsidRPr="00AC0036" w:rsidRDefault="00AC0670"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3F882103" w14:textId="77777777" w:rsidR="00AC0670" w:rsidRPr="00AC0036" w:rsidRDefault="00AC0670"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6467395E" w14:textId="27EBFD86" w:rsidR="00AC0670" w:rsidRPr="00AC0036" w:rsidRDefault="00BD61A2" w:rsidP="00AC0036">
            <w:pPr>
              <w:spacing w:after="0" w:line="240" w:lineRule="auto"/>
              <w:rPr>
                <w:rFonts w:ascii="Sarabun" w:hAnsi="Sarabun" w:cs="Sarabun"/>
                <w:b/>
                <w:bCs/>
              </w:rPr>
            </w:pPr>
            <w:r w:rsidRPr="00AC0036">
              <w:rPr>
                <w:rFonts w:ascii="Sarabun" w:hAnsi="Sarabun" w:cs="Sarabun"/>
                <w:b/>
                <w:bCs/>
              </w:rPr>
              <w:t xml:space="preserve">Anmerkungen/Hinweise für </w:t>
            </w:r>
            <w:r w:rsidR="0001066D" w:rsidRPr="00AC0036">
              <w:rPr>
                <w:rFonts w:ascii="Sarabun" w:hAnsi="Sarabun" w:cs="Sarabun"/>
                <w:b/>
                <w:bCs/>
              </w:rPr>
              <w:t>Durchführung</w:t>
            </w:r>
          </w:p>
        </w:tc>
        <w:tc>
          <w:tcPr>
            <w:tcW w:w="6237" w:type="dxa"/>
            <w:shd w:val="clear" w:color="auto" w:fill="D9D9D9" w:themeFill="background1" w:themeFillShade="D9"/>
            <w:vAlign w:val="center"/>
          </w:tcPr>
          <w:p w14:paraId="6710BDB6" w14:textId="2D06DA19" w:rsidR="00AC0670" w:rsidRPr="00AC0036" w:rsidRDefault="00BD61A2" w:rsidP="00AC0036">
            <w:pPr>
              <w:spacing w:after="0" w:line="240" w:lineRule="auto"/>
              <w:rPr>
                <w:rFonts w:ascii="Sarabun" w:hAnsi="Sarabun" w:cs="Sarabun"/>
                <w:b/>
                <w:bCs/>
              </w:rPr>
            </w:pPr>
            <w:r w:rsidRPr="00AC0036">
              <w:rPr>
                <w:rFonts w:ascii="Sarabun" w:hAnsi="Sarabun" w:cs="Sarabun"/>
                <w:b/>
                <w:bCs/>
              </w:rPr>
              <w:t>Reflexion in der Gruppe</w:t>
            </w:r>
            <w:r w:rsidR="00FC5E57" w:rsidRPr="00AC0036">
              <w:rPr>
                <w:rFonts w:ascii="Sarabun" w:hAnsi="Sarabun" w:cs="Sarabun"/>
                <w:b/>
                <w:bCs/>
              </w:rPr>
              <w:t xml:space="preserve"> / Methode</w:t>
            </w:r>
          </w:p>
        </w:tc>
      </w:tr>
      <w:tr w:rsidR="006B4B75" w:rsidRPr="00AC0036" w14:paraId="71EAB447" w14:textId="77777777" w:rsidTr="00D23038">
        <w:tc>
          <w:tcPr>
            <w:tcW w:w="556" w:type="dxa"/>
          </w:tcPr>
          <w:p w14:paraId="04E32607" w14:textId="77777777" w:rsidR="006B4B75" w:rsidRPr="00AC0036" w:rsidRDefault="006B4B75" w:rsidP="00AC0036">
            <w:pPr>
              <w:spacing w:line="240" w:lineRule="auto"/>
              <w:rPr>
                <w:rFonts w:ascii="Sarabun" w:hAnsi="Sarabun" w:cs="Sarabun"/>
              </w:rPr>
            </w:pPr>
          </w:p>
        </w:tc>
        <w:tc>
          <w:tcPr>
            <w:tcW w:w="2832" w:type="dxa"/>
          </w:tcPr>
          <w:p w14:paraId="19369DC2" w14:textId="77777777" w:rsidR="006B4B75" w:rsidRPr="00AC0036" w:rsidRDefault="006B4B75" w:rsidP="00AC0036">
            <w:pPr>
              <w:spacing w:line="240" w:lineRule="auto"/>
              <w:rPr>
                <w:rFonts w:ascii="Sarabun" w:hAnsi="Sarabun" w:cs="Sarabun"/>
              </w:rPr>
            </w:pPr>
            <w:r w:rsidRPr="00AC0036">
              <w:rPr>
                <w:rFonts w:ascii="Sarabun" w:hAnsi="Sarabun" w:cs="Sarabun"/>
              </w:rPr>
              <w:t>Einstieg mit Beispielen</w:t>
            </w:r>
          </w:p>
        </w:tc>
        <w:tc>
          <w:tcPr>
            <w:tcW w:w="6105" w:type="dxa"/>
          </w:tcPr>
          <w:p w14:paraId="1C5EBCB1" w14:textId="6A4E1F63" w:rsidR="004748AB" w:rsidRPr="00AC0036" w:rsidRDefault="00FB030E" w:rsidP="00AC0036">
            <w:pPr>
              <w:spacing w:line="240" w:lineRule="auto"/>
              <w:rPr>
                <w:rFonts w:ascii="Sarabun" w:hAnsi="Sarabun" w:cs="Sarabun"/>
                <w:sz w:val="22"/>
                <w:szCs w:val="22"/>
              </w:rPr>
            </w:pPr>
            <w:r w:rsidRPr="00AC0036">
              <w:rPr>
                <w:rFonts w:ascii="Sarabun" w:hAnsi="Sarabun" w:cs="Sarabun"/>
                <w:sz w:val="22"/>
                <w:szCs w:val="22"/>
              </w:rPr>
              <w:t>Drucken Sie die Beispiele im Anhang aus und hängen Sie diese Im Raum auf.</w:t>
            </w:r>
          </w:p>
          <w:p w14:paraId="70D8F161" w14:textId="77777777" w:rsidR="006B4B75" w:rsidRPr="00AC0036" w:rsidRDefault="00FC5E57" w:rsidP="00AC0036">
            <w:pPr>
              <w:spacing w:line="240" w:lineRule="auto"/>
              <w:rPr>
                <w:rFonts w:ascii="Sarabun" w:hAnsi="Sarabun" w:cs="Sarabun"/>
                <w:sz w:val="22"/>
                <w:szCs w:val="22"/>
              </w:rPr>
            </w:pPr>
            <w:r w:rsidRPr="00AC0036">
              <w:rPr>
                <w:rFonts w:ascii="Sarabun" w:hAnsi="Sarabun" w:cs="Sarabun"/>
                <w:sz w:val="22"/>
                <w:szCs w:val="22"/>
              </w:rPr>
              <w:t>Auf die Beispiele wird am Ende des Kapitels nochmals eingegangen</w:t>
            </w:r>
          </w:p>
          <w:p w14:paraId="5F4ECC54" w14:textId="7D55E4C1" w:rsidR="00A836E9" w:rsidRPr="00AC0036" w:rsidRDefault="00A836E9" w:rsidP="00AC0036">
            <w:pPr>
              <w:spacing w:line="240" w:lineRule="auto"/>
              <w:rPr>
                <w:rFonts w:ascii="Sarabun" w:hAnsi="Sarabun" w:cs="Sarabun"/>
                <w:sz w:val="22"/>
                <w:szCs w:val="22"/>
              </w:rPr>
            </w:pPr>
            <w:r w:rsidRPr="00AC0036">
              <w:rPr>
                <w:rFonts w:ascii="Sarabun" w:hAnsi="Sarabun" w:cs="Sarabun"/>
                <w:sz w:val="22"/>
                <w:szCs w:val="22"/>
              </w:rPr>
              <w:t xml:space="preserve">Im Folgenden wird auf </w:t>
            </w:r>
            <w:r w:rsidR="0073512A" w:rsidRPr="00AC0036">
              <w:rPr>
                <w:rFonts w:ascii="Sarabun" w:hAnsi="Sarabun" w:cs="Sarabun"/>
                <w:sz w:val="22"/>
                <w:szCs w:val="22"/>
              </w:rPr>
              <w:t>das Thema eingegangen.</w:t>
            </w:r>
          </w:p>
        </w:tc>
        <w:tc>
          <w:tcPr>
            <w:tcW w:w="6237" w:type="dxa"/>
          </w:tcPr>
          <w:p w14:paraId="24C713C0" w14:textId="77777777" w:rsidR="00FC5E57" w:rsidRPr="00AC0036" w:rsidRDefault="00FC5E57" w:rsidP="00AC0036">
            <w:pPr>
              <w:spacing w:line="240" w:lineRule="auto"/>
              <w:rPr>
                <w:rFonts w:ascii="Sarabun" w:hAnsi="Sarabun" w:cs="Sarabun"/>
                <w:sz w:val="22"/>
                <w:szCs w:val="22"/>
              </w:rPr>
            </w:pPr>
            <w:r w:rsidRPr="00AC0036">
              <w:rPr>
                <w:rFonts w:ascii="Sarabun" w:hAnsi="Sarabun" w:cs="Sarabun"/>
                <w:sz w:val="22"/>
                <w:szCs w:val="22"/>
              </w:rPr>
              <w:t>Jede Person bekommt 5 rote Punkte, die sie auf die Beispiele kleben soll, welche sie als sexualisierte Gewalt bewerten würde.</w:t>
            </w:r>
          </w:p>
          <w:p w14:paraId="48A7C9C0" w14:textId="77777777" w:rsidR="00F12F13" w:rsidRPr="00AC0036" w:rsidRDefault="00FC5E57" w:rsidP="00AC0036">
            <w:pPr>
              <w:spacing w:line="240" w:lineRule="auto"/>
              <w:rPr>
                <w:rFonts w:ascii="Sarabun" w:hAnsi="Sarabun" w:cs="Sarabun"/>
                <w:sz w:val="22"/>
                <w:szCs w:val="22"/>
              </w:rPr>
            </w:pPr>
            <w:r w:rsidRPr="00AC0036">
              <w:rPr>
                <w:rFonts w:ascii="Sarabun" w:hAnsi="Sarabun" w:cs="Sarabun"/>
                <w:sz w:val="22"/>
                <w:szCs w:val="22"/>
              </w:rPr>
              <w:t>Alternativ:</w:t>
            </w:r>
          </w:p>
          <w:p w14:paraId="151B4D41" w14:textId="1903FA58" w:rsidR="006B4B75" w:rsidRPr="00AC0036" w:rsidRDefault="008F7C0A" w:rsidP="00AC0036">
            <w:pPr>
              <w:spacing w:line="240" w:lineRule="auto"/>
              <w:rPr>
                <w:rFonts w:ascii="Sarabun" w:hAnsi="Sarabun" w:cs="Sarabun"/>
                <w:sz w:val="22"/>
                <w:szCs w:val="22"/>
              </w:rPr>
            </w:pPr>
            <w:r w:rsidRPr="00AC0036">
              <w:rPr>
                <w:rFonts w:ascii="Sarabun" w:hAnsi="Sarabun" w:cs="Sarabun"/>
                <w:sz w:val="22"/>
                <w:szCs w:val="22"/>
              </w:rPr>
              <w:t>Plakate mit Ja/Nein an zwei gegenüberliegenden Seiten platzieren. Die Beispiele werden vorgelesen und die Personen können sich auf einer Linie zwischen Ja und Nein positionieren.</w:t>
            </w:r>
          </w:p>
          <w:p w14:paraId="090F45C1" w14:textId="237205AA" w:rsidR="00F12F13" w:rsidRPr="00AC0036" w:rsidRDefault="00F12F13" w:rsidP="00AC0036">
            <w:pPr>
              <w:spacing w:line="240" w:lineRule="auto"/>
              <w:rPr>
                <w:rFonts w:ascii="Sarabun" w:hAnsi="Sarabun" w:cs="Sarabun"/>
                <w:sz w:val="22"/>
                <w:szCs w:val="22"/>
              </w:rPr>
            </w:pPr>
            <w:r w:rsidRPr="00AC0036">
              <w:rPr>
                <w:rFonts w:ascii="Sarabun" w:hAnsi="Sarabun" w:cs="Sarabun"/>
                <w:sz w:val="22"/>
                <w:szCs w:val="22"/>
              </w:rPr>
              <w:t>Jede*r bekommt je eine rote</w:t>
            </w:r>
            <w:r w:rsidR="009D0AB6" w:rsidRPr="00AC0036">
              <w:rPr>
                <w:rFonts w:ascii="Sarabun" w:hAnsi="Sarabun" w:cs="Sarabun"/>
                <w:sz w:val="22"/>
                <w:szCs w:val="22"/>
              </w:rPr>
              <w:t>, eine gelbe</w:t>
            </w:r>
            <w:r w:rsidR="00637204" w:rsidRPr="00AC0036">
              <w:rPr>
                <w:rFonts w:ascii="Sarabun" w:hAnsi="Sarabun" w:cs="Sarabun"/>
                <w:sz w:val="22"/>
                <w:szCs w:val="22"/>
              </w:rPr>
              <w:t xml:space="preserve"> </w:t>
            </w:r>
            <w:r w:rsidR="0010279E" w:rsidRPr="00AC0036">
              <w:rPr>
                <w:rFonts w:ascii="Sarabun" w:hAnsi="Sarabun" w:cs="Sarabun"/>
                <w:sz w:val="22"/>
                <w:szCs w:val="22"/>
              </w:rPr>
              <w:t xml:space="preserve">und eine grüne </w:t>
            </w:r>
            <w:r w:rsidR="00637204" w:rsidRPr="00AC0036">
              <w:rPr>
                <w:rFonts w:ascii="Sarabun" w:hAnsi="Sarabun" w:cs="Sarabun"/>
                <w:sz w:val="22"/>
                <w:szCs w:val="22"/>
              </w:rPr>
              <w:t>Karte</w:t>
            </w:r>
            <w:r w:rsidR="0010279E" w:rsidRPr="00AC0036">
              <w:rPr>
                <w:rFonts w:ascii="Sarabun" w:hAnsi="Sarabun" w:cs="Sarabun"/>
                <w:sz w:val="22"/>
                <w:szCs w:val="22"/>
              </w:rPr>
              <w:t xml:space="preserve"> zur Abstimmung</w:t>
            </w:r>
            <w:r w:rsidR="009D0AB6" w:rsidRPr="00AC0036">
              <w:rPr>
                <w:rFonts w:ascii="Sarabun" w:hAnsi="Sarabun" w:cs="Sarabun"/>
                <w:sz w:val="22"/>
                <w:szCs w:val="22"/>
              </w:rPr>
              <w:t>:</w:t>
            </w:r>
            <w:r w:rsidR="009D0AB6" w:rsidRPr="00AC0036">
              <w:rPr>
                <w:rFonts w:ascii="Sarabun" w:hAnsi="Sarabun" w:cs="Sarabun"/>
                <w:sz w:val="22"/>
                <w:szCs w:val="22"/>
              </w:rPr>
              <w:br/>
              <w:t>Grün</w:t>
            </w:r>
            <w:r w:rsidR="00091817" w:rsidRPr="00AC0036">
              <w:rPr>
                <w:rFonts w:ascii="Sarabun" w:hAnsi="Sarabun" w:cs="Sarabun"/>
                <w:sz w:val="22"/>
                <w:szCs w:val="22"/>
              </w:rPr>
              <w:t xml:space="preserve"> = ja ist für mich sexualisierte Gewalt</w:t>
            </w:r>
            <w:r w:rsidR="009D0AB6" w:rsidRPr="00AC0036">
              <w:rPr>
                <w:rFonts w:ascii="Sarabun" w:hAnsi="Sarabun" w:cs="Sarabun"/>
                <w:sz w:val="22"/>
                <w:szCs w:val="22"/>
              </w:rPr>
              <w:br/>
              <w:t>Gelb</w:t>
            </w:r>
            <w:r w:rsidR="00091817" w:rsidRPr="00AC0036">
              <w:rPr>
                <w:rFonts w:ascii="Sarabun" w:hAnsi="Sarabun" w:cs="Sarabun"/>
                <w:sz w:val="22"/>
                <w:szCs w:val="22"/>
              </w:rPr>
              <w:t xml:space="preserve"> = da bin ich mir nicht sicher, da müsste ich mehr wissen</w:t>
            </w:r>
            <w:r w:rsidR="009D0AB6" w:rsidRPr="00AC0036">
              <w:rPr>
                <w:rFonts w:ascii="Sarabun" w:hAnsi="Sarabun" w:cs="Sarabun"/>
                <w:sz w:val="22"/>
                <w:szCs w:val="22"/>
              </w:rPr>
              <w:br/>
              <w:t>G</w:t>
            </w:r>
            <w:r w:rsidRPr="00AC0036">
              <w:rPr>
                <w:rFonts w:ascii="Sarabun" w:hAnsi="Sarabun" w:cs="Sarabun"/>
                <w:sz w:val="22"/>
                <w:szCs w:val="22"/>
              </w:rPr>
              <w:t>rün</w:t>
            </w:r>
            <w:r w:rsidR="00091817" w:rsidRPr="00AC0036">
              <w:rPr>
                <w:rFonts w:ascii="Sarabun" w:hAnsi="Sarabun" w:cs="Sarabun"/>
                <w:sz w:val="22"/>
                <w:szCs w:val="22"/>
              </w:rPr>
              <w:t xml:space="preserve"> = nein das ist für mich keine sexualisierte Gewalt</w:t>
            </w:r>
          </w:p>
          <w:p w14:paraId="6D019CD6" w14:textId="6DFBF9C2" w:rsidR="008F7C0A" w:rsidRPr="00AC0036" w:rsidRDefault="00A836E9" w:rsidP="00AC0036">
            <w:pPr>
              <w:spacing w:line="240" w:lineRule="auto"/>
              <w:rPr>
                <w:rFonts w:ascii="Sarabun" w:hAnsi="Sarabun" w:cs="Sarabun"/>
                <w:sz w:val="22"/>
                <w:szCs w:val="22"/>
              </w:rPr>
            </w:pPr>
            <w:r w:rsidRPr="00AC0036">
              <w:rPr>
                <w:rFonts w:ascii="Sarabun" w:hAnsi="Sarabun" w:cs="Sarabun"/>
                <w:sz w:val="22"/>
                <w:szCs w:val="22"/>
              </w:rPr>
              <w:t>Ggf. kann darüber in den Austausch gegangen werden.</w:t>
            </w:r>
          </w:p>
        </w:tc>
      </w:tr>
      <w:tr w:rsidR="006B4B75" w:rsidRPr="00AC0036" w14:paraId="58B38DCB" w14:textId="77777777" w:rsidTr="00D23038">
        <w:tc>
          <w:tcPr>
            <w:tcW w:w="556" w:type="dxa"/>
          </w:tcPr>
          <w:p w14:paraId="5412EF6B" w14:textId="77777777" w:rsidR="006B4B75" w:rsidRPr="00AC0036" w:rsidRDefault="006B4B75" w:rsidP="00AC0036">
            <w:pPr>
              <w:spacing w:line="240" w:lineRule="auto"/>
              <w:rPr>
                <w:rFonts w:ascii="Sarabun" w:hAnsi="Sarabun" w:cs="Sarabun"/>
              </w:rPr>
            </w:pPr>
          </w:p>
        </w:tc>
        <w:tc>
          <w:tcPr>
            <w:tcW w:w="2832" w:type="dxa"/>
          </w:tcPr>
          <w:p w14:paraId="7577BDCD" w14:textId="77777777" w:rsidR="006B4B75" w:rsidRPr="00AC0036" w:rsidRDefault="006B4B75" w:rsidP="00AC0036">
            <w:pPr>
              <w:spacing w:line="240" w:lineRule="auto"/>
              <w:rPr>
                <w:rFonts w:ascii="Sarabun" w:hAnsi="Sarabun" w:cs="Sarabun"/>
              </w:rPr>
            </w:pPr>
            <w:r w:rsidRPr="00AC0036">
              <w:rPr>
                <w:rFonts w:ascii="Sarabun" w:hAnsi="Sarabun" w:cs="Sarabun"/>
              </w:rPr>
              <w:t>Animationen und folgende Folien anschauen</w:t>
            </w:r>
          </w:p>
        </w:tc>
        <w:tc>
          <w:tcPr>
            <w:tcW w:w="6105" w:type="dxa"/>
          </w:tcPr>
          <w:p w14:paraId="775D947F" w14:textId="6F5E0763" w:rsidR="006B4B75" w:rsidRPr="00AC0036" w:rsidRDefault="0073512A"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Strafgesetzbuch</w:t>
            </w:r>
            <w:r w:rsidR="001D722A" w:rsidRPr="00AC0036">
              <w:rPr>
                <w:rFonts w:ascii="Sarabun" w:hAnsi="Sarabun" w:cs="Sarabun"/>
                <w:sz w:val="22"/>
                <w:szCs w:val="22"/>
              </w:rPr>
              <w:t xml:space="preserve"> mit Beispielen</w:t>
            </w:r>
            <w:r w:rsidR="00B44BC5" w:rsidRPr="00AC0036">
              <w:rPr>
                <w:rFonts w:ascii="Sarabun" w:hAnsi="Sarabun" w:cs="Sarabun"/>
                <w:sz w:val="22"/>
                <w:szCs w:val="22"/>
              </w:rPr>
              <w:t xml:space="preserve"> (Straftaten gegen Minderjährige sind auf der Folie</w:t>
            </w:r>
            <w:r w:rsidR="00EB337A" w:rsidRPr="00AC0036">
              <w:rPr>
                <w:rFonts w:ascii="Sarabun" w:hAnsi="Sarabun" w:cs="Sarabun"/>
                <w:sz w:val="22"/>
                <w:szCs w:val="22"/>
              </w:rPr>
              <w:t xml:space="preserve">, weitere Straftaten im Erwachsenenkontext </w:t>
            </w:r>
            <w:r w:rsidR="0006165D" w:rsidRPr="00AC0036">
              <w:rPr>
                <w:rFonts w:ascii="Sarabun" w:hAnsi="Sarabun" w:cs="Sarabun"/>
                <w:sz w:val="22"/>
                <w:szCs w:val="22"/>
              </w:rPr>
              <w:t>k</w:t>
            </w:r>
            <w:r w:rsidR="00562EF7" w:rsidRPr="00AC0036">
              <w:rPr>
                <w:rFonts w:ascii="Sarabun" w:hAnsi="Sarabun" w:cs="Sarabun"/>
                <w:sz w:val="22"/>
                <w:szCs w:val="22"/>
              </w:rPr>
              <w:t>önnen</w:t>
            </w:r>
            <w:r w:rsidR="0006165D" w:rsidRPr="00AC0036">
              <w:rPr>
                <w:rFonts w:ascii="Sarabun" w:hAnsi="Sarabun" w:cs="Sarabun"/>
                <w:sz w:val="22"/>
                <w:szCs w:val="22"/>
              </w:rPr>
              <w:t xml:space="preserve"> beim Klicken auf das „i“ gesehen werden.</w:t>
            </w:r>
          </w:p>
          <w:p w14:paraId="5097FCA8" w14:textId="77777777" w:rsidR="0075027E" w:rsidRPr="00AC0036" w:rsidRDefault="0075027E"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Erweitertes Verständnis in EKD und Landeskirche: Sexualisierte Gewalt als Oberbegriff</w:t>
            </w:r>
          </w:p>
          <w:p w14:paraId="1CAE2A3A" w14:textId="2715ACDC" w:rsidR="009679C9" w:rsidRPr="00AC0036" w:rsidRDefault="00782A8E"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Animation des „Graubereichs“ – also unterhalb der Strafbarkeitsgrenze</w:t>
            </w:r>
            <w:r w:rsidRPr="00AC0036">
              <w:rPr>
                <w:rFonts w:ascii="Sarabun" w:hAnsi="Sarabun" w:cs="Sarabun"/>
                <w:sz w:val="22"/>
                <w:szCs w:val="22"/>
              </w:rPr>
              <w:br/>
              <w:t>Grenzverletzungen</w:t>
            </w:r>
            <w:r w:rsidR="001F3182" w:rsidRPr="00AC0036">
              <w:rPr>
                <w:rFonts w:ascii="Sarabun" w:hAnsi="Sarabun" w:cs="Sarabun"/>
                <w:sz w:val="22"/>
                <w:szCs w:val="22"/>
              </w:rPr>
              <w:t xml:space="preserve"> als individuelles Empfinden</w:t>
            </w:r>
            <w:r w:rsidR="00793305" w:rsidRPr="00AC0036">
              <w:rPr>
                <w:rFonts w:ascii="Sarabun" w:hAnsi="Sarabun" w:cs="Sarabun"/>
                <w:sz w:val="22"/>
                <w:szCs w:val="22"/>
              </w:rPr>
              <w:t xml:space="preserve"> </w:t>
            </w:r>
            <w:r w:rsidR="009E553A" w:rsidRPr="00AC0036">
              <w:rPr>
                <w:rFonts w:ascii="Sarabun" w:hAnsi="Sarabun" w:cs="Sarabun"/>
                <w:sz w:val="22"/>
                <w:szCs w:val="22"/>
              </w:rPr>
              <w:t xml:space="preserve">bis </w:t>
            </w:r>
            <w:r w:rsidR="00562EF7" w:rsidRPr="00AC0036">
              <w:rPr>
                <w:rFonts w:ascii="Sarabun" w:hAnsi="Sarabun" w:cs="Sarabun"/>
                <w:sz w:val="22"/>
                <w:szCs w:val="22"/>
              </w:rPr>
              <w:t>ü</w:t>
            </w:r>
            <w:r w:rsidR="009E553A" w:rsidRPr="00AC0036">
              <w:rPr>
                <w:rFonts w:ascii="Sarabun" w:hAnsi="Sarabun" w:cs="Sarabun"/>
                <w:sz w:val="22"/>
                <w:szCs w:val="22"/>
              </w:rPr>
              <w:t>bergriffiges Verhalten</w:t>
            </w:r>
          </w:p>
          <w:p w14:paraId="2F3E0F4D" w14:textId="77777777" w:rsidR="00EF7381" w:rsidRPr="00AC0036" w:rsidRDefault="00EF7381"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Nicht jede Grenzverletzung ist sexualisierte Gewalt</w:t>
            </w:r>
          </w:p>
          <w:p w14:paraId="0309EA2E" w14:textId="3AB25436" w:rsidR="008B7450" w:rsidRPr="00AC0036" w:rsidRDefault="008B7450" w:rsidP="00AC0036">
            <w:pPr>
              <w:pStyle w:val="Listenabsatz"/>
              <w:numPr>
                <w:ilvl w:val="0"/>
                <w:numId w:val="15"/>
              </w:numPr>
              <w:spacing w:line="240" w:lineRule="auto"/>
              <w:rPr>
                <w:rFonts w:ascii="Sarabun" w:hAnsi="Sarabun" w:cs="Sarabun"/>
                <w:sz w:val="22"/>
                <w:szCs w:val="22"/>
              </w:rPr>
            </w:pPr>
            <w:r w:rsidRPr="00AC0036">
              <w:rPr>
                <w:rFonts w:ascii="Sarabun" w:hAnsi="Sarabun" w:cs="Sarabun"/>
                <w:sz w:val="22"/>
                <w:szCs w:val="22"/>
              </w:rPr>
              <w:t>Strafrechtlich relevante Taten</w:t>
            </w:r>
          </w:p>
          <w:p w14:paraId="0B03C98F" w14:textId="77777777" w:rsidR="0096515F" w:rsidRPr="00AC0036" w:rsidRDefault="0096515F" w:rsidP="00AC0036">
            <w:pPr>
              <w:spacing w:line="240" w:lineRule="auto"/>
              <w:rPr>
                <w:rFonts w:ascii="Sarabun" w:hAnsi="Sarabun" w:cs="Sarabun"/>
                <w:sz w:val="22"/>
                <w:szCs w:val="22"/>
              </w:rPr>
            </w:pPr>
            <w:r w:rsidRPr="00AC0036">
              <w:rPr>
                <w:rFonts w:ascii="Sarabun" w:hAnsi="Sarabun" w:cs="Sarabun"/>
                <w:sz w:val="22"/>
                <w:szCs w:val="22"/>
              </w:rPr>
              <w:lastRenderedPageBreak/>
              <w:t>Anmerkung und Hintergrund:</w:t>
            </w:r>
          </w:p>
          <w:p w14:paraId="2B583B8E" w14:textId="437C2D6C" w:rsidR="0096515F" w:rsidRPr="00AC0036" w:rsidRDefault="0096515F" w:rsidP="00AC0036">
            <w:pPr>
              <w:spacing w:line="240" w:lineRule="auto"/>
              <w:rPr>
                <w:rFonts w:ascii="Sarabun" w:hAnsi="Sarabun" w:cs="Sarabun"/>
                <w:sz w:val="22"/>
                <w:szCs w:val="22"/>
              </w:rPr>
            </w:pPr>
            <w:r w:rsidRPr="00AC0036">
              <w:rPr>
                <w:rFonts w:ascii="Sarabun" w:hAnsi="Sarabun" w:cs="Sarabun"/>
                <w:sz w:val="22"/>
                <w:szCs w:val="22"/>
              </w:rPr>
              <w:t>Tatpersonen nutzen Grenzverletzungen, das kommt im Kapitel Tatpersonen</w:t>
            </w:r>
            <w:r w:rsidR="00562EF7" w:rsidRPr="00AC0036">
              <w:rPr>
                <w:rFonts w:ascii="Sarabun" w:hAnsi="Sarabun" w:cs="Sarabun"/>
                <w:sz w:val="22"/>
                <w:szCs w:val="22"/>
              </w:rPr>
              <w:t xml:space="preserve"> zur Sprache</w:t>
            </w:r>
            <w:r w:rsidR="00AC0036" w:rsidRPr="00AC0036">
              <w:rPr>
                <w:rFonts w:ascii="Sarabun" w:hAnsi="Sarabun" w:cs="Sarabun"/>
                <w:sz w:val="22"/>
                <w:szCs w:val="22"/>
              </w:rPr>
              <w:t>.</w:t>
            </w:r>
          </w:p>
          <w:p w14:paraId="0DB94AD3" w14:textId="4AD7017F" w:rsidR="008B7450" w:rsidRPr="00AC0036" w:rsidRDefault="0096515F" w:rsidP="00AC0036">
            <w:pPr>
              <w:spacing w:line="240" w:lineRule="auto"/>
              <w:rPr>
                <w:rFonts w:ascii="Sarabun" w:hAnsi="Sarabun" w:cs="Sarabun"/>
                <w:sz w:val="22"/>
                <w:szCs w:val="22"/>
              </w:rPr>
            </w:pPr>
            <w:r w:rsidRPr="00AC0036">
              <w:rPr>
                <w:rFonts w:ascii="Sarabun" w:hAnsi="Sarabun" w:cs="Sarabun"/>
                <w:sz w:val="22"/>
                <w:szCs w:val="22"/>
              </w:rPr>
              <w:t xml:space="preserve">Für die Prävention in unserer Landeskirche ist es wichtig, dass wir den Blick nicht nur auf die strafrechtlich relevanten Taten </w:t>
            </w:r>
            <w:r w:rsidR="00AC0036" w:rsidRPr="00AC0036">
              <w:rPr>
                <w:rFonts w:ascii="Sarabun" w:hAnsi="Sarabun" w:cs="Sarabun"/>
                <w:sz w:val="22"/>
                <w:szCs w:val="22"/>
              </w:rPr>
              <w:t>richten</w:t>
            </w:r>
            <w:r w:rsidRPr="00AC0036">
              <w:rPr>
                <w:rFonts w:ascii="Sarabun" w:hAnsi="Sarabun" w:cs="Sarabun"/>
                <w:sz w:val="22"/>
                <w:szCs w:val="22"/>
              </w:rPr>
              <w:t>, sondern schon früher, nämlich dann, wenn es für Beteiligte unangenehm wird, reagieren.</w:t>
            </w:r>
          </w:p>
        </w:tc>
        <w:tc>
          <w:tcPr>
            <w:tcW w:w="6237" w:type="dxa"/>
          </w:tcPr>
          <w:p w14:paraId="1878431E" w14:textId="77777777" w:rsidR="006B4B75" w:rsidRPr="00AC0036" w:rsidRDefault="006B4B75" w:rsidP="00AC0036">
            <w:pPr>
              <w:spacing w:line="240" w:lineRule="auto"/>
              <w:rPr>
                <w:rFonts w:ascii="Sarabun" w:hAnsi="Sarabun" w:cs="Sarabun"/>
                <w:sz w:val="22"/>
                <w:szCs w:val="22"/>
              </w:rPr>
            </w:pPr>
          </w:p>
        </w:tc>
      </w:tr>
      <w:tr w:rsidR="006B4B75" w:rsidRPr="00AC0036" w14:paraId="32A61FF2" w14:textId="77777777" w:rsidTr="00D23038">
        <w:tc>
          <w:tcPr>
            <w:tcW w:w="556" w:type="dxa"/>
          </w:tcPr>
          <w:p w14:paraId="7B5391EA" w14:textId="77777777" w:rsidR="006B4B75" w:rsidRPr="00AC0036" w:rsidRDefault="006B4B75" w:rsidP="00AC0036">
            <w:pPr>
              <w:spacing w:line="240" w:lineRule="auto"/>
              <w:rPr>
                <w:rFonts w:ascii="Sarabun" w:hAnsi="Sarabun" w:cs="Sarabun"/>
              </w:rPr>
            </w:pPr>
          </w:p>
        </w:tc>
        <w:tc>
          <w:tcPr>
            <w:tcW w:w="2832" w:type="dxa"/>
          </w:tcPr>
          <w:p w14:paraId="5011B0CC" w14:textId="77777777" w:rsidR="006B4B75" w:rsidRPr="00AC0036" w:rsidRDefault="006B4B75" w:rsidP="00AC0036">
            <w:pPr>
              <w:spacing w:line="240" w:lineRule="auto"/>
              <w:rPr>
                <w:rFonts w:ascii="Sarabun" w:hAnsi="Sarabun" w:cs="Sarabun"/>
              </w:rPr>
            </w:pPr>
            <w:r w:rsidRPr="00AC0036">
              <w:rPr>
                <w:rFonts w:ascii="Sarabun" w:hAnsi="Sarabun" w:cs="Sarabun"/>
              </w:rPr>
              <w:t>Reflexion</w:t>
            </w:r>
          </w:p>
        </w:tc>
        <w:tc>
          <w:tcPr>
            <w:tcW w:w="6105" w:type="dxa"/>
          </w:tcPr>
          <w:p w14:paraId="13912D52" w14:textId="77777777" w:rsidR="006B4B75" w:rsidRPr="00AC0036" w:rsidRDefault="006B4B75" w:rsidP="00AC0036">
            <w:pPr>
              <w:spacing w:line="240" w:lineRule="auto"/>
              <w:rPr>
                <w:rFonts w:ascii="Sarabun" w:hAnsi="Sarabun" w:cs="Sarabun"/>
                <w:sz w:val="22"/>
                <w:szCs w:val="22"/>
              </w:rPr>
            </w:pPr>
            <w:r w:rsidRPr="00AC0036">
              <w:rPr>
                <w:rFonts w:ascii="Sarabun" w:hAnsi="Sarabun" w:cs="Sarabun"/>
                <w:sz w:val="22"/>
                <w:szCs w:val="22"/>
              </w:rPr>
              <w:t>Was ist unklar?</w:t>
            </w:r>
          </w:p>
          <w:p w14:paraId="704C27D1" w14:textId="7FAD5209" w:rsidR="00046E39" w:rsidRPr="00AC0036" w:rsidRDefault="001C2BB0" w:rsidP="00AC0036">
            <w:pPr>
              <w:spacing w:line="240" w:lineRule="auto"/>
              <w:rPr>
                <w:rFonts w:ascii="Sarabun" w:hAnsi="Sarabun" w:cs="Sarabun"/>
                <w:sz w:val="22"/>
                <w:szCs w:val="22"/>
              </w:rPr>
            </w:pPr>
            <w:r w:rsidRPr="00AC0036">
              <w:rPr>
                <w:rFonts w:ascii="Sarabun" w:hAnsi="Sarabun" w:cs="Sarabun"/>
                <w:sz w:val="22"/>
                <w:szCs w:val="22"/>
              </w:rPr>
              <w:t>Die Beisp</w:t>
            </w:r>
            <w:r w:rsidR="003D3846" w:rsidRPr="00AC0036">
              <w:rPr>
                <w:rFonts w:ascii="Sarabun" w:hAnsi="Sarabun" w:cs="Sarabun"/>
                <w:sz w:val="22"/>
                <w:szCs w:val="22"/>
              </w:rPr>
              <w:t>iele vom Beginn des Kapitels werden in der nächsten Folie nochmals aufgerufen und erklärt</w:t>
            </w:r>
            <w:r w:rsidR="00A35349" w:rsidRPr="00AC0036">
              <w:rPr>
                <w:rFonts w:ascii="Sarabun" w:hAnsi="Sarabun" w:cs="Sarabun"/>
                <w:sz w:val="22"/>
                <w:szCs w:val="22"/>
              </w:rPr>
              <w:t xml:space="preserve">. Dafür müssen die jeweiligen Buttons </w:t>
            </w:r>
            <w:r w:rsidR="00105DB8" w:rsidRPr="00AC0036">
              <w:rPr>
                <w:rFonts w:ascii="Sarabun" w:hAnsi="Sarabun" w:cs="Sarabun"/>
                <w:sz w:val="22"/>
                <w:szCs w:val="22"/>
              </w:rPr>
              <w:t>geklickt werden.</w:t>
            </w:r>
          </w:p>
          <w:p w14:paraId="66B84525" w14:textId="76E2645A" w:rsidR="00A228E5" w:rsidRPr="00AC0036" w:rsidRDefault="006A0EE7" w:rsidP="00AC0036">
            <w:pPr>
              <w:spacing w:line="240" w:lineRule="auto"/>
              <w:rPr>
                <w:rFonts w:ascii="Sarabun" w:hAnsi="Sarabun" w:cs="Sarabun"/>
                <w:b/>
                <w:bCs/>
                <w:sz w:val="22"/>
                <w:szCs w:val="22"/>
              </w:rPr>
            </w:pPr>
            <w:r w:rsidRPr="00AC0036">
              <w:rPr>
                <w:rFonts w:ascii="Sarabun" w:hAnsi="Sarabun" w:cs="Sarabun"/>
                <w:b/>
                <w:bCs/>
                <w:sz w:val="22"/>
                <w:szCs w:val="22"/>
              </w:rPr>
              <w:t xml:space="preserve">Das können Sie ergänzend sagen: </w:t>
            </w:r>
          </w:p>
          <w:p w14:paraId="4B67CA12" w14:textId="0DED8408" w:rsidR="00CD5295" w:rsidRPr="00AC0036" w:rsidRDefault="006A0EE7" w:rsidP="00AC0036">
            <w:pPr>
              <w:spacing w:line="240" w:lineRule="auto"/>
              <w:rPr>
                <w:rFonts w:ascii="Sarabun" w:hAnsi="Sarabun" w:cs="Sarabun"/>
                <w:sz w:val="22"/>
                <w:szCs w:val="22"/>
              </w:rPr>
            </w:pPr>
            <w:r w:rsidRPr="00AC0036">
              <w:rPr>
                <w:rFonts w:ascii="Sarabun" w:hAnsi="Sarabun" w:cs="Sarabun"/>
                <w:sz w:val="22"/>
                <w:szCs w:val="22"/>
              </w:rPr>
              <w:t>Grundsätzlich gilt: Einschätzungen können unterschiedlich ausfallen</w:t>
            </w:r>
            <w:r w:rsidR="00224FDF" w:rsidRPr="00AC0036">
              <w:rPr>
                <w:rFonts w:ascii="Sarabun" w:hAnsi="Sarabun" w:cs="Sarabun"/>
                <w:sz w:val="22"/>
                <w:szCs w:val="22"/>
              </w:rPr>
              <w:t xml:space="preserve"> – </w:t>
            </w:r>
            <w:r w:rsidR="00105DB8" w:rsidRPr="00AC0036">
              <w:rPr>
                <w:rFonts w:ascii="Sarabun" w:hAnsi="Sarabun" w:cs="Sarabun"/>
                <w:sz w:val="22"/>
                <w:szCs w:val="22"/>
              </w:rPr>
              <w:t>Grenz</w:t>
            </w:r>
            <w:r w:rsidR="00224FDF" w:rsidRPr="00AC0036">
              <w:rPr>
                <w:rFonts w:ascii="Sarabun" w:hAnsi="Sarabun" w:cs="Sarabun"/>
                <w:sz w:val="22"/>
                <w:szCs w:val="22"/>
              </w:rPr>
              <w:t>en sind individuell und daher werden Grenz</w:t>
            </w:r>
            <w:r w:rsidR="00105DB8" w:rsidRPr="00AC0036">
              <w:rPr>
                <w:rFonts w:ascii="Sarabun" w:hAnsi="Sarabun" w:cs="Sarabun"/>
                <w:sz w:val="22"/>
                <w:szCs w:val="22"/>
              </w:rPr>
              <w:t>verletzungen</w:t>
            </w:r>
            <w:r w:rsidR="00224FDF" w:rsidRPr="00AC0036">
              <w:rPr>
                <w:rFonts w:ascii="Sarabun" w:hAnsi="Sarabun" w:cs="Sarabun"/>
                <w:sz w:val="22"/>
                <w:szCs w:val="22"/>
              </w:rPr>
              <w:t xml:space="preserve"> unterschiedlich</w:t>
            </w:r>
            <w:r w:rsidR="00105DB8" w:rsidRPr="00AC0036">
              <w:rPr>
                <w:rFonts w:ascii="Sarabun" w:hAnsi="Sarabun" w:cs="Sarabun"/>
                <w:sz w:val="22"/>
                <w:szCs w:val="22"/>
              </w:rPr>
              <w:t xml:space="preserve"> empfunde</w:t>
            </w:r>
            <w:r w:rsidR="00224FDF" w:rsidRPr="00AC0036">
              <w:rPr>
                <w:rFonts w:ascii="Sarabun" w:hAnsi="Sarabun" w:cs="Sarabun"/>
                <w:sz w:val="22"/>
                <w:szCs w:val="22"/>
              </w:rPr>
              <w:t xml:space="preserve">n. </w:t>
            </w:r>
            <w:r w:rsidR="006B3DE6" w:rsidRPr="00AC0036">
              <w:rPr>
                <w:rFonts w:ascii="Sarabun" w:hAnsi="Sarabun" w:cs="Sarabun"/>
                <w:sz w:val="22"/>
                <w:szCs w:val="22"/>
              </w:rPr>
              <w:t>Die Verantwortung, dass Grenzen geachtet werden</w:t>
            </w:r>
            <w:r w:rsidR="00CD5295" w:rsidRPr="00AC0036">
              <w:rPr>
                <w:rFonts w:ascii="Sarabun" w:hAnsi="Sarabun" w:cs="Sarabun"/>
                <w:sz w:val="22"/>
                <w:szCs w:val="22"/>
              </w:rPr>
              <w:t>,</w:t>
            </w:r>
            <w:r w:rsidR="006B3DE6" w:rsidRPr="00AC0036">
              <w:rPr>
                <w:rFonts w:ascii="Sarabun" w:hAnsi="Sarabun" w:cs="Sarabun"/>
                <w:sz w:val="22"/>
                <w:szCs w:val="22"/>
              </w:rPr>
              <w:t xml:space="preserve"> liegt bei uns allen</w:t>
            </w:r>
            <w:r w:rsidR="00EF5A35" w:rsidRPr="00AC0036">
              <w:rPr>
                <w:rFonts w:ascii="Sarabun" w:hAnsi="Sarabun" w:cs="Sarabun"/>
                <w:sz w:val="22"/>
                <w:szCs w:val="22"/>
              </w:rPr>
              <w:t xml:space="preserve"> – hier beginnt die Kultur der Achtsamkeit und des Respektes</w:t>
            </w:r>
            <w:r w:rsidR="006B3DE6" w:rsidRPr="00AC0036">
              <w:rPr>
                <w:rFonts w:ascii="Sarabun" w:hAnsi="Sarabun" w:cs="Sarabun"/>
                <w:sz w:val="22"/>
                <w:szCs w:val="22"/>
              </w:rPr>
              <w:t>. Es ist unsere Aufgabe, sensibel für die Bedürfnisse und Signale unserer Zielgruppen zu sein und Grenzen zu respektieren.</w:t>
            </w:r>
          </w:p>
          <w:p w14:paraId="3B0108A1" w14:textId="77777777" w:rsidR="00EF5A35" w:rsidRPr="00AC0036" w:rsidRDefault="00CD5295" w:rsidP="00AC0036">
            <w:pPr>
              <w:spacing w:line="240" w:lineRule="auto"/>
              <w:rPr>
                <w:rFonts w:ascii="Sarabun" w:hAnsi="Sarabun" w:cs="Sarabun"/>
                <w:sz w:val="22"/>
                <w:szCs w:val="22"/>
              </w:rPr>
            </w:pPr>
            <w:r w:rsidRPr="00AC0036">
              <w:rPr>
                <w:rFonts w:ascii="Sarabun" w:hAnsi="Sarabun" w:cs="Sarabun"/>
                <w:sz w:val="22"/>
                <w:szCs w:val="22"/>
              </w:rPr>
              <w:t>Niemand muss eine Situation allein einordnen oder tragen. Der Austausch im Team</w:t>
            </w:r>
            <w:r w:rsidR="00A409D0" w:rsidRPr="00AC0036">
              <w:rPr>
                <w:rFonts w:ascii="Sarabun" w:hAnsi="Sarabun" w:cs="Sarabun"/>
                <w:sz w:val="22"/>
                <w:szCs w:val="22"/>
              </w:rPr>
              <w:t xml:space="preserve"> ist dabei wichtig. Dabei kann auch eine Ansprechperson oder eine Vertrauensperson hilfreich sein.</w:t>
            </w:r>
          </w:p>
          <w:p w14:paraId="2A3EB8D8" w14:textId="74C50D3A" w:rsidR="00A54D1A" w:rsidRPr="00AC0036" w:rsidRDefault="00951A37" w:rsidP="00AC0036">
            <w:pPr>
              <w:spacing w:line="240" w:lineRule="auto"/>
              <w:rPr>
                <w:rFonts w:ascii="Sarabun" w:hAnsi="Sarabun" w:cs="Sarabun"/>
                <w:sz w:val="22"/>
                <w:szCs w:val="22"/>
              </w:rPr>
            </w:pPr>
            <w:r w:rsidRPr="00AC0036">
              <w:rPr>
                <w:rFonts w:ascii="Sarabun" w:hAnsi="Sarabun" w:cs="Sarabun"/>
                <w:sz w:val="22"/>
                <w:szCs w:val="22"/>
              </w:rPr>
              <w:t>Ganz klar kann es bei de</w:t>
            </w:r>
            <w:r w:rsidR="0052389D" w:rsidRPr="00AC0036">
              <w:rPr>
                <w:rFonts w:ascii="Sarabun" w:hAnsi="Sarabun" w:cs="Sarabun"/>
                <w:sz w:val="22"/>
                <w:szCs w:val="22"/>
              </w:rPr>
              <w:t>r vorletzten</w:t>
            </w:r>
            <w:r w:rsidRPr="00AC0036">
              <w:rPr>
                <w:rFonts w:ascii="Sarabun" w:hAnsi="Sarabun" w:cs="Sarabun"/>
                <w:sz w:val="22"/>
                <w:szCs w:val="22"/>
              </w:rPr>
              <w:t xml:space="preserve"> Situation</w:t>
            </w:r>
            <w:r w:rsidR="0052389D" w:rsidRPr="00AC0036">
              <w:rPr>
                <w:rFonts w:ascii="Sarabun" w:hAnsi="Sarabun" w:cs="Sarabun"/>
                <w:sz w:val="22"/>
                <w:szCs w:val="22"/>
              </w:rPr>
              <w:t xml:space="preserve"> gesagt werden: das ist eine Straftat. Bei den anderen Situationen kommt es auf die Beteiligten und deren Empfinden an</w:t>
            </w:r>
            <w:r w:rsidR="0010327C" w:rsidRPr="00AC0036">
              <w:rPr>
                <w:rFonts w:ascii="Sarabun" w:hAnsi="Sarabun" w:cs="Sarabun"/>
                <w:sz w:val="22"/>
                <w:szCs w:val="22"/>
              </w:rPr>
              <w:t>.</w:t>
            </w:r>
          </w:p>
        </w:tc>
        <w:tc>
          <w:tcPr>
            <w:tcW w:w="6237" w:type="dxa"/>
          </w:tcPr>
          <w:p w14:paraId="64ABECBE" w14:textId="03CF09CC" w:rsidR="006B4B75" w:rsidRPr="00AC0036" w:rsidRDefault="006B4B75" w:rsidP="00AC0036">
            <w:pPr>
              <w:spacing w:line="240" w:lineRule="auto"/>
              <w:rPr>
                <w:rFonts w:ascii="Sarabun" w:hAnsi="Sarabun" w:cs="Sarabun"/>
                <w:sz w:val="22"/>
                <w:szCs w:val="22"/>
              </w:rPr>
            </w:pPr>
          </w:p>
        </w:tc>
      </w:tr>
      <w:tr w:rsidR="002D196D" w:rsidRPr="00AC0036" w14:paraId="074FCF53" w14:textId="77777777" w:rsidTr="00C83752">
        <w:trPr>
          <w:trHeight w:val="1627"/>
        </w:trPr>
        <w:tc>
          <w:tcPr>
            <w:tcW w:w="556" w:type="dxa"/>
          </w:tcPr>
          <w:p w14:paraId="055F215A" w14:textId="77777777" w:rsidR="002D196D" w:rsidRPr="00AC0036" w:rsidRDefault="002D196D" w:rsidP="00AC0036">
            <w:pPr>
              <w:spacing w:line="240" w:lineRule="auto"/>
              <w:rPr>
                <w:rFonts w:ascii="Sarabun" w:hAnsi="Sarabun" w:cs="Sarabun"/>
              </w:rPr>
            </w:pPr>
          </w:p>
        </w:tc>
        <w:tc>
          <w:tcPr>
            <w:tcW w:w="2832" w:type="dxa"/>
          </w:tcPr>
          <w:p w14:paraId="2D8F39AF" w14:textId="77777777" w:rsidR="002D196D" w:rsidRPr="00AC0036" w:rsidRDefault="002D196D" w:rsidP="00AC0036">
            <w:pPr>
              <w:spacing w:line="240" w:lineRule="auto"/>
              <w:rPr>
                <w:rFonts w:ascii="Sarabun" w:hAnsi="Sarabun" w:cs="Sarabun"/>
              </w:rPr>
            </w:pPr>
          </w:p>
        </w:tc>
        <w:tc>
          <w:tcPr>
            <w:tcW w:w="6105" w:type="dxa"/>
          </w:tcPr>
          <w:p w14:paraId="6AA4CD0E" w14:textId="77777777" w:rsidR="002D196D" w:rsidRPr="00AC0036" w:rsidRDefault="002D196D" w:rsidP="00AC0036">
            <w:pPr>
              <w:spacing w:line="240" w:lineRule="auto"/>
              <w:rPr>
                <w:rFonts w:ascii="Sarabun" w:hAnsi="Sarabun" w:cs="Sarabun"/>
                <w:sz w:val="22"/>
                <w:szCs w:val="22"/>
              </w:rPr>
            </w:pPr>
          </w:p>
        </w:tc>
        <w:tc>
          <w:tcPr>
            <w:tcW w:w="6237" w:type="dxa"/>
          </w:tcPr>
          <w:p w14:paraId="1BD1623F" w14:textId="164DF382" w:rsidR="002D196D" w:rsidRPr="00AC0036" w:rsidRDefault="002D196D" w:rsidP="00AC0036">
            <w:pPr>
              <w:spacing w:line="240" w:lineRule="auto"/>
              <w:rPr>
                <w:rFonts w:ascii="Sarabun" w:hAnsi="Sarabun" w:cs="Sarabun"/>
                <w:sz w:val="22"/>
                <w:szCs w:val="22"/>
              </w:rPr>
            </w:pPr>
            <w:r w:rsidRPr="00AC0036">
              <w:rPr>
                <w:rFonts w:ascii="Sarabun" w:hAnsi="Sarabun" w:cs="Sarabun"/>
                <w:sz w:val="22"/>
                <w:szCs w:val="22"/>
              </w:rPr>
              <w:t xml:space="preserve">Als weitere Vertiefung kann </w:t>
            </w:r>
            <w:r w:rsidR="00FF0F47">
              <w:rPr>
                <w:rFonts w:ascii="Sarabun" w:hAnsi="Sarabun" w:cs="Sarabun"/>
                <w:sz w:val="22"/>
                <w:szCs w:val="22"/>
              </w:rPr>
              <w:t xml:space="preserve">folgendes </w:t>
            </w:r>
            <w:r w:rsidRPr="00AC0036">
              <w:rPr>
                <w:rFonts w:ascii="Sarabun" w:hAnsi="Sarabun" w:cs="Sarabun"/>
                <w:sz w:val="22"/>
                <w:szCs w:val="22"/>
              </w:rPr>
              <w:t>diskutiert werden:</w:t>
            </w:r>
          </w:p>
          <w:p w14:paraId="14DC17AC" w14:textId="77777777" w:rsidR="002D196D" w:rsidRPr="00AC0036" w:rsidRDefault="002D196D" w:rsidP="00AC0036">
            <w:pPr>
              <w:pStyle w:val="Listenabsatz"/>
              <w:numPr>
                <w:ilvl w:val="0"/>
                <w:numId w:val="19"/>
              </w:numPr>
              <w:spacing w:line="240" w:lineRule="auto"/>
              <w:rPr>
                <w:rFonts w:ascii="Sarabun" w:hAnsi="Sarabun" w:cs="Sarabun"/>
                <w:sz w:val="22"/>
                <w:szCs w:val="22"/>
              </w:rPr>
            </w:pPr>
            <w:r w:rsidRPr="00AC0036">
              <w:rPr>
                <w:rFonts w:ascii="Sarabun" w:hAnsi="Sarabun" w:cs="Sarabun"/>
                <w:sz w:val="22"/>
                <w:szCs w:val="22"/>
              </w:rPr>
              <w:t>Gibt es bei uns Regeln für die einzelnen Arbeitsfelder, wie ein gutes Nähe-Distanzverhältnis gelebt werden kann?</w:t>
            </w:r>
          </w:p>
          <w:p w14:paraId="4F5B9429" w14:textId="3D6989E6" w:rsidR="002D196D" w:rsidRPr="00AC0036" w:rsidRDefault="002D196D" w:rsidP="00AC0036">
            <w:pPr>
              <w:pStyle w:val="Listenabsatz"/>
              <w:numPr>
                <w:ilvl w:val="0"/>
                <w:numId w:val="19"/>
              </w:numPr>
              <w:spacing w:line="240" w:lineRule="auto"/>
              <w:rPr>
                <w:rFonts w:ascii="Sarabun" w:hAnsi="Sarabun" w:cs="Sarabun"/>
                <w:sz w:val="22"/>
                <w:szCs w:val="22"/>
              </w:rPr>
            </w:pPr>
            <w:r w:rsidRPr="00AC0036">
              <w:rPr>
                <w:rFonts w:ascii="Sarabun" w:hAnsi="Sarabun" w:cs="Sarabun"/>
                <w:sz w:val="22"/>
                <w:szCs w:val="22"/>
              </w:rPr>
              <w:t>Wie wollen wir im Kirchengemeinderat miteinander umgehen?</w:t>
            </w:r>
          </w:p>
        </w:tc>
      </w:tr>
      <w:tr w:rsidR="006B4B75" w:rsidRPr="00AC0036" w14:paraId="65A066C0" w14:textId="77777777" w:rsidTr="00C83752">
        <w:trPr>
          <w:trHeight w:val="1627"/>
        </w:trPr>
        <w:tc>
          <w:tcPr>
            <w:tcW w:w="556" w:type="dxa"/>
          </w:tcPr>
          <w:p w14:paraId="1C5E1FE7" w14:textId="77777777" w:rsidR="006B4B75" w:rsidRPr="00AC0036" w:rsidRDefault="006B4B75" w:rsidP="00AC0036">
            <w:pPr>
              <w:spacing w:line="240" w:lineRule="auto"/>
              <w:rPr>
                <w:rFonts w:ascii="Sarabun" w:hAnsi="Sarabun" w:cs="Sarabun"/>
              </w:rPr>
            </w:pPr>
          </w:p>
        </w:tc>
        <w:tc>
          <w:tcPr>
            <w:tcW w:w="2832" w:type="dxa"/>
          </w:tcPr>
          <w:p w14:paraId="61FA9943" w14:textId="5B990D1A" w:rsidR="006B4B75" w:rsidRPr="00AC0036" w:rsidRDefault="00752710" w:rsidP="00AC0036">
            <w:pPr>
              <w:spacing w:line="240" w:lineRule="auto"/>
              <w:rPr>
                <w:rFonts w:ascii="Sarabun" w:hAnsi="Sarabun" w:cs="Sarabun"/>
              </w:rPr>
            </w:pPr>
            <w:r w:rsidRPr="00AC0036">
              <w:rPr>
                <w:rFonts w:ascii="Sarabun" w:hAnsi="Sarabun" w:cs="Sarabun"/>
              </w:rPr>
              <w:t>Zusammenfassung</w:t>
            </w:r>
          </w:p>
        </w:tc>
        <w:tc>
          <w:tcPr>
            <w:tcW w:w="6105" w:type="dxa"/>
          </w:tcPr>
          <w:p w14:paraId="46620500" w14:textId="77777777" w:rsidR="002D196D" w:rsidRPr="00AC0036" w:rsidRDefault="002D196D" w:rsidP="00AC0036">
            <w:pPr>
              <w:spacing w:line="240" w:lineRule="auto"/>
              <w:rPr>
                <w:rFonts w:ascii="Sarabun" w:hAnsi="Sarabun" w:cs="Sarabun"/>
                <w:sz w:val="22"/>
                <w:szCs w:val="22"/>
              </w:rPr>
            </w:pPr>
            <w:r w:rsidRPr="00AC0036">
              <w:rPr>
                <w:rFonts w:ascii="Sarabun" w:hAnsi="Sarabun" w:cs="Sarabun"/>
                <w:sz w:val="22"/>
                <w:szCs w:val="22"/>
              </w:rPr>
              <w:t>Blick auf das Schutzkonzept unserer Kirchengemeinde:</w:t>
            </w:r>
          </w:p>
          <w:p w14:paraId="3966A512" w14:textId="77777777" w:rsidR="002D196D" w:rsidRPr="00AC0036" w:rsidRDefault="002D196D" w:rsidP="00AC0036">
            <w:pPr>
              <w:pStyle w:val="Listenabsatz"/>
              <w:numPr>
                <w:ilvl w:val="0"/>
                <w:numId w:val="20"/>
              </w:numPr>
              <w:spacing w:line="240" w:lineRule="auto"/>
              <w:rPr>
                <w:rFonts w:ascii="Sarabun" w:hAnsi="Sarabun" w:cs="Sarabun"/>
                <w:sz w:val="22"/>
                <w:szCs w:val="22"/>
              </w:rPr>
            </w:pPr>
            <w:r w:rsidRPr="00AC0036">
              <w:rPr>
                <w:rFonts w:ascii="Sarabun" w:hAnsi="Sarabun" w:cs="Sarabun"/>
                <w:sz w:val="22"/>
                <w:szCs w:val="22"/>
              </w:rPr>
              <w:t>Gibt es in unserer Kirchengemeinde schon einen Verhaltenskodex für verschiedene Bereiche?</w:t>
            </w:r>
          </w:p>
          <w:p w14:paraId="65D68FF5" w14:textId="31D775BD" w:rsidR="006B4B75" w:rsidRPr="00AC0036" w:rsidRDefault="002D196D" w:rsidP="00AC0036">
            <w:pPr>
              <w:pStyle w:val="Listenabsatz"/>
              <w:numPr>
                <w:ilvl w:val="0"/>
                <w:numId w:val="20"/>
              </w:numPr>
              <w:spacing w:line="240" w:lineRule="auto"/>
              <w:rPr>
                <w:rFonts w:ascii="Sarabun" w:hAnsi="Sarabun" w:cs="Sarabun"/>
                <w:sz w:val="22"/>
                <w:szCs w:val="22"/>
              </w:rPr>
            </w:pPr>
            <w:r w:rsidRPr="00AC0036">
              <w:rPr>
                <w:rFonts w:ascii="Sarabun" w:hAnsi="Sarabun" w:cs="Sarabun"/>
                <w:sz w:val="22"/>
                <w:szCs w:val="22"/>
              </w:rPr>
              <w:t>Für welche Bereiche in unserer Kirchengemeinde müssten wir nach angemessenen Regeln schauen und einen Verhaltenskodex entwickeln?</w:t>
            </w:r>
          </w:p>
        </w:tc>
        <w:tc>
          <w:tcPr>
            <w:tcW w:w="6237" w:type="dxa"/>
          </w:tcPr>
          <w:p w14:paraId="54C2DC96" w14:textId="77777777" w:rsidR="00FD54C7" w:rsidRPr="00AC0036" w:rsidRDefault="00E70D4B" w:rsidP="00AC0036">
            <w:pPr>
              <w:spacing w:line="240" w:lineRule="auto"/>
              <w:rPr>
                <w:rFonts w:ascii="Sarabun" w:hAnsi="Sarabun" w:cs="Sarabun"/>
                <w:sz w:val="22"/>
                <w:szCs w:val="22"/>
              </w:rPr>
            </w:pPr>
            <w:r w:rsidRPr="00AC0036">
              <w:rPr>
                <w:rFonts w:ascii="Sarabun" w:hAnsi="Sarabun" w:cs="Sarabun"/>
                <w:sz w:val="22"/>
                <w:szCs w:val="22"/>
              </w:rPr>
              <w:t>Schauen Sie sich, wenn vorhanden, das Schutzkonzept an dieser Stelle an.</w:t>
            </w:r>
          </w:p>
          <w:p w14:paraId="735D8411" w14:textId="7086DCD7" w:rsidR="00E70D4B" w:rsidRPr="00AC0036" w:rsidRDefault="00E70D4B" w:rsidP="00AC0036">
            <w:pPr>
              <w:spacing w:line="240" w:lineRule="auto"/>
              <w:rPr>
                <w:rFonts w:ascii="Sarabun" w:hAnsi="Sarabun" w:cs="Sarabun"/>
                <w:sz w:val="22"/>
                <w:szCs w:val="22"/>
              </w:rPr>
            </w:pPr>
            <w:r w:rsidRPr="00AC0036">
              <w:rPr>
                <w:rFonts w:ascii="Sarabun" w:hAnsi="Sarabun" w:cs="Sarabun"/>
                <w:sz w:val="22"/>
                <w:szCs w:val="22"/>
              </w:rPr>
              <w:t>Wenn Sie noch kein Schutzkonzept haben, diskutieren Sie darüber, welche Bereiche besonders bedacht werden müssen in Bezug auf einen Verhaltenskodex.</w:t>
            </w:r>
          </w:p>
        </w:tc>
      </w:tr>
    </w:tbl>
    <w:p w14:paraId="66332D61" w14:textId="77777777" w:rsidR="00BA6124" w:rsidRPr="00AC0036" w:rsidRDefault="00BA6124" w:rsidP="00AC0036">
      <w:pPr>
        <w:spacing w:line="240" w:lineRule="auto"/>
        <w:rPr>
          <w:rFonts w:ascii="Sarabun" w:hAnsi="Sarabun" w:cs="Sarabun"/>
        </w:rPr>
      </w:pPr>
    </w:p>
    <w:p w14:paraId="4F980CE0" w14:textId="10C3CF6C" w:rsidR="0030692C" w:rsidRPr="00AC0036" w:rsidRDefault="00F56E9B" w:rsidP="00AC0036">
      <w:pPr>
        <w:spacing w:line="240" w:lineRule="auto"/>
        <w:rPr>
          <w:rFonts w:ascii="Sarabun" w:hAnsi="Sarabun" w:cs="Sarabun"/>
          <w:b/>
          <w:bCs/>
        </w:rPr>
      </w:pPr>
      <w:r w:rsidRPr="00AC0036">
        <w:rPr>
          <w:rFonts w:ascii="Sarabun" w:hAnsi="Sarabun" w:cs="Sarabun"/>
          <w:b/>
          <w:bCs/>
        </w:rPr>
        <w:t>E</w:t>
      </w:r>
      <w:r w:rsidR="00B332EE" w:rsidRPr="00AC0036">
        <w:rPr>
          <w:rFonts w:ascii="Sarabun" w:hAnsi="Sarabun" w:cs="Sarabun"/>
          <w:b/>
          <w:bCs/>
        </w:rPr>
        <w:t xml:space="preserve">xkurs: </w:t>
      </w:r>
      <w:r w:rsidR="0030692C" w:rsidRPr="00AC0036">
        <w:rPr>
          <w:rFonts w:ascii="Sarabun" w:hAnsi="Sarabun" w:cs="Sarabun"/>
          <w:b/>
          <w:bCs/>
        </w:rPr>
        <w:t>Hilfreiches für das Schutzkonzept</w:t>
      </w:r>
      <w:r w:rsidR="001E2DB4" w:rsidRPr="00AC0036">
        <w:rPr>
          <w:rFonts w:ascii="Sarabun" w:hAnsi="Sarabun" w:cs="Sarabun"/>
          <w:b/>
          <w:bCs/>
        </w:rPr>
        <w:t xml:space="preserve"> vor Ort</w:t>
      </w:r>
    </w:p>
    <w:p w14:paraId="0917B74C" w14:textId="77777777" w:rsidR="00035A73"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Ein zentraler Maßstab für alle Situationen mit Teilnehmenden ist das Prinzip von Choice, Voice und Exit. Diese drei Begriffe stehen für eine Haltung, die Teilnehmende in ihrer Selbstbestimmung stärkt und Räume schafft, in denen sie sich sicher und respektiert fühlen können.</w:t>
      </w:r>
    </w:p>
    <w:p w14:paraId="4AC76E14" w14:textId="77777777" w:rsidR="00FA142D" w:rsidRPr="00AC0036" w:rsidRDefault="00FA142D" w:rsidP="00FA142D">
      <w:pPr>
        <w:spacing w:line="240" w:lineRule="auto"/>
        <w:rPr>
          <w:rFonts w:ascii="Sarabun" w:hAnsi="Sarabun" w:cs="Sarabun"/>
          <w:sz w:val="22"/>
          <w:szCs w:val="22"/>
        </w:rPr>
      </w:pPr>
      <w:r w:rsidRPr="00AC0036">
        <w:rPr>
          <w:rFonts w:ascii="Sarabun" w:hAnsi="Sarabun" w:cs="Sarabun"/>
          <w:sz w:val="22"/>
          <w:szCs w:val="22"/>
        </w:rPr>
        <w:t>Choice heißt: Teilnehmende sollen in der Lage sein, frei Entscheidungen zu treffen. Dazu gehört, dass sie ihre Rechte kennen – und dass sie verstehen, dass sie nicht in einer Situation bleiben müssen, die sich für sie nicht gut oder sicher anfühlt. Die betroffene Person muss immer die Möglichkeit haben zu wählen, ob sie sich in einer bestimmten Situation befinden will oder nicht.</w:t>
      </w:r>
    </w:p>
    <w:p w14:paraId="6DDF990B" w14:textId="77777777" w:rsidR="00035A73"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Voice bedeutet: Jede*r hat das Recht, die eigene Stimme zu erheben – Wünsche, Bedürfnisse, aber auch Kritik und Veränderungsvorschläge sollen geäußert werden können, ohne dass daraus negative Konsequenzen entstehen. Es braucht Räume, in denen diese Stimme gehört und ernst genommen wird.</w:t>
      </w:r>
    </w:p>
    <w:p w14:paraId="176E28C1" w14:textId="77777777" w:rsidR="00035A73"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Exit bedeutet: Es muss immer die Möglichkeit geben, eine Situation zu verlassen. Auch das ist Teil echter Entscheidungsfreiheit. Nur wenn klar ist, dass ein Rückzug möglich und erlaubt ist, kann eine Situation als sicher und freiwillig erlebt werden.</w:t>
      </w:r>
    </w:p>
    <w:p w14:paraId="2146B878" w14:textId="781E3AD8" w:rsidR="00BA6124" w:rsidRPr="00AC0036" w:rsidRDefault="00035A73" w:rsidP="00AC0036">
      <w:pPr>
        <w:spacing w:line="240" w:lineRule="auto"/>
        <w:rPr>
          <w:rFonts w:ascii="Sarabun" w:hAnsi="Sarabun" w:cs="Sarabun"/>
          <w:sz w:val="22"/>
          <w:szCs w:val="22"/>
        </w:rPr>
      </w:pPr>
      <w:r w:rsidRPr="00AC0036">
        <w:rPr>
          <w:rFonts w:ascii="Sarabun" w:hAnsi="Sarabun" w:cs="Sarabun"/>
          <w:sz w:val="22"/>
          <w:szCs w:val="22"/>
        </w:rPr>
        <w:t>Diese drei Prinzipien helfen uns, eine Kultur zu gestalten, in der Teilnehmende wirklich ernst genommen werden – in ihrer Stimme, ihrer Entscheidungskraft und ihrem Bedürfnis nach Schutz.</w:t>
      </w:r>
    </w:p>
    <w:p w14:paraId="17FE2B37" w14:textId="6AD680DD" w:rsidR="001E2DB4" w:rsidRPr="00AC0036" w:rsidRDefault="001E2DB4" w:rsidP="00AC0036">
      <w:pPr>
        <w:spacing w:line="240" w:lineRule="auto"/>
        <w:rPr>
          <w:rFonts w:ascii="Sarabun" w:hAnsi="Sarabun" w:cs="Sarabun"/>
          <w:sz w:val="22"/>
          <w:szCs w:val="22"/>
        </w:rPr>
      </w:pPr>
      <w:r w:rsidRPr="00AC0036">
        <w:rPr>
          <w:rFonts w:ascii="Sarabun" w:hAnsi="Sarabun" w:cs="Sarabun"/>
          <w:sz w:val="22"/>
          <w:szCs w:val="22"/>
        </w:rPr>
        <w:br w:type="page"/>
      </w:r>
    </w:p>
    <w:p w14:paraId="0D4466F3" w14:textId="3E09AB5A" w:rsidR="009621E5" w:rsidRPr="00AC0036" w:rsidRDefault="009621E5" w:rsidP="00AC0036">
      <w:pPr>
        <w:spacing w:line="240" w:lineRule="auto"/>
        <w:rPr>
          <w:rFonts w:ascii="Sarabun" w:hAnsi="Sarabun" w:cs="Sarabun"/>
          <w:b/>
          <w:bCs/>
        </w:rPr>
      </w:pPr>
      <w:r w:rsidRPr="00AC0036">
        <w:rPr>
          <w:rFonts w:ascii="Sarabun" w:hAnsi="Sarabun" w:cs="Sarabun"/>
          <w:b/>
          <w:bCs/>
        </w:rPr>
        <w:lastRenderedPageBreak/>
        <w:t>Kapitel: Betroffene Personen</w:t>
      </w:r>
    </w:p>
    <w:p w14:paraId="4C804118" w14:textId="4CAA021B" w:rsidR="009621E5" w:rsidRPr="00AC0036" w:rsidRDefault="009621E5" w:rsidP="00AC0036">
      <w:pPr>
        <w:spacing w:line="240" w:lineRule="auto"/>
        <w:rPr>
          <w:rFonts w:ascii="Sarabun" w:hAnsi="Sarabun" w:cs="Sarabun"/>
          <w:sz w:val="22"/>
          <w:szCs w:val="22"/>
        </w:rPr>
      </w:pPr>
      <w:r w:rsidRPr="00AC0036">
        <w:rPr>
          <w:rFonts w:ascii="Sarabun" w:hAnsi="Sarabun" w:cs="Sarabun"/>
          <w:sz w:val="22"/>
          <w:szCs w:val="22"/>
        </w:rPr>
        <w:t>Die erste Folie können Sie ggf. weglassen, müssen dann aber darauf hinweisen, dass in diesem Kapitel eine Betroffene zu Wort kommen wird.</w:t>
      </w:r>
    </w:p>
    <w:tbl>
      <w:tblPr>
        <w:tblStyle w:val="Tabellenraster"/>
        <w:tblW w:w="15730" w:type="dxa"/>
        <w:tblLook w:val="04A0" w:firstRow="1" w:lastRow="0" w:firstColumn="1" w:lastColumn="0" w:noHBand="0" w:noVBand="1"/>
      </w:tblPr>
      <w:tblGrid>
        <w:gridCol w:w="556"/>
        <w:gridCol w:w="2832"/>
        <w:gridCol w:w="6105"/>
        <w:gridCol w:w="6237"/>
      </w:tblGrid>
      <w:tr w:rsidR="005210AB" w:rsidRPr="00AC0036" w14:paraId="380217A4" w14:textId="77777777" w:rsidTr="00F57984">
        <w:trPr>
          <w:trHeight w:val="765"/>
          <w:tblHeader/>
        </w:trPr>
        <w:tc>
          <w:tcPr>
            <w:tcW w:w="556" w:type="dxa"/>
            <w:shd w:val="clear" w:color="auto" w:fill="D9D9D9" w:themeFill="background1" w:themeFillShade="D9"/>
            <w:vAlign w:val="center"/>
          </w:tcPr>
          <w:p w14:paraId="047D6BFE" w14:textId="77777777" w:rsidR="005210AB" w:rsidRPr="00AC0036" w:rsidRDefault="005210AB"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5AA4963C"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77246704"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4A9101E2"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Reflexion in der Gruppe / Methode</w:t>
            </w:r>
          </w:p>
        </w:tc>
      </w:tr>
      <w:tr w:rsidR="006B4B75" w:rsidRPr="00AC0036" w14:paraId="7AD14FC0" w14:textId="77777777" w:rsidTr="00D23038">
        <w:tc>
          <w:tcPr>
            <w:tcW w:w="556" w:type="dxa"/>
          </w:tcPr>
          <w:p w14:paraId="7D6A2F0A" w14:textId="77777777" w:rsidR="006B4B75" w:rsidRPr="00AC0036" w:rsidRDefault="006B4B75" w:rsidP="00AC0036">
            <w:pPr>
              <w:spacing w:line="240" w:lineRule="auto"/>
              <w:rPr>
                <w:rFonts w:ascii="Sarabun" w:hAnsi="Sarabun" w:cs="Sarabun"/>
              </w:rPr>
            </w:pPr>
          </w:p>
        </w:tc>
        <w:tc>
          <w:tcPr>
            <w:tcW w:w="2832" w:type="dxa"/>
          </w:tcPr>
          <w:p w14:paraId="6D9B9B00" w14:textId="6DCA5735" w:rsidR="006B4B75" w:rsidRPr="00AC0036" w:rsidRDefault="006B4B75" w:rsidP="00AC0036">
            <w:pPr>
              <w:spacing w:line="240" w:lineRule="auto"/>
              <w:rPr>
                <w:rFonts w:ascii="Sarabun" w:hAnsi="Sarabun" w:cs="Sarabun"/>
              </w:rPr>
            </w:pPr>
          </w:p>
        </w:tc>
        <w:tc>
          <w:tcPr>
            <w:tcW w:w="6105" w:type="dxa"/>
          </w:tcPr>
          <w:p w14:paraId="4B01735C" w14:textId="2624D349" w:rsidR="00796222" w:rsidRPr="00AC0036" w:rsidRDefault="00796222" w:rsidP="00AC0036">
            <w:pPr>
              <w:pStyle w:val="Listenabsatz"/>
              <w:numPr>
                <w:ilvl w:val="0"/>
                <w:numId w:val="17"/>
              </w:numPr>
              <w:spacing w:line="240" w:lineRule="auto"/>
              <w:rPr>
                <w:rFonts w:ascii="Sarabun" w:hAnsi="Sarabun" w:cs="Sarabun"/>
                <w:sz w:val="22"/>
                <w:szCs w:val="22"/>
              </w:rPr>
            </w:pPr>
            <w:proofErr w:type="spellStart"/>
            <w:r w:rsidRPr="00AC0036">
              <w:rPr>
                <w:rFonts w:ascii="Sarabun" w:hAnsi="Sarabun" w:cs="Sarabun"/>
                <w:sz w:val="22"/>
                <w:szCs w:val="22"/>
              </w:rPr>
              <w:t>Einschätzfrage</w:t>
            </w:r>
            <w:proofErr w:type="spellEnd"/>
            <w:r w:rsidR="005A4D4E" w:rsidRPr="00AC0036">
              <w:rPr>
                <w:rFonts w:ascii="Sarabun" w:hAnsi="Sarabun" w:cs="Sarabun"/>
                <w:sz w:val="22"/>
                <w:szCs w:val="22"/>
              </w:rPr>
              <w:t xml:space="preserve"> in der Gruppe</w:t>
            </w:r>
            <w:r w:rsidR="005F0C29" w:rsidRPr="00AC0036">
              <w:rPr>
                <w:rFonts w:ascii="Sarabun" w:hAnsi="Sarabun" w:cs="Sarabun"/>
                <w:sz w:val="22"/>
                <w:szCs w:val="22"/>
              </w:rPr>
              <w:t>: Wie haben sich die Fallzahlen entwickelt?</w:t>
            </w:r>
          </w:p>
          <w:p w14:paraId="509B60E8" w14:textId="01642FD4" w:rsidR="00796222" w:rsidRPr="00AC0036" w:rsidRDefault="00DB0F1A" w:rsidP="00AC0036">
            <w:pPr>
              <w:pStyle w:val="Listenabsatz"/>
              <w:numPr>
                <w:ilvl w:val="0"/>
                <w:numId w:val="17"/>
              </w:numPr>
              <w:spacing w:line="240" w:lineRule="auto"/>
              <w:rPr>
                <w:rFonts w:ascii="Sarabun" w:hAnsi="Sarabun" w:cs="Sarabun"/>
                <w:sz w:val="22"/>
                <w:szCs w:val="22"/>
              </w:rPr>
            </w:pPr>
            <w:r w:rsidRPr="00AC0036">
              <w:rPr>
                <w:rFonts w:ascii="Sarabun" w:hAnsi="Sarabun" w:cs="Sarabun"/>
                <w:sz w:val="22"/>
                <w:szCs w:val="22"/>
              </w:rPr>
              <w:t>Grafik mit Fällen sexualisierter Gewalt gegen Kinder und Jugendliche</w:t>
            </w:r>
            <w:r w:rsidR="00851151" w:rsidRPr="00AC0036">
              <w:rPr>
                <w:rFonts w:ascii="Sarabun" w:hAnsi="Sarabun" w:cs="Sarabun"/>
                <w:sz w:val="22"/>
                <w:szCs w:val="22"/>
              </w:rPr>
              <w:t xml:space="preserve"> (Hellfeld)</w:t>
            </w:r>
          </w:p>
          <w:p w14:paraId="3D276023" w14:textId="18338591" w:rsidR="005A4D4E" w:rsidRPr="00AC0036" w:rsidRDefault="00796222" w:rsidP="00AC0036">
            <w:pPr>
              <w:spacing w:line="240" w:lineRule="auto"/>
              <w:rPr>
                <w:rFonts w:ascii="Sarabun" w:hAnsi="Sarabun" w:cs="Sarabun"/>
                <w:sz w:val="22"/>
                <w:szCs w:val="22"/>
              </w:rPr>
            </w:pPr>
            <w:r w:rsidRPr="00AC0036">
              <w:rPr>
                <w:rFonts w:ascii="Sarabun" w:hAnsi="Sarabun" w:cs="Sarabun"/>
                <w:sz w:val="22"/>
                <w:szCs w:val="22"/>
              </w:rPr>
              <w:t xml:space="preserve">Beispiel in der Grafik zeigt die Entwicklung im Bereich der Minderjährigen. Im Bereich der Schutzbefohlenen oder </w:t>
            </w:r>
            <w:r w:rsidR="00132702">
              <w:rPr>
                <w:rFonts w:ascii="Sarabun" w:hAnsi="Sarabun" w:cs="Sarabun"/>
                <w:sz w:val="22"/>
                <w:szCs w:val="22"/>
              </w:rPr>
              <w:t xml:space="preserve">im </w:t>
            </w:r>
            <w:r w:rsidRPr="00AC0036">
              <w:rPr>
                <w:rFonts w:ascii="Sarabun" w:hAnsi="Sarabun" w:cs="Sarabun"/>
                <w:sz w:val="22"/>
                <w:szCs w:val="22"/>
              </w:rPr>
              <w:t>Erwachsenenbereich könnte</w:t>
            </w:r>
            <w:r w:rsidR="005A4D4E" w:rsidRPr="00AC0036">
              <w:rPr>
                <w:rFonts w:ascii="Sarabun" w:hAnsi="Sarabun" w:cs="Sarabun"/>
                <w:sz w:val="22"/>
                <w:szCs w:val="22"/>
              </w:rPr>
              <w:t>n</w:t>
            </w:r>
            <w:r w:rsidRPr="00AC0036">
              <w:rPr>
                <w:rFonts w:ascii="Sarabun" w:hAnsi="Sarabun" w:cs="Sarabun"/>
                <w:sz w:val="22"/>
                <w:szCs w:val="22"/>
              </w:rPr>
              <w:t xml:space="preserve"> auch entsprechende Zahlen hinzugezogen werden.</w:t>
            </w:r>
            <w:r w:rsidR="005A4D4E" w:rsidRPr="00AC0036">
              <w:rPr>
                <w:rFonts w:ascii="Sarabun" w:hAnsi="Sarabun" w:cs="Sarabun"/>
                <w:sz w:val="22"/>
                <w:szCs w:val="22"/>
              </w:rPr>
              <w:t xml:space="preserve"> Diese sind immer etwas schwerer zu bekommen.</w:t>
            </w:r>
          </w:p>
          <w:p w14:paraId="7CE12650" w14:textId="77777777" w:rsidR="00851151" w:rsidRPr="00AC0036" w:rsidRDefault="00851151" w:rsidP="00AC0036">
            <w:pPr>
              <w:pStyle w:val="Listenabsatz"/>
              <w:numPr>
                <w:ilvl w:val="0"/>
                <w:numId w:val="17"/>
              </w:numPr>
              <w:spacing w:line="240" w:lineRule="auto"/>
              <w:rPr>
                <w:rFonts w:ascii="Sarabun" w:hAnsi="Sarabun" w:cs="Sarabun"/>
                <w:sz w:val="22"/>
                <w:szCs w:val="22"/>
              </w:rPr>
            </w:pPr>
            <w:r w:rsidRPr="00AC0036">
              <w:rPr>
                <w:rFonts w:ascii="Sarabun" w:hAnsi="Sarabun" w:cs="Sarabun"/>
                <w:sz w:val="22"/>
                <w:szCs w:val="22"/>
              </w:rPr>
              <w:t>Dunkelfeld</w:t>
            </w:r>
          </w:p>
          <w:p w14:paraId="05963F52" w14:textId="08B42E10" w:rsidR="005F0C29" w:rsidRPr="00AC0036" w:rsidRDefault="00175F16" w:rsidP="00AC0036">
            <w:pPr>
              <w:spacing w:line="240" w:lineRule="auto"/>
              <w:rPr>
                <w:rFonts w:ascii="Sarabun" w:hAnsi="Sarabun" w:cs="Sarabun"/>
                <w:sz w:val="22"/>
                <w:szCs w:val="22"/>
              </w:rPr>
            </w:pPr>
            <w:r w:rsidRPr="00AC0036">
              <w:rPr>
                <w:rFonts w:ascii="Sarabun" w:hAnsi="Sarabun" w:cs="Sarabun"/>
                <w:sz w:val="22"/>
                <w:szCs w:val="22"/>
              </w:rPr>
              <w:t>Großes Ausmaß, je nach Studie</w:t>
            </w:r>
            <w:r w:rsidR="002578BC" w:rsidRPr="00AC0036">
              <w:rPr>
                <w:rFonts w:ascii="Sarabun" w:hAnsi="Sarabun" w:cs="Sarabun"/>
                <w:sz w:val="22"/>
                <w:szCs w:val="22"/>
              </w:rPr>
              <w:t xml:space="preserve"> gibt es Varianten.</w:t>
            </w:r>
            <w:r w:rsidR="00BE50FA" w:rsidRPr="00AC0036">
              <w:rPr>
                <w:rFonts w:ascii="Sarabun" w:hAnsi="Sarabun" w:cs="Sarabun"/>
                <w:sz w:val="22"/>
                <w:szCs w:val="22"/>
              </w:rPr>
              <w:t xml:space="preserve"> Das Dunkelfeld beschreibt alle Taten, die nicht angezeigt wurden</w:t>
            </w:r>
            <w:r w:rsidR="000B796F" w:rsidRPr="00AC0036">
              <w:rPr>
                <w:rFonts w:ascii="Sarabun" w:hAnsi="Sarabun" w:cs="Sarabun"/>
                <w:sz w:val="22"/>
                <w:szCs w:val="22"/>
              </w:rPr>
              <w:t xml:space="preserve">. Die Gründe für ein Nichtanzeigen </w:t>
            </w:r>
            <w:proofErr w:type="gramStart"/>
            <w:r w:rsidR="000B796F" w:rsidRPr="00AC0036">
              <w:rPr>
                <w:rFonts w:ascii="Sarabun" w:hAnsi="Sarabun" w:cs="Sarabun"/>
                <w:sz w:val="22"/>
                <w:szCs w:val="22"/>
              </w:rPr>
              <w:t>ist</w:t>
            </w:r>
            <w:proofErr w:type="gramEnd"/>
            <w:r w:rsidR="000B796F" w:rsidRPr="00AC0036">
              <w:rPr>
                <w:rFonts w:ascii="Sarabun" w:hAnsi="Sarabun" w:cs="Sarabun"/>
                <w:sz w:val="22"/>
                <w:szCs w:val="22"/>
              </w:rPr>
              <w:t xml:space="preserve"> vielfältig</w:t>
            </w:r>
          </w:p>
        </w:tc>
        <w:tc>
          <w:tcPr>
            <w:tcW w:w="6237" w:type="dxa"/>
          </w:tcPr>
          <w:p w14:paraId="6E1A4F53" w14:textId="3D410427" w:rsidR="00796222" w:rsidRPr="00AC0036" w:rsidRDefault="00796222" w:rsidP="00AC0036">
            <w:pPr>
              <w:spacing w:line="240" w:lineRule="auto"/>
              <w:rPr>
                <w:rFonts w:ascii="Sarabun" w:hAnsi="Sarabun" w:cs="Sarabun"/>
                <w:sz w:val="22"/>
                <w:szCs w:val="22"/>
              </w:rPr>
            </w:pPr>
            <w:r w:rsidRPr="00AC0036">
              <w:rPr>
                <w:rFonts w:ascii="Sarabun" w:hAnsi="Sarabun" w:cs="Sarabun"/>
                <w:sz w:val="22"/>
                <w:szCs w:val="22"/>
              </w:rPr>
              <w:t>Einschätzungsfrage kann mittels Handzeichen/Karten in der Gruppe abgefragt werden.</w:t>
            </w:r>
          </w:p>
          <w:p w14:paraId="7007EB0D" w14:textId="026220BC" w:rsidR="00D470FD" w:rsidRPr="00AC0036" w:rsidRDefault="00D470FD" w:rsidP="00AC0036">
            <w:pPr>
              <w:spacing w:line="240" w:lineRule="auto"/>
              <w:rPr>
                <w:rFonts w:ascii="Sarabun" w:hAnsi="Sarabun" w:cs="Sarabun"/>
                <w:sz w:val="22"/>
                <w:szCs w:val="22"/>
              </w:rPr>
            </w:pPr>
          </w:p>
        </w:tc>
      </w:tr>
    </w:tbl>
    <w:p w14:paraId="5571FBC5" w14:textId="77777777" w:rsidR="009A6DD7" w:rsidRPr="00AC0036" w:rsidRDefault="009A6DD7" w:rsidP="00AC0036">
      <w:pPr>
        <w:spacing w:line="240" w:lineRule="auto"/>
        <w:rPr>
          <w:rFonts w:ascii="Sarabun" w:hAnsi="Sarabun" w:cs="Sarabun"/>
        </w:rPr>
      </w:pPr>
    </w:p>
    <w:p w14:paraId="462E5488" w14:textId="7F5913CD" w:rsidR="009A6DD7" w:rsidRPr="00AC0036" w:rsidRDefault="00100F90" w:rsidP="00AC0036">
      <w:pPr>
        <w:spacing w:line="240" w:lineRule="auto"/>
        <w:rPr>
          <w:rFonts w:ascii="Sarabun" w:hAnsi="Sarabun" w:cs="Sarabun"/>
          <w:b/>
          <w:bCs/>
        </w:rPr>
      </w:pPr>
      <w:r w:rsidRPr="00AC0036">
        <w:rPr>
          <w:rFonts w:ascii="Sarabun" w:hAnsi="Sarabun" w:cs="Sarabun"/>
          <w:b/>
          <w:bCs/>
        </w:rPr>
        <w:t xml:space="preserve">Exkurs: </w:t>
      </w:r>
      <w:r w:rsidR="009A6DD7" w:rsidRPr="00AC0036">
        <w:rPr>
          <w:rFonts w:ascii="Sarabun" w:hAnsi="Sarabun" w:cs="Sarabun"/>
          <w:b/>
          <w:bCs/>
        </w:rPr>
        <w:t>Zur Vertiefung – oder weil man es vielleicht auch in den Nachrichten gesehen hat:</w:t>
      </w:r>
    </w:p>
    <w:p w14:paraId="22FDF494" w14:textId="581D719D" w:rsidR="00363515" w:rsidRPr="00AC0036" w:rsidRDefault="00363515" w:rsidP="00AC0036">
      <w:pPr>
        <w:spacing w:line="240" w:lineRule="auto"/>
        <w:rPr>
          <w:rFonts w:ascii="Sarabun" w:hAnsi="Sarabun" w:cs="Sarabun"/>
          <w:sz w:val="22"/>
          <w:szCs w:val="22"/>
        </w:rPr>
      </w:pPr>
      <w:r w:rsidRPr="00AC0036">
        <w:rPr>
          <w:rFonts w:ascii="Sarabun" w:hAnsi="Sarabun" w:cs="Sarabun"/>
          <w:sz w:val="22"/>
          <w:szCs w:val="22"/>
        </w:rPr>
        <w:t xml:space="preserve">Am 10. Februar haben das Bundesfrauenministerium und das Bundesinnenministerium die in Kooperation mit dem Bundeskriminalamt (BKA) durchgeführte </w:t>
      </w:r>
      <w:hyperlink r:id="rId19" w:tgtFrame="_blank" w:history="1">
        <w:r w:rsidRPr="00AC0036">
          <w:rPr>
            <w:rStyle w:val="Hyperlink"/>
            <w:rFonts w:ascii="Sarabun" w:hAnsi="Sarabun" w:cs="Sarabun"/>
            <w:sz w:val="22"/>
            <w:szCs w:val="22"/>
          </w:rPr>
          <w:t>Dunkelfeld-Studie "Lebenssituation, Sicherheit und Belastung im Alltag (</w:t>
        </w:r>
        <w:proofErr w:type="spellStart"/>
        <w:r w:rsidRPr="00AC0036">
          <w:rPr>
            <w:rStyle w:val="Hyperlink"/>
            <w:rFonts w:ascii="Sarabun" w:hAnsi="Sarabun" w:cs="Sarabun"/>
            <w:sz w:val="22"/>
            <w:szCs w:val="22"/>
          </w:rPr>
          <w:t>LeSuBiA</w:t>
        </w:r>
        <w:proofErr w:type="spellEnd"/>
        <w:r w:rsidRPr="00AC0036">
          <w:rPr>
            <w:rStyle w:val="Hyperlink"/>
            <w:rFonts w:ascii="Sarabun" w:hAnsi="Sarabun" w:cs="Sarabun"/>
            <w:sz w:val="22"/>
            <w:szCs w:val="22"/>
          </w:rPr>
          <w:t>)"</w:t>
        </w:r>
      </w:hyperlink>
      <w:r w:rsidRPr="00AC0036">
        <w:rPr>
          <w:rFonts w:ascii="Sarabun" w:hAnsi="Sarabun" w:cs="Sarabun"/>
          <w:sz w:val="22"/>
          <w:szCs w:val="22"/>
        </w:rPr>
        <w:t xml:space="preserve"> vorgestellt. Ein zentrales Ergebnis der Studie: Ein Großteil von Gewalterfahrungen in Deutschland wird nicht angezeigt. Die Anzeigequoten sind unabhängig von der Form der verübten Gewalt durchgehend niedrig; sie lieg</w:t>
      </w:r>
      <w:r w:rsidR="00D64DFC">
        <w:rPr>
          <w:rFonts w:ascii="Sarabun" w:hAnsi="Sarabun" w:cs="Sarabun"/>
          <w:sz w:val="22"/>
          <w:szCs w:val="22"/>
        </w:rPr>
        <w:t>en</w:t>
      </w:r>
      <w:r w:rsidRPr="00AC0036">
        <w:rPr>
          <w:rFonts w:ascii="Sarabun" w:hAnsi="Sarabun" w:cs="Sarabun"/>
          <w:sz w:val="22"/>
          <w:szCs w:val="22"/>
        </w:rPr>
        <w:t xml:space="preserve"> bei den meisten Gewaltformen unter zehn Prozent. Innerhalb von (Ex-)Partnerschaften liegen die Anzeigequoten psychischer und körperlicher Gewalt sogar unter als fünf Prozent. Dabei sind Frauen meist häufiger und stärker von häuslicher oder geschlechtsspezifischer Gewalt betroffen als Männer, insbesondere bei sexuellen Übergriffen, sexueller Belästigung und Stalking. (Aus der Pressemittelung des </w:t>
      </w:r>
      <w:r w:rsidR="0072607E" w:rsidRPr="00AC0036">
        <w:rPr>
          <w:rFonts w:ascii="Sarabun" w:hAnsi="Sarabun" w:cs="Sarabun"/>
          <w:sz w:val="22"/>
          <w:szCs w:val="22"/>
        </w:rPr>
        <w:t>B</w:t>
      </w:r>
      <w:r w:rsidR="007E4FFD" w:rsidRPr="00AC0036">
        <w:rPr>
          <w:rFonts w:ascii="Sarabun" w:hAnsi="Sarabun" w:cs="Sarabun"/>
          <w:sz w:val="22"/>
          <w:szCs w:val="22"/>
        </w:rPr>
        <w:t xml:space="preserve">MBFSFJ: </w:t>
      </w:r>
      <w:hyperlink r:id="rId20" w:history="1">
        <w:r w:rsidR="007E4FFD" w:rsidRPr="00AC0036">
          <w:rPr>
            <w:rStyle w:val="Hyperlink"/>
            <w:rFonts w:ascii="Sarabun" w:hAnsi="Sarabun" w:cs="Sarabun"/>
            <w:sz w:val="22"/>
            <w:szCs w:val="22"/>
          </w:rPr>
          <w:t>Neue Dunkelfeldstudie zu Gewalterfahrungen veröffentlicht - BMBFSFJ</w:t>
        </w:r>
      </w:hyperlink>
      <w:r w:rsidR="007E4FFD" w:rsidRPr="00AC0036">
        <w:rPr>
          <w:rFonts w:ascii="Sarabun" w:hAnsi="Sarabun" w:cs="Sarabun"/>
          <w:sz w:val="22"/>
          <w:szCs w:val="22"/>
        </w:rPr>
        <w:t>)</w:t>
      </w:r>
    </w:p>
    <w:p w14:paraId="244608A7" w14:textId="38AE5BF2" w:rsidR="004F0D83" w:rsidRPr="00AC0036" w:rsidRDefault="004F0D83" w:rsidP="00AC0036">
      <w:pPr>
        <w:spacing w:line="240" w:lineRule="auto"/>
        <w:rPr>
          <w:rFonts w:ascii="Sarabun" w:hAnsi="Sarabun" w:cs="Sarabun"/>
          <w:b/>
          <w:bCs/>
        </w:rPr>
      </w:pPr>
      <w:r w:rsidRPr="00AC0036">
        <w:rPr>
          <w:rFonts w:ascii="Sarabun" w:hAnsi="Sarabun" w:cs="Sarabun"/>
          <w:b/>
          <w:bCs/>
        </w:rPr>
        <w:t>Die nächsten Folien</w:t>
      </w:r>
      <w:r w:rsidR="00C166CE" w:rsidRPr="00AC0036">
        <w:rPr>
          <w:rFonts w:ascii="Sarabun" w:hAnsi="Sarabun" w:cs="Sarabun"/>
          <w:b/>
          <w:bCs/>
        </w:rPr>
        <w:t xml:space="preserve"> bis zum Film mit der Betroffen</w:t>
      </w:r>
      <w:r w:rsidRPr="00AC0036">
        <w:rPr>
          <w:rFonts w:ascii="Sarabun" w:hAnsi="Sarabun" w:cs="Sarabun"/>
          <w:b/>
          <w:bCs/>
        </w:rPr>
        <w:t xml:space="preserve"> können Sie auch </w:t>
      </w:r>
      <w:r w:rsidR="00831772" w:rsidRPr="00AC0036">
        <w:rPr>
          <w:rFonts w:ascii="Sarabun" w:hAnsi="Sarabun" w:cs="Sarabun"/>
          <w:b/>
          <w:bCs/>
        </w:rPr>
        <w:t xml:space="preserve">analog mit der Gruppe gestalten. Dafür benötigen Sie nicht unbedingt das WBT, sondern </w:t>
      </w:r>
      <w:r w:rsidR="00B37716" w:rsidRPr="00AC0036">
        <w:rPr>
          <w:rFonts w:ascii="Sarabun" w:hAnsi="Sarabun" w:cs="Sarabun"/>
          <w:b/>
          <w:bCs/>
        </w:rPr>
        <w:t>können die Fragen</w:t>
      </w:r>
      <w:r w:rsidR="00776098" w:rsidRPr="00AC0036">
        <w:rPr>
          <w:rFonts w:ascii="Sarabun" w:hAnsi="Sarabun" w:cs="Sarabun"/>
          <w:b/>
          <w:bCs/>
        </w:rPr>
        <w:t xml:space="preserve"> im Gespräch gemeinsam reflektieren</w:t>
      </w:r>
      <w:r w:rsidR="001520C0" w:rsidRPr="00AC0036">
        <w:rPr>
          <w:rFonts w:ascii="Sarabun" w:hAnsi="Sarabun" w:cs="Sarabun"/>
          <w:b/>
          <w:bCs/>
        </w:rPr>
        <w:t>.</w:t>
      </w:r>
    </w:p>
    <w:p w14:paraId="66832CDA" w14:textId="56853D00" w:rsidR="001520C0" w:rsidRPr="00AC0036" w:rsidRDefault="001520C0" w:rsidP="00AC0036">
      <w:pPr>
        <w:spacing w:line="240" w:lineRule="auto"/>
        <w:rPr>
          <w:rFonts w:ascii="Sarabun" w:hAnsi="Sarabun" w:cs="Sarabun"/>
        </w:rPr>
      </w:pPr>
      <w:r w:rsidRPr="00AC0036">
        <w:rPr>
          <w:rFonts w:ascii="Sarabun" w:hAnsi="Sarabun" w:cs="Sarabun"/>
        </w:rPr>
        <w:t>Dafür können Sie das Material im Anhang nutzen</w:t>
      </w:r>
      <w:r w:rsidR="00F42C1C" w:rsidRPr="00AC0036">
        <w:rPr>
          <w:rFonts w:ascii="Sarabun" w:hAnsi="Sarabun" w:cs="Sarabun"/>
        </w:rPr>
        <w:t>.</w:t>
      </w:r>
    </w:p>
    <w:tbl>
      <w:tblPr>
        <w:tblStyle w:val="Tabellenraster"/>
        <w:tblW w:w="15730" w:type="dxa"/>
        <w:tblLook w:val="04A0" w:firstRow="1" w:lastRow="0" w:firstColumn="1" w:lastColumn="0" w:noHBand="0" w:noVBand="1"/>
      </w:tblPr>
      <w:tblGrid>
        <w:gridCol w:w="556"/>
        <w:gridCol w:w="2832"/>
        <w:gridCol w:w="6105"/>
        <w:gridCol w:w="6237"/>
      </w:tblGrid>
      <w:tr w:rsidR="00C166CE" w:rsidRPr="00AC0036" w14:paraId="314E0B52" w14:textId="77777777" w:rsidTr="00F57984">
        <w:trPr>
          <w:trHeight w:val="765"/>
        </w:trPr>
        <w:tc>
          <w:tcPr>
            <w:tcW w:w="556" w:type="dxa"/>
            <w:shd w:val="clear" w:color="auto" w:fill="D9D9D9" w:themeFill="background1" w:themeFillShade="D9"/>
            <w:vAlign w:val="center"/>
          </w:tcPr>
          <w:p w14:paraId="26E208F3" w14:textId="77777777" w:rsidR="00C166CE" w:rsidRPr="00AC0036" w:rsidRDefault="00C166CE"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487E09CD" w14:textId="54D56048" w:rsidR="00C166CE" w:rsidRPr="00AC0036" w:rsidRDefault="00C166CE" w:rsidP="00AC0036">
            <w:pPr>
              <w:spacing w:after="0" w:line="240" w:lineRule="auto"/>
              <w:rPr>
                <w:rFonts w:ascii="Sarabun" w:hAnsi="Sarabun" w:cs="Sarabun"/>
                <w:b/>
                <w:bCs/>
              </w:rPr>
            </w:pPr>
            <w:r w:rsidRPr="00AC0036">
              <w:rPr>
                <w:rFonts w:ascii="Sarabun" w:hAnsi="Sarabun" w:cs="Sarabun"/>
                <w:b/>
                <w:bCs/>
              </w:rPr>
              <w:t>Frage</w:t>
            </w:r>
            <w:r w:rsidR="001520C0" w:rsidRPr="00AC0036">
              <w:rPr>
                <w:rFonts w:ascii="Sarabun" w:hAnsi="Sarabun" w:cs="Sarabun"/>
                <w:b/>
                <w:bCs/>
              </w:rPr>
              <w:t xml:space="preserve"> zur Einschätzung</w:t>
            </w:r>
          </w:p>
        </w:tc>
        <w:tc>
          <w:tcPr>
            <w:tcW w:w="6105" w:type="dxa"/>
            <w:shd w:val="clear" w:color="auto" w:fill="D9D9D9" w:themeFill="background1" w:themeFillShade="D9"/>
            <w:vAlign w:val="center"/>
          </w:tcPr>
          <w:p w14:paraId="264AC7CE" w14:textId="523D9317" w:rsidR="00C166CE" w:rsidRPr="00AC0036" w:rsidRDefault="00C166CE" w:rsidP="00AC0036">
            <w:pPr>
              <w:spacing w:after="0" w:line="240" w:lineRule="auto"/>
              <w:rPr>
                <w:rFonts w:ascii="Sarabun" w:hAnsi="Sarabun" w:cs="Sarabun"/>
                <w:b/>
                <w:bCs/>
              </w:rPr>
            </w:pPr>
            <w:r w:rsidRPr="00AC0036">
              <w:rPr>
                <w:rFonts w:ascii="Sarabun" w:hAnsi="Sarabun" w:cs="Sarabun"/>
                <w:b/>
                <w:bCs/>
              </w:rPr>
              <w:t xml:space="preserve">Anmerkungen/Hinweise für </w:t>
            </w:r>
            <w:r w:rsidR="009621E5" w:rsidRPr="00AC0036">
              <w:rPr>
                <w:rFonts w:ascii="Sarabun" w:hAnsi="Sarabun" w:cs="Sarabun"/>
                <w:b/>
                <w:bCs/>
              </w:rPr>
              <w:t>Durchführung</w:t>
            </w:r>
          </w:p>
        </w:tc>
        <w:tc>
          <w:tcPr>
            <w:tcW w:w="6237" w:type="dxa"/>
            <w:shd w:val="clear" w:color="auto" w:fill="D9D9D9" w:themeFill="background1" w:themeFillShade="D9"/>
            <w:vAlign w:val="center"/>
          </w:tcPr>
          <w:p w14:paraId="1DDFE482" w14:textId="18DB85F2" w:rsidR="00C166CE" w:rsidRPr="00AC0036" w:rsidRDefault="00C166CE" w:rsidP="00AC0036">
            <w:pPr>
              <w:spacing w:after="0" w:line="240" w:lineRule="auto"/>
              <w:rPr>
                <w:rFonts w:ascii="Sarabun" w:hAnsi="Sarabun" w:cs="Sarabun"/>
                <w:b/>
                <w:bCs/>
              </w:rPr>
            </w:pPr>
            <w:r w:rsidRPr="00AC0036">
              <w:rPr>
                <w:rFonts w:ascii="Sarabun" w:hAnsi="Sarabun" w:cs="Sarabun"/>
                <w:b/>
                <w:bCs/>
              </w:rPr>
              <w:t>Methode</w:t>
            </w:r>
          </w:p>
        </w:tc>
      </w:tr>
      <w:tr w:rsidR="006B4B75" w:rsidRPr="00AC0036" w14:paraId="025D4413" w14:textId="77777777" w:rsidTr="00D23038">
        <w:tc>
          <w:tcPr>
            <w:tcW w:w="556" w:type="dxa"/>
          </w:tcPr>
          <w:p w14:paraId="4AED66AB" w14:textId="77777777" w:rsidR="006B4B75" w:rsidRPr="00AC0036" w:rsidRDefault="006B4B75" w:rsidP="00AC0036">
            <w:pPr>
              <w:spacing w:line="240" w:lineRule="auto"/>
              <w:rPr>
                <w:rFonts w:ascii="Sarabun" w:hAnsi="Sarabun" w:cs="Sarabun"/>
              </w:rPr>
            </w:pPr>
          </w:p>
        </w:tc>
        <w:tc>
          <w:tcPr>
            <w:tcW w:w="2832" w:type="dxa"/>
          </w:tcPr>
          <w:p w14:paraId="108899F2" w14:textId="77777777" w:rsidR="006B4B75" w:rsidRPr="00AC0036" w:rsidRDefault="006B4B75" w:rsidP="00AC0036">
            <w:pPr>
              <w:spacing w:line="240" w:lineRule="auto"/>
              <w:rPr>
                <w:rFonts w:ascii="Sarabun" w:hAnsi="Sarabun" w:cs="Sarabun"/>
              </w:rPr>
            </w:pPr>
            <w:r w:rsidRPr="00AC0036">
              <w:rPr>
                <w:rFonts w:ascii="Sarabun" w:hAnsi="Sarabun" w:cs="Sarabun"/>
              </w:rPr>
              <w:t>Wer ist besonders gefährdet?</w:t>
            </w:r>
          </w:p>
        </w:tc>
        <w:tc>
          <w:tcPr>
            <w:tcW w:w="6105" w:type="dxa"/>
          </w:tcPr>
          <w:p w14:paraId="2F96EE04" w14:textId="77777777" w:rsidR="008A20DD" w:rsidRPr="00AC0036" w:rsidRDefault="00224B98" w:rsidP="00AC0036">
            <w:pPr>
              <w:spacing w:line="240" w:lineRule="auto"/>
              <w:rPr>
                <w:rFonts w:ascii="Sarabun" w:hAnsi="Sarabun" w:cs="Sarabun"/>
                <w:sz w:val="22"/>
                <w:szCs w:val="22"/>
              </w:rPr>
            </w:pPr>
            <w:r w:rsidRPr="00AC0036">
              <w:rPr>
                <w:rFonts w:ascii="Sarabun" w:hAnsi="Sarabun" w:cs="Sarabun"/>
                <w:sz w:val="22"/>
                <w:szCs w:val="22"/>
              </w:rPr>
              <w:t>Auflösung:</w:t>
            </w:r>
          </w:p>
          <w:p w14:paraId="4C35EA7E" w14:textId="77777777"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Kinder und Jugendliche, die durch Gewaltformen vorbelastet sind oder sexualisierte Gewalt erlebt haben</w:t>
            </w:r>
          </w:p>
          <w:p w14:paraId="4B71B1D9" w14:textId="77777777"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Menschen, die in persönlichen Abhängigkeitsverhältnissen stehen.</w:t>
            </w:r>
          </w:p>
          <w:p w14:paraId="7313654E" w14:textId="77777777"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Menschen mit Behinderung, Assistenz- und Pflegebedarf.</w:t>
            </w:r>
          </w:p>
          <w:p w14:paraId="63869B00" w14:textId="1F4EC658" w:rsidR="00224B98" w:rsidRPr="00AC0036" w:rsidRDefault="00224B98" w:rsidP="00AC0036">
            <w:pPr>
              <w:pStyle w:val="Listenabsatz"/>
              <w:numPr>
                <w:ilvl w:val="0"/>
                <w:numId w:val="18"/>
              </w:numPr>
              <w:spacing w:line="240" w:lineRule="auto"/>
              <w:ind w:left="328" w:hanging="284"/>
              <w:rPr>
                <w:rFonts w:ascii="Sarabun" w:hAnsi="Sarabun" w:cs="Sarabun"/>
                <w:sz w:val="22"/>
                <w:szCs w:val="22"/>
              </w:rPr>
            </w:pPr>
            <w:r w:rsidRPr="00AC0036">
              <w:rPr>
                <w:rFonts w:ascii="Sarabun" w:hAnsi="Sarabun" w:cs="Sarabun"/>
                <w:sz w:val="22"/>
                <w:szCs w:val="22"/>
              </w:rPr>
              <w:t>Mädchen und Frauen</w:t>
            </w:r>
          </w:p>
        </w:tc>
        <w:tc>
          <w:tcPr>
            <w:tcW w:w="6237" w:type="dxa"/>
          </w:tcPr>
          <w:p w14:paraId="5898C32B" w14:textId="77777777" w:rsidR="006B4B75" w:rsidRPr="00AC0036" w:rsidRDefault="00776098" w:rsidP="00AC0036">
            <w:pPr>
              <w:spacing w:line="240" w:lineRule="auto"/>
              <w:rPr>
                <w:rFonts w:ascii="Sarabun" w:hAnsi="Sarabun" w:cs="Sarabun"/>
                <w:sz w:val="22"/>
                <w:szCs w:val="22"/>
              </w:rPr>
            </w:pPr>
            <w:r w:rsidRPr="00AC0036">
              <w:rPr>
                <w:rFonts w:ascii="Sarabun" w:hAnsi="Sarabun" w:cs="Sarabun"/>
                <w:sz w:val="22"/>
                <w:szCs w:val="22"/>
              </w:rPr>
              <w:t xml:space="preserve">Drucken Sie die </w:t>
            </w:r>
            <w:r w:rsidR="001835AD" w:rsidRPr="00AC0036">
              <w:rPr>
                <w:rFonts w:ascii="Sarabun" w:hAnsi="Sarabun" w:cs="Sarabun"/>
                <w:sz w:val="22"/>
                <w:szCs w:val="22"/>
              </w:rPr>
              <w:t xml:space="preserve">Aussagen im Anhang aus und lassen Sie die Gruppe </w:t>
            </w:r>
            <w:r w:rsidR="00D61692" w:rsidRPr="00AC0036">
              <w:rPr>
                <w:rFonts w:ascii="Sarabun" w:hAnsi="Sarabun" w:cs="Sarabun"/>
                <w:sz w:val="22"/>
                <w:szCs w:val="22"/>
              </w:rPr>
              <w:t>mit Punkten bewerten.</w:t>
            </w:r>
          </w:p>
          <w:p w14:paraId="3DF530C8" w14:textId="3223CFF1" w:rsidR="00D61692" w:rsidRPr="00AC0036" w:rsidRDefault="00D61692" w:rsidP="00AC0036">
            <w:pPr>
              <w:spacing w:line="240" w:lineRule="auto"/>
              <w:rPr>
                <w:rFonts w:ascii="Sarabun" w:hAnsi="Sarabun" w:cs="Sarabun"/>
                <w:sz w:val="22"/>
                <w:szCs w:val="22"/>
              </w:rPr>
            </w:pPr>
            <w:r w:rsidRPr="00AC0036">
              <w:rPr>
                <w:rFonts w:ascii="Sarabun" w:hAnsi="Sarabun" w:cs="Sarabun"/>
                <w:sz w:val="22"/>
                <w:szCs w:val="22"/>
              </w:rPr>
              <w:t xml:space="preserve">Alternativ können Sie auch fragen, bei welchen </w:t>
            </w:r>
            <w:r w:rsidR="0058414D" w:rsidRPr="00AC0036">
              <w:rPr>
                <w:rFonts w:ascii="Sarabun" w:hAnsi="Sarabun" w:cs="Sarabun"/>
                <w:sz w:val="22"/>
                <w:szCs w:val="22"/>
              </w:rPr>
              <w:t xml:space="preserve">Personengruppen weniger Gefährdung gesehen wird. (Wichtig ist hier: </w:t>
            </w:r>
            <w:r w:rsidR="00E820B3" w:rsidRPr="00AC0036">
              <w:rPr>
                <w:rFonts w:ascii="Sarabun" w:hAnsi="Sarabun" w:cs="Sarabun"/>
                <w:sz w:val="22"/>
                <w:szCs w:val="22"/>
              </w:rPr>
              <w:t>prinzipiell kann jede Person von sexualisierter Gewalt betroffen sein, es gibt aber Personengruppen, die ein höheres Risiko haben, bzw. häufiger betroffen sind)</w:t>
            </w:r>
          </w:p>
        </w:tc>
      </w:tr>
      <w:tr w:rsidR="006B4B75" w:rsidRPr="00AC0036" w14:paraId="2AAE420D" w14:textId="77777777" w:rsidTr="0084636E">
        <w:trPr>
          <w:trHeight w:val="1013"/>
        </w:trPr>
        <w:tc>
          <w:tcPr>
            <w:tcW w:w="556" w:type="dxa"/>
          </w:tcPr>
          <w:p w14:paraId="4F093118" w14:textId="77777777" w:rsidR="006B4B75" w:rsidRPr="00AC0036" w:rsidRDefault="006B4B75" w:rsidP="00AC0036">
            <w:pPr>
              <w:spacing w:line="240" w:lineRule="auto"/>
              <w:rPr>
                <w:rFonts w:ascii="Sarabun" w:hAnsi="Sarabun" w:cs="Sarabun"/>
              </w:rPr>
            </w:pPr>
          </w:p>
        </w:tc>
        <w:tc>
          <w:tcPr>
            <w:tcW w:w="2832" w:type="dxa"/>
          </w:tcPr>
          <w:p w14:paraId="2EAD354C" w14:textId="77777777" w:rsidR="006B4B75" w:rsidRPr="00AC0036" w:rsidRDefault="006B4B75" w:rsidP="00AC0036">
            <w:pPr>
              <w:spacing w:line="240" w:lineRule="auto"/>
              <w:rPr>
                <w:rFonts w:ascii="Sarabun" w:hAnsi="Sarabun" w:cs="Sarabun"/>
              </w:rPr>
            </w:pPr>
            <w:r w:rsidRPr="00AC0036">
              <w:rPr>
                <w:rFonts w:ascii="Sarabun" w:hAnsi="Sarabun" w:cs="Sarabun"/>
              </w:rPr>
              <w:t>Wo kommt sexualisierte Gewalt besonders häufig vor?</w:t>
            </w:r>
          </w:p>
        </w:tc>
        <w:tc>
          <w:tcPr>
            <w:tcW w:w="6105" w:type="dxa"/>
          </w:tcPr>
          <w:p w14:paraId="45E26B57" w14:textId="1F671F33" w:rsidR="00F06F80" w:rsidRPr="00AC0036" w:rsidRDefault="00F06F80" w:rsidP="00AC0036">
            <w:pPr>
              <w:spacing w:line="240" w:lineRule="auto"/>
              <w:rPr>
                <w:rFonts w:ascii="Sarabun" w:hAnsi="Sarabun" w:cs="Sarabun"/>
                <w:sz w:val="22"/>
                <w:szCs w:val="22"/>
              </w:rPr>
            </w:pPr>
            <w:r w:rsidRPr="00AC0036">
              <w:rPr>
                <w:rFonts w:ascii="Sarabun" w:hAnsi="Sarabun" w:cs="Sarabun"/>
                <w:sz w:val="22"/>
                <w:szCs w:val="22"/>
              </w:rPr>
              <w:t>Die Grafiken</w:t>
            </w:r>
            <w:r w:rsidR="00CE6DE7" w:rsidRPr="00AC0036">
              <w:rPr>
                <w:rFonts w:ascii="Sarabun" w:hAnsi="Sarabun" w:cs="Sarabun"/>
                <w:sz w:val="22"/>
                <w:szCs w:val="22"/>
              </w:rPr>
              <w:t xml:space="preserve"> mit </w:t>
            </w:r>
            <w:r w:rsidR="00953968" w:rsidRPr="00AC0036">
              <w:rPr>
                <w:rFonts w:ascii="Sarabun" w:hAnsi="Sarabun" w:cs="Sarabun"/>
                <w:sz w:val="22"/>
                <w:szCs w:val="22"/>
              </w:rPr>
              <w:t>Ortsbezeichnung</w:t>
            </w:r>
            <w:r w:rsidRPr="00AC0036">
              <w:rPr>
                <w:rFonts w:ascii="Sarabun" w:hAnsi="Sarabun" w:cs="Sarabun"/>
                <w:sz w:val="22"/>
                <w:szCs w:val="22"/>
              </w:rPr>
              <w:t xml:space="preserve"> finden Sie im Anhang</w:t>
            </w:r>
          </w:p>
        </w:tc>
        <w:tc>
          <w:tcPr>
            <w:tcW w:w="6237" w:type="dxa"/>
          </w:tcPr>
          <w:p w14:paraId="7CCFF3FC" w14:textId="77777777" w:rsidR="00637726" w:rsidRPr="00AC0036" w:rsidRDefault="009D6E7F" w:rsidP="00AC0036">
            <w:pPr>
              <w:spacing w:line="240" w:lineRule="auto"/>
              <w:rPr>
                <w:rFonts w:ascii="Sarabun" w:hAnsi="Sarabun" w:cs="Sarabun"/>
                <w:sz w:val="22"/>
                <w:szCs w:val="22"/>
              </w:rPr>
            </w:pPr>
            <w:r w:rsidRPr="00AC0036">
              <w:rPr>
                <w:rFonts w:ascii="Sarabun" w:hAnsi="Sarabun" w:cs="Sarabun"/>
                <w:sz w:val="22"/>
                <w:szCs w:val="22"/>
              </w:rPr>
              <w:t xml:space="preserve">Hier können Sie </w:t>
            </w:r>
            <w:r w:rsidR="00FA7F8F" w:rsidRPr="00AC0036">
              <w:rPr>
                <w:rFonts w:ascii="Sarabun" w:hAnsi="Sarabun" w:cs="Sarabun"/>
                <w:sz w:val="22"/>
                <w:szCs w:val="22"/>
              </w:rPr>
              <w:t>wieder eine Kartenabstimmung mit den farbigen Karten machen:</w:t>
            </w:r>
          </w:p>
          <w:p w14:paraId="5E003689" w14:textId="77777777" w:rsidR="00637726" w:rsidRPr="00AC0036" w:rsidRDefault="00CE6DE7" w:rsidP="00AC0036">
            <w:pPr>
              <w:pStyle w:val="Listenabsatz"/>
              <w:numPr>
                <w:ilvl w:val="0"/>
                <w:numId w:val="31"/>
              </w:numPr>
              <w:spacing w:line="240" w:lineRule="auto"/>
              <w:rPr>
                <w:rFonts w:ascii="Sarabun" w:hAnsi="Sarabun" w:cs="Sarabun"/>
                <w:sz w:val="22"/>
                <w:szCs w:val="22"/>
              </w:rPr>
            </w:pPr>
            <w:r w:rsidRPr="00AC0036">
              <w:rPr>
                <w:rFonts w:ascii="Sarabun" w:hAnsi="Sarabun" w:cs="Sarabun"/>
                <w:sz w:val="22"/>
                <w:szCs w:val="22"/>
              </w:rPr>
              <w:t>R</w:t>
            </w:r>
            <w:r w:rsidR="00FA7F8F" w:rsidRPr="00AC0036">
              <w:rPr>
                <w:rFonts w:ascii="Sarabun" w:hAnsi="Sarabun" w:cs="Sarabun"/>
                <w:sz w:val="22"/>
                <w:szCs w:val="22"/>
              </w:rPr>
              <w:t>ote</w:t>
            </w:r>
            <w:r w:rsidRPr="00AC0036">
              <w:rPr>
                <w:rFonts w:ascii="Sarabun" w:hAnsi="Sarabun" w:cs="Sarabun"/>
                <w:sz w:val="22"/>
                <w:szCs w:val="22"/>
              </w:rPr>
              <w:t xml:space="preserve"> Karte</w:t>
            </w:r>
            <w:r w:rsidR="00FA7F8F" w:rsidRPr="00AC0036">
              <w:rPr>
                <w:rFonts w:ascii="Sarabun" w:hAnsi="Sarabun" w:cs="Sarabun"/>
                <w:sz w:val="22"/>
                <w:szCs w:val="22"/>
              </w:rPr>
              <w:t xml:space="preserve"> = </w:t>
            </w:r>
            <w:r w:rsidRPr="00AC0036">
              <w:rPr>
                <w:rFonts w:ascii="Sarabun" w:hAnsi="Sarabun" w:cs="Sarabun"/>
                <w:sz w:val="22"/>
                <w:szCs w:val="22"/>
              </w:rPr>
              <w:t>nein</w:t>
            </w:r>
          </w:p>
          <w:p w14:paraId="1A3CD46E" w14:textId="4939114B" w:rsidR="006B4B75" w:rsidRPr="00AC0036" w:rsidRDefault="00FA7F8F" w:rsidP="00AC0036">
            <w:pPr>
              <w:pStyle w:val="Listenabsatz"/>
              <w:numPr>
                <w:ilvl w:val="0"/>
                <w:numId w:val="31"/>
              </w:numPr>
              <w:spacing w:line="240" w:lineRule="auto"/>
              <w:rPr>
                <w:rFonts w:ascii="Sarabun" w:hAnsi="Sarabun" w:cs="Sarabun"/>
                <w:sz w:val="22"/>
                <w:szCs w:val="22"/>
              </w:rPr>
            </w:pPr>
            <w:r w:rsidRPr="00AC0036">
              <w:rPr>
                <w:rFonts w:ascii="Sarabun" w:hAnsi="Sarabun" w:cs="Sarabun"/>
                <w:sz w:val="22"/>
                <w:szCs w:val="22"/>
              </w:rPr>
              <w:t xml:space="preserve">grüne </w:t>
            </w:r>
            <w:r w:rsidR="00CE6DE7" w:rsidRPr="00AC0036">
              <w:rPr>
                <w:rFonts w:ascii="Sarabun" w:hAnsi="Sarabun" w:cs="Sarabun"/>
                <w:sz w:val="22"/>
                <w:szCs w:val="22"/>
              </w:rPr>
              <w:t>Karte</w:t>
            </w:r>
            <w:r w:rsidRPr="00AC0036">
              <w:rPr>
                <w:rFonts w:ascii="Sarabun" w:hAnsi="Sarabun" w:cs="Sarabun"/>
                <w:sz w:val="22"/>
                <w:szCs w:val="22"/>
              </w:rPr>
              <w:t xml:space="preserve">= </w:t>
            </w:r>
            <w:r w:rsidR="00CE6DE7" w:rsidRPr="00AC0036">
              <w:rPr>
                <w:rFonts w:ascii="Sarabun" w:hAnsi="Sarabun" w:cs="Sarabun"/>
                <w:sz w:val="22"/>
                <w:szCs w:val="22"/>
              </w:rPr>
              <w:t>ja</w:t>
            </w:r>
          </w:p>
        </w:tc>
      </w:tr>
      <w:tr w:rsidR="006B4B75" w:rsidRPr="00AC0036" w14:paraId="1328EC9D" w14:textId="77777777" w:rsidTr="00D23038">
        <w:tc>
          <w:tcPr>
            <w:tcW w:w="556" w:type="dxa"/>
          </w:tcPr>
          <w:p w14:paraId="1E9115ED" w14:textId="77777777" w:rsidR="006B4B75" w:rsidRPr="00AC0036" w:rsidRDefault="006B4B75" w:rsidP="00AC0036">
            <w:pPr>
              <w:spacing w:line="240" w:lineRule="auto"/>
              <w:rPr>
                <w:rFonts w:ascii="Sarabun" w:hAnsi="Sarabun" w:cs="Sarabun"/>
              </w:rPr>
            </w:pPr>
          </w:p>
        </w:tc>
        <w:tc>
          <w:tcPr>
            <w:tcW w:w="2832" w:type="dxa"/>
          </w:tcPr>
          <w:p w14:paraId="3F02DDBE" w14:textId="0FF2B5D3" w:rsidR="006B4B75" w:rsidRPr="00AC0036" w:rsidRDefault="006B4B75" w:rsidP="00AC0036">
            <w:pPr>
              <w:spacing w:line="240" w:lineRule="auto"/>
              <w:rPr>
                <w:rFonts w:ascii="Sarabun" w:hAnsi="Sarabun" w:cs="Sarabun"/>
              </w:rPr>
            </w:pPr>
            <w:r w:rsidRPr="00AC0036">
              <w:rPr>
                <w:rFonts w:ascii="Sarabun" w:hAnsi="Sarabun" w:cs="Sarabun"/>
              </w:rPr>
              <w:t>Transfer in die Kirchengemeinde</w:t>
            </w:r>
          </w:p>
        </w:tc>
        <w:tc>
          <w:tcPr>
            <w:tcW w:w="6105" w:type="dxa"/>
          </w:tcPr>
          <w:p w14:paraId="6C01A826" w14:textId="07DE4A9C" w:rsidR="006B4B75" w:rsidRPr="00AC0036" w:rsidRDefault="006B4B75" w:rsidP="00AC0036">
            <w:pPr>
              <w:spacing w:line="240" w:lineRule="auto"/>
              <w:rPr>
                <w:rFonts w:ascii="Sarabun" w:hAnsi="Sarabun" w:cs="Sarabun"/>
                <w:sz w:val="22"/>
                <w:szCs w:val="22"/>
              </w:rPr>
            </w:pPr>
          </w:p>
        </w:tc>
        <w:tc>
          <w:tcPr>
            <w:tcW w:w="6237" w:type="dxa"/>
          </w:tcPr>
          <w:p w14:paraId="7BBA74C6" w14:textId="77777777" w:rsidR="00D64DFC" w:rsidRDefault="0085490E" w:rsidP="00AC0036">
            <w:pPr>
              <w:spacing w:line="240" w:lineRule="auto"/>
              <w:rPr>
                <w:rFonts w:ascii="Sarabun" w:hAnsi="Sarabun" w:cs="Sarabun"/>
                <w:sz w:val="22"/>
                <w:szCs w:val="22"/>
              </w:rPr>
            </w:pPr>
            <w:r w:rsidRPr="00AC0036">
              <w:rPr>
                <w:rFonts w:ascii="Sarabun" w:hAnsi="Sarabun" w:cs="Sarabun"/>
                <w:sz w:val="22"/>
                <w:szCs w:val="22"/>
              </w:rPr>
              <w:t>Welche besonders verletzlichen Personengruppen haben wir in unserer Kirchengemeinde</w:t>
            </w:r>
            <w:r w:rsidR="00D64DFC">
              <w:rPr>
                <w:rFonts w:ascii="Sarabun" w:hAnsi="Sarabun" w:cs="Sarabun"/>
                <w:sz w:val="22"/>
                <w:szCs w:val="22"/>
              </w:rPr>
              <w:t>?</w:t>
            </w:r>
          </w:p>
          <w:p w14:paraId="169CA9C0" w14:textId="5278B4BC" w:rsidR="006B4B75" w:rsidRPr="00AC0036" w:rsidRDefault="0085490E" w:rsidP="00AC0036">
            <w:pPr>
              <w:spacing w:line="240" w:lineRule="auto"/>
              <w:rPr>
                <w:rFonts w:ascii="Sarabun" w:hAnsi="Sarabun" w:cs="Sarabun"/>
                <w:sz w:val="22"/>
                <w:szCs w:val="22"/>
              </w:rPr>
            </w:pPr>
            <w:r w:rsidRPr="00AC0036">
              <w:rPr>
                <w:rFonts w:ascii="Sarabun" w:hAnsi="Sarabun" w:cs="Sarabun"/>
                <w:sz w:val="22"/>
                <w:szCs w:val="22"/>
              </w:rPr>
              <w:t>Welche Gruppe hat eine besondere Abhängigkeit?</w:t>
            </w:r>
          </w:p>
        </w:tc>
      </w:tr>
    </w:tbl>
    <w:p w14:paraId="5170D15D" w14:textId="77777777" w:rsidR="002238D3" w:rsidRPr="00AC0036" w:rsidRDefault="001D01BF" w:rsidP="00AC0036">
      <w:pPr>
        <w:spacing w:before="240" w:line="240" w:lineRule="auto"/>
        <w:rPr>
          <w:rFonts w:ascii="Sarabun" w:hAnsi="Sarabun" w:cs="Sarabun"/>
        </w:rPr>
      </w:pPr>
      <w:r w:rsidRPr="00AC0036">
        <w:rPr>
          <w:rFonts w:ascii="Sarabun" w:hAnsi="Sarabun" w:cs="Sarabun"/>
        </w:rPr>
        <w:t>An dieser Stelle können Sie wieder ins WBT</w:t>
      </w:r>
      <w:r w:rsidR="00422A67" w:rsidRPr="00AC0036">
        <w:rPr>
          <w:rFonts w:ascii="Sarabun" w:hAnsi="Sarabun" w:cs="Sarabun"/>
        </w:rPr>
        <w:t xml:space="preserve"> an der Stelle mit dem Film der betroffenen jungen Frau einsteigen. Es empfiehlt sich, in diesen Film einzuführen</w:t>
      </w:r>
      <w:r w:rsidR="002238D3" w:rsidRPr="00AC0036">
        <w:rPr>
          <w:rFonts w:ascii="Sarabun" w:hAnsi="Sarabun" w:cs="Sarabun"/>
        </w:rPr>
        <w:t>.</w:t>
      </w:r>
    </w:p>
    <w:p w14:paraId="53FAE5F9" w14:textId="304490B9" w:rsidR="001D01BF" w:rsidRPr="00AC0036" w:rsidRDefault="002238D3" w:rsidP="00AC0036">
      <w:pPr>
        <w:spacing w:after="0" w:line="240" w:lineRule="auto"/>
        <w:rPr>
          <w:rFonts w:ascii="Sarabun" w:hAnsi="Sarabun" w:cs="Sarabun"/>
          <w:b/>
          <w:bCs/>
        </w:rPr>
      </w:pPr>
      <w:r w:rsidRPr="00AC0036">
        <w:rPr>
          <w:rFonts w:ascii="Sarabun" w:hAnsi="Sarabun" w:cs="Sarabun"/>
          <w:b/>
          <w:bCs/>
        </w:rPr>
        <w:t>Das könnten Sie mit folgenden Worten:</w:t>
      </w:r>
    </w:p>
    <w:p w14:paraId="5E081B27" w14:textId="73C12563" w:rsidR="002238D3" w:rsidRPr="00AC0036" w:rsidRDefault="008E21CE" w:rsidP="00AC0036">
      <w:pPr>
        <w:spacing w:line="240" w:lineRule="auto"/>
        <w:rPr>
          <w:rFonts w:ascii="Sarabun" w:hAnsi="Sarabun" w:cs="Sarabun"/>
          <w:sz w:val="22"/>
          <w:szCs w:val="22"/>
        </w:rPr>
      </w:pPr>
      <w:r w:rsidRPr="00AC0036">
        <w:rPr>
          <w:rFonts w:ascii="Sarabun" w:hAnsi="Sarabun" w:cs="Sarabun"/>
          <w:sz w:val="22"/>
          <w:szCs w:val="22"/>
        </w:rPr>
        <w:t xml:space="preserve">Im folgenden Film berichtet eine junge Frau über </w:t>
      </w:r>
      <w:r w:rsidR="00BC17AA" w:rsidRPr="00AC0036">
        <w:rPr>
          <w:rFonts w:ascii="Sarabun" w:hAnsi="Sarabun" w:cs="Sarabun"/>
          <w:sz w:val="22"/>
          <w:szCs w:val="22"/>
        </w:rPr>
        <w:t xml:space="preserve">ihre Grenzverletzungen und sexualisierte Gewalt, die sie in der Jugendarbeit in einer Kirchengemeinde erlebt hat. </w:t>
      </w:r>
      <w:r w:rsidR="00CD6341" w:rsidRPr="00AC0036">
        <w:rPr>
          <w:rFonts w:ascii="Sarabun" w:hAnsi="Sarabun" w:cs="Sarabun"/>
          <w:sz w:val="22"/>
          <w:szCs w:val="22"/>
        </w:rPr>
        <w:t>Es ist ein Film von einer wahren Geschichte, die</w:t>
      </w:r>
      <w:r w:rsidR="00DB0BCE" w:rsidRPr="00AC0036">
        <w:rPr>
          <w:rFonts w:ascii="Sarabun" w:hAnsi="Sarabun" w:cs="Sarabun"/>
          <w:sz w:val="22"/>
          <w:szCs w:val="22"/>
        </w:rPr>
        <w:t xml:space="preserve"> auch an anderen Orten innerhal</w:t>
      </w:r>
      <w:r w:rsidR="0033245E">
        <w:rPr>
          <w:rFonts w:ascii="Sarabun" w:hAnsi="Sarabun" w:cs="Sarabun"/>
          <w:sz w:val="22"/>
          <w:szCs w:val="22"/>
        </w:rPr>
        <w:t>b</w:t>
      </w:r>
      <w:r w:rsidR="00DB0BCE" w:rsidRPr="00AC0036">
        <w:rPr>
          <w:rFonts w:ascii="Sarabun" w:hAnsi="Sarabun" w:cs="Sarabun"/>
          <w:sz w:val="22"/>
          <w:szCs w:val="22"/>
        </w:rPr>
        <w:t xml:space="preserve"> unserer Landeskirche</w:t>
      </w:r>
      <w:r w:rsidR="00CD6341" w:rsidRPr="00AC0036">
        <w:rPr>
          <w:rFonts w:ascii="Sarabun" w:hAnsi="Sarabun" w:cs="Sarabun"/>
          <w:sz w:val="22"/>
          <w:szCs w:val="22"/>
        </w:rPr>
        <w:t xml:space="preserve"> so </w:t>
      </w:r>
      <w:r w:rsidR="003310AF" w:rsidRPr="00AC0036">
        <w:rPr>
          <w:rFonts w:ascii="Sarabun" w:hAnsi="Sarabun" w:cs="Sarabun"/>
          <w:sz w:val="22"/>
          <w:szCs w:val="22"/>
        </w:rPr>
        <w:t>oder auch ähnlich</w:t>
      </w:r>
      <w:r w:rsidR="00CD6341" w:rsidRPr="00AC0036">
        <w:rPr>
          <w:rFonts w:ascii="Sarabun" w:hAnsi="Sarabun" w:cs="Sarabun"/>
          <w:sz w:val="22"/>
          <w:szCs w:val="22"/>
        </w:rPr>
        <w:t xml:space="preserve"> </w:t>
      </w:r>
      <w:r w:rsidR="00DB0BCE" w:rsidRPr="00AC0036">
        <w:rPr>
          <w:rFonts w:ascii="Sarabun" w:hAnsi="Sarabun" w:cs="Sarabun"/>
          <w:sz w:val="22"/>
          <w:szCs w:val="22"/>
        </w:rPr>
        <w:t>stattgefunden hat. D</w:t>
      </w:r>
      <w:r w:rsidR="00B05686" w:rsidRPr="00AC0036">
        <w:rPr>
          <w:rFonts w:ascii="Sarabun" w:hAnsi="Sarabun" w:cs="Sarabun"/>
          <w:sz w:val="22"/>
          <w:szCs w:val="22"/>
        </w:rPr>
        <w:t>as Vorgehen und auch die Merkmale, die die junge Frau anspricht</w:t>
      </w:r>
      <w:r w:rsidR="002D65BA" w:rsidRPr="00AC0036">
        <w:rPr>
          <w:rFonts w:ascii="Sarabun" w:hAnsi="Sarabun" w:cs="Sarabun"/>
          <w:sz w:val="22"/>
          <w:szCs w:val="22"/>
        </w:rPr>
        <w:t>,</w:t>
      </w:r>
      <w:r w:rsidR="00B05686" w:rsidRPr="00AC0036">
        <w:rPr>
          <w:rFonts w:ascii="Sarabun" w:hAnsi="Sarabun" w:cs="Sarabun"/>
          <w:sz w:val="22"/>
          <w:szCs w:val="22"/>
        </w:rPr>
        <w:t xml:space="preserve"> </w:t>
      </w:r>
      <w:r w:rsidR="002D65BA" w:rsidRPr="00AC0036">
        <w:rPr>
          <w:rFonts w:ascii="Sarabun" w:hAnsi="Sarabun" w:cs="Sarabun"/>
          <w:sz w:val="22"/>
          <w:szCs w:val="22"/>
        </w:rPr>
        <w:t>w</w:t>
      </w:r>
      <w:r w:rsidR="0033245E">
        <w:rPr>
          <w:rFonts w:ascii="Sarabun" w:hAnsi="Sarabun" w:cs="Sarabun"/>
          <w:sz w:val="22"/>
          <w:szCs w:val="22"/>
        </w:rPr>
        <w:t>erden</w:t>
      </w:r>
      <w:r w:rsidR="002D65BA" w:rsidRPr="00AC0036">
        <w:rPr>
          <w:rFonts w:ascii="Sarabun" w:hAnsi="Sarabun" w:cs="Sarabun"/>
          <w:sz w:val="22"/>
          <w:szCs w:val="22"/>
        </w:rPr>
        <w:t xml:space="preserve"> auch von anderen betroffenen Personen berichtet. Die Stimme und auch die Person wurde</w:t>
      </w:r>
      <w:r w:rsidR="005649AF">
        <w:rPr>
          <w:rFonts w:ascii="Sarabun" w:hAnsi="Sarabun" w:cs="Sarabun"/>
          <w:sz w:val="22"/>
          <w:szCs w:val="22"/>
        </w:rPr>
        <w:t>n</w:t>
      </w:r>
      <w:r w:rsidR="002D65BA" w:rsidRPr="00AC0036">
        <w:rPr>
          <w:rFonts w:ascii="Sarabun" w:hAnsi="Sarabun" w:cs="Sarabun"/>
          <w:sz w:val="22"/>
          <w:szCs w:val="22"/>
        </w:rPr>
        <w:t xml:space="preserve"> zum Schutz verändert.</w:t>
      </w:r>
    </w:p>
    <w:p w14:paraId="7B67DC7E" w14:textId="53C42D9E" w:rsidR="0060542A" w:rsidRPr="00AC0036" w:rsidRDefault="00E425E7" w:rsidP="00AC0036">
      <w:pPr>
        <w:spacing w:line="240" w:lineRule="auto"/>
        <w:rPr>
          <w:rFonts w:ascii="Sarabun" w:hAnsi="Sarabun" w:cs="Sarabun"/>
          <w:sz w:val="22"/>
          <w:szCs w:val="22"/>
        </w:rPr>
      </w:pPr>
      <w:r w:rsidRPr="00AC0036">
        <w:rPr>
          <w:rFonts w:ascii="Sarabun" w:hAnsi="Sarabun" w:cs="Sarabun"/>
          <w:sz w:val="22"/>
          <w:szCs w:val="22"/>
        </w:rPr>
        <w:t>Die Betroffene richtet sich am Ende des Films direkt an die Verantwortlichen in Kirche</w:t>
      </w:r>
      <w:r w:rsidR="00390887" w:rsidRPr="00AC0036">
        <w:rPr>
          <w:rFonts w:ascii="Sarabun" w:hAnsi="Sarabun" w:cs="Sarabun"/>
          <w:sz w:val="22"/>
          <w:szCs w:val="22"/>
        </w:rPr>
        <w:t>. Sie spricht uns in unserer Verantwortung an.</w:t>
      </w:r>
      <w:r w:rsidR="00AB032B" w:rsidRPr="00AC0036">
        <w:rPr>
          <w:rFonts w:ascii="Sarabun" w:hAnsi="Sarabun" w:cs="Sarabun"/>
          <w:sz w:val="22"/>
          <w:szCs w:val="22"/>
        </w:rPr>
        <w:t xml:space="preserve"> Der Film </w:t>
      </w:r>
      <w:r w:rsidR="00853B70" w:rsidRPr="00AC0036">
        <w:rPr>
          <w:rFonts w:ascii="Sarabun" w:hAnsi="Sarabun" w:cs="Sarabun"/>
          <w:sz w:val="22"/>
          <w:szCs w:val="22"/>
        </w:rPr>
        <w:t xml:space="preserve">dauert knapp vier Minuten. Wenn Sie sich den Film nicht anschauen möchten, </w:t>
      </w:r>
      <w:r w:rsidR="00B67A0F" w:rsidRPr="00AC0036">
        <w:rPr>
          <w:rFonts w:ascii="Sarabun" w:hAnsi="Sarabun" w:cs="Sarabun"/>
          <w:sz w:val="22"/>
          <w:szCs w:val="22"/>
        </w:rPr>
        <w:t>nutzen Sie die Zeit</w:t>
      </w:r>
      <w:r w:rsidR="005649AF">
        <w:rPr>
          <w:rFonts w:ascii="Sarabun" w:hAnsi="Sarabun" w:cs="Sarabun"/>
          <w:sz w:val="22"/>
          <w:szCs w:val="22"/>
        </w:rPr>
        <w:t>,</w:t>
      </w:r>
      <w:r w:rsidR="00B67A0F" w:rsidRPr="00AC0036">
        <w:rPr>
          <w:rFonts w:ascii="Sarabun" w:hAnsi="Sarabun" w:cs="Sarabun"/>
          <w:sz w:val="22"/>
          <w:szCs w:val="22"/>
        </w:rPr>
        <w:t xml:space="preserve"> vor die Türe zu gehen und Luft zu holen. Wir machen nach dem Film eine kurze Pause, nach der wir </w:t>
      </w:r>
      <w:r w:rsidR="003045D2" w:rsidRPr="00AC0036">
        <w:rPr>
          <w:rFonts w:ascii="Sarabun" w:hAnsi="Sarabun" w:cs="Sarabun"/>
          <w:sz w:val="22"/>
          <w:szCs w:val="22"/>
        </w:rPr>
        <w:t>uns dann darüber austauschen.</w:t>
      </w:r>
    </w:p>
    <w:p w14:paraId="5D21122E" w14:textId="77777777" w:rsidR="00637726" w:rsidRPr="00AC0036" w:rsidRDefault="00637726" w:rsidP="00AC0036">
      <w:pPr>
        <w:spacing w:line="240" w:lineRule="auto"/>
        <w:rPr>
          <w:rFonts w:ascii="Sarabun" w:hAnsi="Sarabun" w:cs="Sarabun"/>
          <w:sz w:val="22"/>
          <w:szCs w:val="22"/>
        </w:rPr>
      </w:pPr>
    </w:p>
    <w:tbl>
      <w:tblPr>
        <w:tblStyle w:val="Tabellenraster"/>
        <w:tblW w:w="15730" w:type="dxa"/>
        <w:tblLook w:val="04A0" w:firstRow="1" w:lastRow="0" w:firstColumn="1" w:lastColumn="0" w:noHBand="0" w:noVBand="1"/>
      </w:tblPr>
      <w:tblGrid>
        <w:gridCol w:w="556"/>
        <w:gridCol w:w="2832"/>
        <w:gridCol w:w="6105"/>
        <w:gridCol w:w="6237"/>
      </w:tblGrid>
      <w:tr w:rsidR="005210AB" w:rsidRPr="00AC0036" w14:paraId="47F00F25" w14:textId="77777777" w:rsidTr="00F57984">
        <w:trPr>
          <w:trHeight w:val="765"/>
          <w:tblHeader/>
        </w:trPr>
        <w:tc>
          <w:tcPr>
            <w:tcW w:w="556" w:type="dxa"/>
            <w:shd w:val="clear" w:color="auto" w:fill="D9D9D9" w:themeFill="background1" w:themeFillShade="D9"/>
            <w:vAlign w:val="center"/>
          </w:tcPr>
          <w:p w14:paraId="42C11C9B" w14:textId="77777777" w:rsidR="005210AB" w:rsidRPr="00AC0036" w:rsidRDefault="005210AB"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0573355D"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2FD2D61A"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466C6874" w14:textId="77777777" w:rsidR="005210AB" w:rsidRPr="00AC0036" w:rsidRDefault="005210AB" w:rsidP="00AC0036">
            <w:pPr>
              <w:spacing w:after="0" w:line="240" w:lineRule="auto"/>
              <w:rPr>
                <w:rFonts w:ascii="Sarabun" w:hAnsi="Sarabun" w:cs="Sarabun"/>
                <w:b/>
                <w:bCs/>
              </w:rPr>
            </w:pPr>
            <w:r w:rsidRPr="00AC0036">
              <w:rPr>
                <w:rFonts w:ascii="Sarabun" w:hAnsi="Sarabun" w:cs="Sarabun"/>
                <w:b/>
                <w:bCs/>
              </w:rPr>
              <w:t>Reflexion in der Gruppe / Methode</w:t>
            </w:r>
          </w:p>
        </w:tc>
      </w:tr>
      <w:tr w:rsidR="006B4B75" w:rsidRPr="00AC0036" w14:paraId="38D7F759" w14:textId="77777777" w:rsidTr="00D23038">
        <w:tc>
          <w:tcPr>
            <w:tcW w:w="556" w:type="dxa"/>
          </w:tcPr>
          <w:p w14:paraId="4C11C3B7" w14:textId="77777777" w:rsidR="006B4B75" w:rsidRPr="00AC0036" w:rsidRDefault="006B4B75" w:rsidP="00AC0036">
            <w:pPr>
              <w:spacing w:line="240" w:lineRule="auto"/>
              <w:rPr>
                <w:rFonts w:ascii="Sarabun" w:hAnsi="Sarabun" w:cs="Sarabun"/>
              </w:rPr>
            </w:pPr>
          </w:p>
        </w:tc>
        <w:tc>
          <w:tcPr>
            <w:tcW w:w="2832" w:type="dxa"/>
          </w:tcPr>
          <w:p w14:paraId="608E1932" w14:textId="77777777" w:rsidR="006B4B75" w:rsidRPr="00AC0036" w:rsidRDefault="006B4B75" w:rsidP="00AC0036">
            <w:pPr>
              <w:spacing w:line="240" w:lineRule="auto"/>
              <w:rPr>
                <w:rFonts w:ascii="Sarabun" w:hAnsi="Sarabun" w:cs="Sarabun"/>
              </w:rPr>
            </w:pPr>
            <w:r w:rsidRPr="00AC0036">
              <w:rPr>
                <w:rFonts w:ascii="Sarabun" w:hAnsi="Sarabun" w:cs="Sarabun"/>
              </w:rPr>
              <w:t>Film der betroffenen Person</w:t>
            </w:r>
          </w:p>
        </w:tc>
        <w:tc>
          <w:tcPr>
            <w:tcW w:w="6105" w:type="dxa"/>
          </w:tcPr>
          <w:p w14:paraId="5A1C5C45" w14:textId="5D83C88D" w:rsidR="006B4B75" w:rsidRPr="00AC0036" w:rsidRDefault="006B4B75" w:rsidP="00AC0036">
            <w:pPr>
              <w:spacing w:line="240" w:lineRule="auto"/>
              <w:rPr>
                <w:rFonts w:ascii="Sarabun" w:hAnsi="Sarabun" w:cs="Sarabun"/>
                <w:sz w:val="22"/>
                <w:szCs w:val="22"/>
              </w:rPr>
            </w:pPr>
          </w:p>
        </w:tc>
        <w:tc>
          <w:tcPr>
            <w:tcW w:w="6237" w:type="dxa"/>
          </w:tcPr>
          <w:p w14:paraId="0D0CA30E" w14:textId="2425E9B7" w:rsidR="006B4B75" w:rsidRPr="00AC0036" w:rsidRDefault="006B4B75" w:rsidP="00AC0036">
            <w:pPr>
              <w:spacing w:line="240" w:lineRule="auto"/>
              <w:rPr>
                <w:rFonts w:ascii="Sarabun" w:hAnsi="Sarabun" w:cs="Sarabun"/>
                <w:sz w:val="22"/>
                <w:szCs w:val="22"/>
              </w:rPr>
            </w:pPr>
          </w:p>
        </w:tc>
      </w:tr>
      <w:tr w:rsidR="00671D9F" w:rsidRPr="00AC0036" w14:paraId="059B8636" w14:textId="77777777" w:rsidTr="00D23038">
        <w:tc>
          <w:tcPr>
            <w:tcW w:w="556" w:type="dxa"/>
          </w:tcPr>
          <w:p w14:paraId="13B7C1E3" w14:textId="77777777" w:rsidR="00671D9F" w:rsidRPr="00AC0036" w:rsidRDefault="00671D9F" w:rsidP="00AC0036">
            <w:pPr>
              <w:spacing w:line="240" w:lineRule="auto"/>
              <w:rPr>
                <w:rFonts w:ascii="Sarabun" w:hAnsi="Sarabun" w:cs="Sarabun"/>
              </w:rPr>
            </w:pPr>
          </w:p>
        </w:tc>
        <w:tc>
          <w:tcPr>
            <w:tcW w:w="2832" w:type="dxa"/>
          </w:tcPr>
          <w:p w14:paraId="0B95CCC7" w14:textId="25AA85FC" w:rsidR="00671D9F" w:rsidRPr="00AC0036" w:rsidRDefault="00671D9F" w:rsidP="00AC0036">
            <w:pPr>
              <w:spacing w:line="240" w:lineRule="auto"/>
              <w:rPr>
                <w:rFonts w:ascii="Sarabun" w:hAnsi="Sarabun" w:cs="Sarabun"/>
              </w:rPr>
            </w:pPr>
            <w:r w:rsidRPr="00AC0036">
              <w:rPr>
                <w:rFonts w:ascii="Sarabun" w:hAnsi="Sarabun" w:cs="Sarabun"/>
              </w:rPr>
              <w:t>Wichtige Signale</w:t>
            </w:r>
          </w:p>
        </w:tc>
        <w:tc>
          <w:tcPr>
            <w:tcW w:w="6105" w:type="dxa"/>
          </w:tcPr>
          <w:p w14:paraId="0CDDA153" w14:textId="15835AB4" w:rsidR="00671D9F" w:rsidRPr="00AC0036" w:rsidRDefault="004E2E30" w:rsidP="00AC0036">
            <w:pPr>
              <w:spacing w:line="240" w:lineRule="auto"/>
              <w:rPr>
                <w:rFonts w:ascii="Sarabun" w:hAnsi="Sarabun" w:cs="Sarabun"/>
                <w:sz w:val="22"/>
                <w:szCs w:val="22"/>
              </w:rPr>
            </w:pPr>
            <w:r w:rsidRPr="00AC0036">
              <w:rPr>
                <w:rFonts w:ascii="Sarabun" w:hAnsi="Sarabun" w:cs="Sarabun"/>
                <w:sz w:val="22"/>
                <w:szCs w:val="22"/>
              </w:rPr>
              <w:t xml:space="preserve">Mit der Folie können Sie nochmals den Film auf einer Meta-Ebene reflektieren. </w:t>
            </w:r>
            <w:r w:rsidR="00AD1FFB" w:rsidRPr="00AC0036">
              <w:rPr>
                <w:rFonts w:ascii="Sarabun" w:hAnsi="Sarabun" w:cs="Sarabun"/>
                <w:sz w:val="22"/>
                <w:szCs w:val="22"/>
              </w:rPr>
              <w:t>Hinter</w:t>
            </w:r>
            <w:r w:rsidRPr="00AC0036">
              <w:rPr>
                <w:rFonts w:ascii="Sarabun" w:hAnsi="Sarabun" w:cs="Sarabun"/>
                <w:sz w:val="22"/>
                <w:szCs w:val="22"/>
              </w:rPr>
              <w:t xml:space="preserve"> den „i“ </w:t>
            </w:r>
            <w:r w:rsidR="00AD1FFB" w:rsidRPr="00AC0036">
              <w:rPr>
                <w:rFonts w:ascii="Sarabun" w:hAnsi="Sarabun" w:cs="Sarabun"/>
                <w:sz w:val="22"/>
                <w:szCs w:val="22"/>
              </w:rPr>
              <w:t>befinden sich immer noch Erklärungen.</w:t>
            </w:r>
          </w:p>
        </w:tc>
        <w:tc>
          <w:tcPr>
            <w:tcW w:w="6237" w:type="dxa"/>
          </w:tcPr>
          <w:p w14:paraId="2D829504" w14:textId="77777777" w:rsidR="00671D9F" w:rsidRPr="00AC0036" w:rsidRDefault="00671D9F" w:rsidP="00AC0036">
            <w:pPr>
              <w:spacing w:line="240" w:lineRule="auto"/>
              <w:rPr>
                <w:rFonts w:ascii="Sarabun" w:hAnsi="Sarabun" w:cs="Sarabun"/>
                <w:sz w:val="22"/>
                <w:szCs w:val="22"/>
              </w:rPr>
            </w:pPr>
          </w:p>
        </w:tc>
      </w:tr>
      <w:tr w:rsidR="00AE3E0C" w:rsidRPr="00AC0036" w14:paraId="3A1786D6" w14:textId="77777777" w:rsidTr="00D23038">
        <w:tc>
          <w:tcPr>
            <w:tcW w:w="556" w:type="dxa"/>
          </w:tcPr>
          <w:p w14:paraId="499A2A64" w14:textId="77777777" w:rsidR="00AE3E0C" w:rsidRPr="00AC0036" w:rsidRDefault="00AE3E0C" w:rsidP="00AC0036">
            <w:pPr>
              <w:spacing w:line="240" w:lineRule="auto"/>
              <w:rPr>
                <w:rFonts w:ascii="Sarabun" w:hAnsi="Sarabun" w:cs="Sarabun"/>
              </w:rPr>
            </w:pPr>
          </w:p>
        </w:tc>
        <w:tc>
          <w:tcPr>
            <w:tcW w:w="2832" w:type="dxa"/>
          </w:tcPr>
          <w:p w14:paraId="3A592DBF" w14:textId="312D7CB7" w:rsidR="00AE3E0C" w:rsidRPr="00AC0036" w:rsidRDefault="00AE3E0C" w:rsidP="00AC0036">
            <w:pPr>
              <w:spacing w:line="240" w:lineRule="auto"/>
              <w:rPr>
                <w:rFonts w:ascii="Sarabun" w:hAnsi="Sarabun" w:cs="Sarabun"/>
              </w:rPr>
            </w:pPr>
            <w:r w:rsidRPr="00AC0036">
              <w:rPr>
                <w:rFonts w:ascii="Sarabun" w:hAnsi="Sarabun" w:cs="Sarabun"/>
              </w:rPr>
              <w:t>Reflexion</w:t>
            </w:r>
          </w:p>
        </w:tc>
        <w:tc>
          <w:tcPr>
            <w:tcW w:w="6105" w:type="dxa"/>
          </w:tcPr>
          <w:p w14:paraId="0A3CD60D" w14:textId="17687639" w:rsidR="00AE3E0C" w:rsidRPr="00AC0036" w:rsidRDefault="00A16AF1" w:rsidP="00AC0036">
            <w:pPr>
              <w:spacing w:line="240" w:lineRule="auto"/>
              <w:rPr>
                <w:rFonts w:ascii="Sarabun" w:hAnsi="Sarabun" w:cs="Sarabun"/>
                <w:sz w:val="22"/>
                <w:szCs w:val="22"/>
              </w:rPr>
            </w:pPr>
            <w:r w:rsidRPr="00AC0036">
              <w:rPr>
                <w:rFonts w:ascii="Sarabun" w:hAnsi="Sarabun" w:cs="Sarabun"/>
                <w:sz w:val="22"/>
                <w:szCs w:val="22"/>
              </w:rPr>
              <w:t>Nutzen Sie die Fragestellungen der Reflexion für einen Austausch in Kleingruppen von 2 Personen.</w:t>
            </w:r>
          </w:p>
        </w:tc>
        <w:tc>
          <w:tcPr>
            <w:tcW w:w="6237" w:type="dxa"/>
          </w:tcPr>
          <w:p w14:paraId="73B1ECFC" w14:textId="1DCFAD33" w:rsidR="00B72867" w:rsidRDefault="00B72867" w:rsidP="00AC0036">
            <w:pPr>
              <w:pStyle w:val="Listenabsatz"/>
              <w:numPr>
                <w:ilvl w:val="0"/>
                <w:numId w:val="21"/>
              </w:numPr>
              <w:spacing w:line="240" w:lineRule="auto"/>
              <w:rPr>
                <w:rFonts w:ascii="Sarabun" w:hAnsi="Sarabun" w:cs="Sarabun"/>
                <w:sz w:val="22"/>
                <w:szCs w:val="22"/>
              </w:rPr>
            </w:pPr>
            <w:r>
              <w:rPr>
                <w:rFonts w:ascii="Sarabun" w:hAnsi="Sarabun" w:cs="Sarabun"/>
                <w:sz w:val="22"/>
                <w:szCs w:val="22"/>
              </w:rPr>
              <w:t>Welche Gedanken kommen mir nach dem Film mit der Betroffenen?</w:t>
            </w:r>
          </w:p>
          <w:p w14:paraId="47484281" w14:textId="5403BB78" w:rsidR="00B72867" w:rsidRDefault="00B72867" w:rsidP="00AC0036">
            <w:pPr>
              <w:pStyle w:val="Listenabsatz"/>
              <w:numPr>
                <w:ilvl w:val="0"/>
                <w:numId w:val="21"/>
              </w:numPr>
              <w:spacing w:line="240" w:lineRule="auto"/>
              <w:rPr>
                <w:rFonts w:ascii="Sarabun" w:hAnsi="Sarabun" w:cs="Sarabun"/>
                <w:sz w:val="22"/>
                <w:szCs w:val="22"/>
              </w:rPr>
            </w:pPr>
            <w:r>
              <w:rPr>
                <w:rFonts w:ascii="Sarabun" w:hAnsi="Sarabun" w:cs="Sarabun"/>
                <w:sz w:val="22"/>
                <w:szCs w:val="22"/>
              </w:rPr>
              <w:t>Verändert sich mein Blick auf das Thema durch die Erzählung der Betroffenen?</w:t>
            </w:r>
          </w:p>
          <w:p w14:paraId="6CE3C9E9" w14:textId="23B1B678" w:rsidR="00AE3E0C" w:rsidRPr="00AC0036" w:rsidRDefault="00A16AF1" w:rsidP="00AC0036">
            <w:pPr>
              <w:pStyle w:val="Listenabsatz"/>
              <w:numPr>
                <w:ilvl w:val="0"/>
                <w:numId w:val="21"/>
              </w:numPr>
              <w:spacing w:line="240" w:lineRule="auto"/>
              <w:rPr>
                <w:rFonts w:ascii="Sarabun" w:hAnsi="Sarabun" w:cs="Sarabun"/>
                <w:sz w:val="22"/>
                <w:szCs w:val="22"/>
              </w:rPr>
            </w:pPr>
            <w:r w:rsidRPr="00AC0036">
              <w:rPr>
                <w:rFonts w:ascii="Sarabun" w:hAnsi="Sarabun" w:cs="Sarabun"/>
                <w:sz w:val="22"/>
                <w:szCs w:val="22"/>
              </w:rPr>
              <w:t xml:space="preserve">Welche Verantwortung trage ich </w:t>
            </w:r>
            <w:r w:rsidR="000C144E" w:rsidRPr="00AC0036">
              <w:rPr>
                <w:rFonts w:ascii="Sarabun" w:hAnsi="Sarabun" w:cs="Sarabun"/>
                <w:sz w:val="22"/>
                <w:szCs w:val="22"/>
              </w:rPr>
              <w:t>als Kirchengemeinderat?</w:t>
            </w:r>
          </w:p>
          <w:p w14:paraId="5AEC6625" w14:textId="13509BEB" w:rsidR="000C144E" w:rsidRPr="00AC0036" w:rsidRDefault="000C144E" w:rsidP="00AC0036">
            <w:pPr>
              <w:pStyle w:val="Listenabsatz"/>
              <w:numPr>
                <w:ilvl w:val="0"/>
                <w:numId w:val="21"/>
              </w:numPr>
              <w:spacing w:line="240" w:lineRule="auto"/>
              <w:rPr>
                <w:rFonts w:ascii="Sarabun" w:hAnsi="Sarabun" w:cs="Sarabun"/>
                <w:sz w:val="22"/>
                <w:szCs w:val="22"/>
              </w:rPr>
            </w:pPr>
            <w:r w:rsidRPr="00AC0036">
              <w:rPr>
                <w:rFonts w:ascii="Sarabun" w:hAnsi="Sarabun" w:cs="Sarabun"/>
                <w:sz w:val="22"/>
                <w:szCs w:val="22"/>
              </w:rPr>
              <w:t>Welchen Wunsch der Betroffenen können wir als Kirchengemeinderat in unserer Kirchengemeinde umsetzen?</w:t>
            </w:r>
          </w:p>
        </w:tc>
      </w:tr>
    </w:tbl>
    <w:p w14:paraId="57D70E7A" w14:textId="188F4F13" w:rsidR="00637726" w:rsidRPr="00AC0036" w:rsidRDefault="00637726" w:rsidP="00AC0036">
      <w:pPr>
        <w:spacing w:before="240" w:line="240" w:lineRule="auto"/>
        <w:rPr>
          <w:rFonts w:ascii="Sarabun" w:hAnsi="Sarabun" w:cs="Sarabun"/>
          <w:b/>
          <w:bCs/>
        </w:rPr>
      </w:pPr>
      <w:r w:rsidRPr="00AC0036">
        <w:rPr>
          <w:rFonts w:ascii="Sarabun" w:hAnsi="Sarabun" w:cs="Sarabun"/>
          <w:b/>
          <w:bCs/>
        </w:rPr>
        <w:br w:type="page"/>
      </w:r>
    </w:p>
    <w:p w14:paraId="6444021C" w14:textId="58C34FBE" w:rsidR="00100F90" w:rsidRPr="00AC0036" w:rsidRDefault="00100F90" w:rsidP="00AC0036">
      <w:pPr>
        <w:spacing w:before="240" w:line="240" w:lineRule="auto"/>
        <w:rPr>
          <w:rFonts w:ascii="Sarabun" w:hAnsi="Sarabun" w:cs="Sarabun"/>
        </w:rPr>
      </w:pPr>
      <w:r w:rsidRPr="00AC0036">
        <w:rPr>
          <w:rFonts w:ascii="Sarabun" w:hAnsi="Sarabun" w:cs="Sarabun"/>
          <w:b/>
          <w:bCs/>
        </w:rPr>
        <w:lastRenderedPageBreak/>
        <w:t>Kapitel: Tatpersonen und Strategien</w:t>
      </w:r>
    </w:p>
    <w:p w14:paraId="7760E830" w14:textId="36661404" w:rsidR="00970A86" w:rsidRPr="00AC0036" w:rsidRDefault="00970A86" w:rsidP="00AC0036">
      <w:pPr>
        <w:spacing w:line="240" w:lineRule="auto"/>
        <w:rPr>
          <w:rFonts w:ascii="Sarabun" w:hAnsi="Sarabun" w:cs="Sarabun"/>
          <w:sz w:val="22"/>
          <w:szCs w:val="22"/>
        </w:rPr>
      </w:pPr>
      <w:r w:rsidRPr="00AC0036">
        <w:rPr>
          <w:rFonts w:ascii="Sarabun" w:hAnsi="Sarabun" w:cs="Sarabun"/>
          <w:sz w:val="22"/>
          <w:szCs w:val="22"/>
        </w:rPr>
        <w:t xml:space="preserve">Das nächste Kapitel </w:t>
      </w:r>
      <w:r w:rsidR="007C766C" w:rsidRPr="00AC0036">
        <w:rPr>
          <w:rFonts w:ascii="Sarabun" w:hAnsi="Sarabun" w:cs="Sarabun"/>
          <w:sz w:val="22"/>
          <w:szCs w:val="22"/>
        </w:rPr>
        <w:t>dient dem Verstehen, wie sexualisierte Gewalt „passieren“ kann</w:t>
      </w:r>
      <w:r w:rsidR="00FC4E76" w:rsidRPr="00AC0036">
        <w:rPr>
          <w:rFonts w:ascii="Sarabun" w:hAnsi="Sarabun" w:cs="Sarabun"/>
          <w:sz w:val="22"/>
          <w:szCs w:val="22"/>
        </w:rPr>
        <w:t>. Das Wissen um Täterstrategien dient dem Bewusstsein</w:t>
      </w:r>
      <w:r w:rsidR="00CC47FB" w:rsidRPr="00AC0036">
        <w:rPr>
          <w:rFonts w:ascii="Sarabun" w:hAnsi="Sarabun" w:cs="Sarabun"/>
          <w:sz w:val="22"/>
          <w:szCs w:val="22"/>
        </w:rPr>
        <w:t xml:space="preserve">, dass Sensibilisierung und Schutzkonzepte ein wichtiger Baustein für unsere Arbeit in Kirchengemeinden </w:t>
      </w:r>
      <w:r w:rsidR="009107B0" w:rsidRPr="00AC0036">
        <w:rPr>
          <w:rFonts w:ascii="Sarabun" w:hAnsi="Sarabun" w:cs="Sarabun"/>
          <w:sz w:val="22"/>
          <w:szCs w:val="22"/>
        </w:rPr>
        <w:t>sind</w:t>
      </w:r>
      <w:r w:rsidR="00CC47FB" w:rsidRPr="00AC0036">
        <w:rPr>
          <w:rFonts w:ascii="Sarabun" w:hAnsi="Sarabun" w:cs="Sarabun"/>
          <w:sz w:val="22"/>
          <w:szCs w:val="22"/>
        </w:rPr>
        <w:t>.</w:t>
      </w:r>
    </w:p>
    <w:tbl>
      <w:tblPr>
        <w:tblStyle w:val="Tabellenraster"/>
        <w:tblW w:w="15730" w:type="dxa"/>
        <w:tblLook w:val="04A0" w:firstRow="1" w:lastRow="0" w:firstColumn="1" w:lastColumn="0" w:noHBand="0" w:noVBand="1"/>
      </w:tblPr>
      <w:tblGrid>
        <w:gridCol w:w="556"/>
        <w:gridCol w:w="2832"/>
        <w:gridCol w:w="6105"/>
        <w:gridCol w:w="6237"/>
      </w:tblGrid>
      <w:tr w:rsidR="009621E5" w:rsidRPr="00AC0036" w14:paraId="2258F597" w14:textId="77777777" w:rsidTr="00F57984">
        <w:trPr>
          <w:trHeight w:val="765"/>
          <w:tblHeader/>
        </w:trPr>
        <w:tc>
          <w:tcPr>
            <w:tcW w:w="556" w:type="dxa"/>
            <w:shd w:val="clear" w:color="auto" w:fill="D9D9D9" w:themeFill="background1" w:themeFillShade="D9"/>
            <w:vAlign w:val="center"/>
          </w:tcPr>
          <w:p w14:paraId="1F40B572" w14:textId="77777777" w:rsidR="009621E5" w:rsidRPr="00AC0036" w:rsidRDefault="009621E5"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107D92F6" w14:textId="77777777" w:rsidR="009621E5" w:rsidRPr="00AC0036" w:rsidRDefault="009621E5"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3C7B91DA" w14:textId="77777777" w:rsidR="009621E5" w:rsidRPr="00AC0036" w:rsidRDefault="009621E5"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6B9731A8" w14:textId="77777777" w:rsidR="009621E5" w:rsidRPr="00AC0036" w:rsidRDefault="009621E5" w:rsidP="00AC0036">
            <w:pPr>
              <w:spacing w:after="0" w:line="240" w:lineRule="auto"/>
              <w:rPr>
                <w:rFonts w:ascii="Sarabun" w:hAnsi="Sarabun" w:cs="Sarabun"/>
                <w:b/>
                <w:bCs/>
              </w:rPr>
            </w:pPr>
            <w:r w:rsidRPr="00AC0036">
              <w:rPr>
                <w:rFonts w:ascii="Sarabun" w:hAnsi="Sarabun" w:cs="Sarabun"/>
                <w:b/>
                <w:bCs/>
              </w:rPr>
              <w:t>Reflexion in der Gruppe / Methode</w:t>
            </w:r>
          </w:p>
        </w:tc>
      </w:tr>
      <w:tr w:rsidR="00796B8A" w:rsidRPr="00AC0036" w14:paraId="499BEE98" w14:textId="77777777" w:rsidTr="00D23038">
        <w:tc>
          <w:tcPr>
            <w:tcW w:w="556" w:type="dxa"/>
          </w:tcPr>
          <w:p w14:paraId="43689663" w14:textId="77777777" w:rsidR="00796B8A" w:rsidRPr="00AC0036" w:rsidRDefault="00796B8A" w:rsidP="00AC0036">
            <w:pPr>
              <w:spacing w:line="240" w:lineRule="auto"/>
              <w:rPr>
                <w:rFonts w:ascii="Sarabun" w:hAnsi="Sarabun" w:cs="Sarabun"/>
              </w:rPr>
            </w:pPr>
          </w:p>
        </w:tc>
        <w:tc>
          <w:tcPr>
            <w:tcW w:w="2832" w:type="dxa"/>
          </w:tcPr>
          <w:p w14:paraId="1E5E2D0F" w14:textId="4961C21D" w:rsidR="00796B8A" w:rsidRPr="00AC0036" w:rsidRDefault="007C2159" w:rsidP="00AC0036">
            <w:pPr>
              <w:spacing w:line="240" w:lineRule="auto"/>
              <w:rPr>
                <w:rFonts w:ascii="Sarabun" w:hAnsi="Sarabun" w:cs="Sarabun"/>
              </w:rPr>
            </w:pPr>
            <w:r w:rsidRPr="00AC0036">
              <w:rPr>
                <w:rFonts w:ascii="Sarabun" w:hAnsi="Sarabun" w:cs="Sarabun"/>
              </w:rPr>
              <w:t>Was denken Sie, wie viel Prozent der Täter*innen sind männlich bzw. weiblich?</w:t>
            </w:r>
          </w:p>
        </w:tc>
        <w:tc>
          <w:tcPr>
            <w:tcW w:w="6105" w:type="dxa"/>
          </w:tcPr>
          <w:p w14:paraId="1DF34ACE" w14:textId="1FE0F292" w:rsidR="00796B8A" w:rsidRPr="00AC0036" w:rsidRDefault="00796B8A" w:rsidP="00AC0036">
            <w:pPr>
              <w:spacing w:line="240" w:lineRule="auto"/>
              <w:rPr>
                <w:rFonts w:ascii="Sarabun" w:hAnsi="Sarabun" w:cs="Sarabun"/>
                <w:sz w:val="22"/>
                <w:szCs w:val="22"/>
              </w:rPr>
            </w:pPr>
          </w:p>
        </w:tc>
        <w:tc>
          <w:tcPr>
            <w:tcW w:w="6237" w:type="dxa"/>
          </w:tcPr>
          <w:p w14:paraId="198976B6" w14:textId="13C68D34" w:rsidR="00796B8A" w:rsidRPr="00AC0036" w:rsidRDefault="003F5DAB" w:rsidP="00AC0036">
            <w:pPr>
              <w:spacing w:line="240" w:lineRule="auto"/>
              <w:rPr>
                <w:rFonts w:ascii="Sarabun" w:hAnsi="Sarabun" w:cs="Sarabun"/>
                <w:sz w:val="22"/>
                <w:szCs w:val="22"/>
              </w:rPr>
            </w:pPr>
            <w:r w:rsidRPr="00AC0036">
              <w:rPr>
                <w:rFonts w:ascii="Sarabun" w:hAnsi="Sarabun" w:cs="Sarabun"/>
                <w:sz w:val="22"/>
                <w:szCs w:val="22"/>
              </w:rPr>
              <w:t>Sie können diese Frage in die Runde stellen und dann den Regler in die entsprechende Position bringen.</w:t>
            </w:r>
          </w:p>
        </w:tc>
      </w:tr>
      <w:tr w:rsidR="00796B8A" w:rsidRPr="00AC0036" w14:paraId="75570FD8" w14:textId="77777777" w:rsidTr="00D23038">
        <w:tc>
          <w:tcPr>
            <w:tcW w:w="556" w:type="dxa"/>
          </w:tcPr>
          <w:p w14:paraId="68E86900" w14:textId="77777777" w:rsidR="00796B8A" w:rsidRPr="00AC0036" w:rsidRDefault="00796B8A" w:rsidP="00AC0036">
            <w:pPr>
              <w:spacing w:line="240" w:lineRule="auto"/>
              <w:rPr>
                <w:rFonts w:ascii="Sarabun" w:hAnsi="Sarabun" w:cs="Sarabun"/>
              </w:rPr>
            </w:pPr>
          </w:p>
        </w:tc>
        <w:tc>
          <w:tcPr>
            <w:tcW w:w="2832" w:type="dxa"/>
          </w:tcPr>
          <w:p w14:paraId="37110582" w14:textId="4218D42D" w:rsidR="00796B8A" w:rsidRPr="00AC0036" w:rsidRDefault="0062096A" w:rsidP="00AC0036">
            <w:pPr>
              <w:spacing w:line="240" w:lineRule="auto"/>
              <w:rPr>
                <w:rFonts w:ascii="Sarabun" w:hAnsi="Sarabun" w:cs="Sarabun"/>
              </w:rPr>
            </w:pPr>
            <w:r w:rsidRPr="00AC0036">
              <w:rPr>
                <w:rFonts w:ascii="Sarabun" w:hAnsi="Sarabun" w:cs="Sarabun"/>
              </w:rPr>
              <w:t>Tatpersonen</w:t>
            </w:r>
          </w:p>
        </w:tc>
        <w:tc>
          <w:tcPr>
            <w:tcW w:w="6105" w:type="dxa"/>
          </w:tcPr>
          <w:p w14:paraId="230D2445" w14:textId="74F98BBD" w:rsidR="00796B8A" w:rsidRPr="00AC0036" w:rsidRDefault="0062096A" w:rsidP="00AC0036">
            <w:pPr>
              <w:spacing w:line="240" w:lineRule="auto"/>
              <w:rPr>
                <w:rFonts w:ascii="Sarabun" w:hAnsi="Sarabun" w:cs="Sarabun"/>
                <w:sz w:val="22"/>
                <w:szCs w:val="22"/>
              </w:rPr>
            </w:pPr>
            <w:r w:rsidRPr="00AC0036">
              <w:rPr>
                <w:rFonts w:ascii="Sarabun" w:hAnsi="Sarabun" w:cs="Sarabun"/>
                <w:sz w:val="22"/>
                <w:szCs w:val="22"/>
              </w:rPr>
              <w:t>Es gibt nicht DEN Täter oder DIE Täterin</w:t>
            </w:r>
          </w:p>
        </w:tc>
        <w:tc>
          <w:tcPr>
            <w:tcW w:w="6237" w:type="dxa"/>
          </w:tcPr>
          <w:p w14:paraId="4A352EF3" w14:textId="77777777" w:rsidR="00796B8A" w:rsidRPr="00AC0036" w:rsidRDefault="00796B8A" w:rsidP="00AC0036">
            <w:pPr>
              <w:spacing w:line="240" w:lineRule="auto"/>
              <w:rPr>
                <w:rFonts w:ascii="Sarabun" w:hAnsi="Sarabun" w:cs="Sarabun"/>
                <w:sz w:val="22"/>
                <w:szCs w:val="22"/>
              </w:rPr>
            </w:pPr>
          </w:p>
        </w:tc>
      </w:tr>
      <w:tr w:rsidR="006B4B75" w:rsidRPr="00AC0036" w14:paraId="03C50298" w14:textId="77777777" w:rsidTr="00D23038">
        <w:tc>
          <w:tcPr>
            <w:tcW w:w="556" w:type="dxa"/>
          </w:tcPr>
          <w:p w14:paraId="776A0834" w14:textId="77777777" w:rsidR="006B4B75" w:rsidRPr="00AC0036" w:rsidRDefault="006B4B75" w:rsidP="00AC0036">
            <w:pPr>
              <w:spacing w:line="240" w:lineRule="auto"/>
              <w:rPr>
                <w:rFonts w:ascii="Sarabun" w:hAnsi="Sarabun" w:cs="Sarabun"/>
              </w:rPr>
            </w:pPr>
          </w:p>
        </w:tc>
        <w:tc>
          <w:tcPr>
            <w:tcW w:w="2832" w:type="dxa"/>
          </w:tcPr>
          <w:p w14:paraId="39C9ADA0" w14:textId="77777777" w:rsidR="006B4B75" w:rsidRPr="00AC0036" w:rsidRDefault="006B4B75" w:rsidP="00AC0036">
            <w:pPr>
              <w:spacing w:line="240" w:lineRule="auto"/>
              <w:rPr>
                <w:rFonts w:ascii="Sarabun" w:hAnsi="Sarabun" w:cs="Sarabun"/>
                <w:b/>
                <w:bCs/>
              </w:rPr>
            </w:pPr>
            <w:r w:rsidRPr="00AC0036">
              <w:rPr>
                <w:rFonts w:ascii="Sarabun" w:hAnsi="Sarabun" w:cs="Sarabun"/>
              </w:rPr>
              <w:t>Video zu Strategien, gilt auch für Taten im erwachsenen Bereich</w:t>
            </w:r>
          </w:p>
        </w:tc>
        <w:tc>
          <w:tcPr>
            <w:tcW w:w="6105" w:type="dxa"/>
          </w:tcPr>
          <w:p w14:paraId="704AFC68" w14:textId="77777777" w:rsidR="006B4B75" w:rsidRPr="00AC0036" w:rsidRDefault="0025277F" w:rsidP="00AC0036">
            <w:pPr>
              <w:spacing w:line="240" w:lineRule="auto"/>
              <w:rPr>
                <w:rFonts w:ascii="Sarabun" w:hAnsi="Sarabun" w:cs="Sarabun"/>
                <w:sz w:val="22"/>
                <w:szCs w:val="22"/>
              </w:rPr>
            </w:pPr>
            <w:r w:rsidRPr="00AC0036">
              <w:rPr>
                <w:rFonts w:ascii="Sarabun" w:hAnsi="Sarabun" w:cs="Sarabun"/>
                <w:sz w:val="22"/>
                <w:szCs w:val="22"/>
              </w:rPr>
              <w:t xml:space="preserve">Schauen Sie das Video zu den Strategien an. </w:t>
            </w:r>
            <w:r w:rsidR="002C4FC3" w:rsidRPr="00AC0036">
              <w:rPr>
                <w:rFonts w:ascii="Sarabun" w:hAnsi="Sarabun" w:cs="Sarabun"/>
                <w:sz w:val="22"/>
                <w:szCs w:val="22"/>
              </w:rPr>
              <w:t>Auch wenn im Video von Kindern gesprochen wird, sind die Strategien in allen Bereichen ähnlich.</w:t>
            </w:r>
          </w:p>
          <w:p w14:paraId="0916B1EA" w14:textId="227D5B09" w:rsidR="002C4FC3" w:rsidRPr="00AC0036" w:rsidRDefault="002C4FC3" w:rsidP="00AC0036">
            <w:pPr>
              <w:spacing w:line="240" w:lineRule="auto"/>
              <w:rPr>
                <w:rFonts w:ascii="Sarabun" w:hAnsi="Sarabun" w:cs="Sarabun"/>
                <w:sz w:val="22"/>
                <w:szCs w:val="22"/>
              </w:rPr>
            </w:pPr>
            <w:r w:rsidRPr="00AC0036">
              <w:rPr>
                <w:rFonts w:ascii="Sarabun" w:hAnsi="Sarabun" w:cs="Sarabun"/>
                <w:sz w:val="22"/>
                <w:szCs w:val="22"/>
              </w:rPr>
              <w:t>Im Anschluss an d</w:t>
            </w:r>
            <w:r w:rsidR="005E7AE6" w:rsidRPr="00AC0036">
              <w:rPr>
                <w:rFonts w:ascii="Sarabun" w:hAnsi="Sarabun" w:cs="Sarabun"/>
                <w:sz w:val="22"/>
                <w:szCs w:val="22"/>
              </w:rPr>
              <w:t xml:space="preserve">as Video gibt es einen Hinweis auf Unterstützungsangebote </w:t>
            </w:r>
            <w:r w:rsidR="003D615B">
              <w:rPr>
                <w:rFonts w:ascii="Sarabun" w:hAnsi="Sarabun" w:cs="Sarabun"/>
                <w:sz w:val="22"/>
                <w:szCs w:val="22"/>
              </w:rPr>
              <w:t xml:space="preserve">für </w:t>
            </w:r>
            <w:r w:rsidR="005E7AE6" w:rsidRPr="00AC0036">
              <w:rPr>
                <w:rFonts w:ascii="Sarabun" w:hAnsi="Sarabun" w:cs="Sarabun"/>
                <w:sz w:val="22"/>
                <w:szCs w:val="22"/>
              </w:rPr>
              <w:t xml:space="preserve">tatgeneigte oder tatausübende Personen. </w:t>
            </w:r>
            <w:r w:rsidR="005F70A4" w:rsidRPr="00AC0036">
              <w:rPr>
                <w:rFonts w:ascii="Sarabun" w:hAnsi="Sarabun" w:cs="Sarabun"/>
                <w:sz w:val="22"/>
                <w:szCs w:val="22"/>
              </w:rPr>
              <w:t>Diese Info ist auch für KGR wichtig, um sie ggf. weitergeben zu können.</w:t>
            </w:r>
          </w:p>
        </w:tc>
        <w:tc>
          <w:tcPr>
            <w:tcW w:w="6237" w:type="dxa"/>
          </w:tcPr>
          <w:p w14:paraId="46B408DE" w14:textId="59BC9439" w:rsidR="006B4B75" w:rsidRPr="00AC0036" w:rsidRDefault="006B4B75" w:rsidP="00AC0036">
            <w:pPr>
              <w:spacing w:line="240" w:lineRule="auto"/>
              <w:rPr>
                <w:rFonts w:ascii="Sarabun" w:hAnsi="Sarabun" w:cs="Sarabun"/>
                <w:sz w:val="22"/>
                <w:szCs w:val="22"/>
              </w:rPr>
            </w:pPr>
          </w:p>
        </w:tc>
      </w:tr>
      <w:tr w:rsidR="00E07632" w:rsidRPr="00AC0036" w14:paraId="32A7DF04" w14:textId="77777777" w:rsidTr="00D23038">
        <w:tc>
          <w:tcPr>
            <w:tcW w:w="556" w:type="dxa"/>
          </w:tcPr>
          <w:p w14:paraId="3EF66B0C" w14:textId="77777777" w:rsidR="00E07632" w:rsidRPr="00AC0036" w:rsidRDefault="00E07632" w:rsidP="00AC0036">
            <w:pPr>
              <w:spacing w:line="240" w:lineRule="auto"/>
              <w:rPr>
                <w:rFonts w:ascii="Sarabun" w:hAnsi="Sarabun" w:cs="Sarabun"/>
              </w:rPr>
            </w:pPr>
          </w:p>
        </w:tc>
        <w:tc>
          <w:tcPr>
            <w:tcW w:w="2832" w:type="dxa"/>
          </w:tcPr>
          <w:p w14:paraId="0E7585BA" w14:textId="5496BDBD" w:rsidR="00E07632" w:rsidRPr="00AC0036" w:rsidRDefault="003F5DAB" w:rsidP="00AC0036">
            <w:pPr>
              <w:spacing w:line="240" w:lineRule="auto"/>
              <w:rPr>
                <w:rFonts w:ascii="Sarabun" w:hAnsi="Sarabun" w:cs="Sarabun"/>
              </w:rPr>
            </w:pPr>
            <w:r w:rsidRPr="00AC0036">
              <w:rPr>
                <w:rFonts w:ascii="Sarabun" w:hAnsi="Sarabun" w:cs="Sarabun"/>
              </w:rPr>
              <w:t>Zusammenfassung</w:t>
            </w:r>
          </w:p>
        </w:tc>
        <w:tc>
          <w:tcPr>
            <w:tcW w:w="6105" w:type="dxa"/>
          </w:tcPr>
          <w:p w14:paraId="520C21D0" w14:textId="77777777" w:rsidR="00D64AB5" w:rsidRPr="00AC0036" w:rsidRDefault="00D64AB5" w:rsidP="00AC0036">
            <w:pPr>
              <w:spacing w:line="240" w:lineRule="auto"/>
              <w:rPr>
                <w:rFonts w:ascii="Sarabun" w:hAnsi="Sarabun" w:cs="Sarabun"/>
                <w:sz w:val="22"/>
                <w:szCs w:val="22"/>
              </w:rPr>
            </w:pPr>
            <w:r w:rsidRPr="00AC0036">
              <w:rPr>
                <w:rFonts w:ascii="Sarabun" w:hAnsi="Sarabun" w:cs="Sarabun"/>
                <w:sz w:val="22"/>
                <w:szCs w:val="22"/>
              </w:rPr>
              <w:t>An dieser Stelle ist es manchmal wichtig, sich über die Gefühle zu unterhalten.</w:t>
            </w:r>
          </w:p>
          <w:p w14:paraId="4D97E64B" w14:textId="6AC7DEBC" w:rsidR="00A5642F" w:rsidRPr="00AC0036" w:rsidRDefault="00D64AB5" w:rsidP="00AC0036">
            <w:pPr>
              <w:spacing w:line="240" w:lineRule="auto"/>
              <w:rPr>
                <w:rFonts w:ascii="Sarabun" w:hAnsi="Sarabun" w:cs="Sarabun"/>
                <w:sz w:val="22"/>
                <w:szCs w:val="22"/>
              </w:rPr>
            </w:pPr>
            <w:r w:rsidRPr="00AC0036">
              <w:rPr>
                <w:rFonts w:ascii="Sarabun" w:hAnsi="Sarabun" w:cs="Sarabun"/>
                <w:sz w:val="22"/>
                <w:szCs w:val="22"/>
              </w:rPr>
              <w:t>Für viele Menschen ist es nicht vorstellbar, dass in</w:t>
            </w:r>
            <w:r w:rsidR="008B45AB">
              <w:rPr>
                <w:rFonts w:ascii="Sarabun" w:hAnsi="Sarabun" w:cs="Sarabun"/>
                <w:sz w:val="22"/>
                <w:szCs w:val="22"/>
              </w:rPr>
              <w:t xml:space="preserve"> der</w:t>
            </w:r>
            <w:r w:rsidRPr="00AC0036">
              <w:rPr>
                <w:rFonts w:ascii="Sarabun" w:hAnsi="Sarabun" w:cs="Sarabun"/>
                <w:sz w:val="22"/>
                <w:szCs w:val="22"/>
              </w:rPr>
              <w:t xml:space="preserve"> Kirche Tatpersonen so strategisch vorgehen und im Grunde auch die anderen Kirchengemeindemitglieder täuschen. Das ist im Interventionsfall immer wieder sichtbar. Zur Erklärung kann auch das Model</w:t>
            </w:r>
            <w:r w:rsidR="008B45AB">
              <w:rPr>
                <w:rFonts w:ascii="Sarabun" w:hAnsi="Sarabun" w:cs="Sarabun"/>
                <w:sz w:val="22"/>
                <w:szCs w:val="22"/>
              </w:rPr>
              <w:t>l</w:t>
            </w:r>
            <w:r w:rsidRPr="00AC0036">
              <w:rPr>
                <w:rFonts w:ascii="Sarabun" w:hAnsi="Sarabun" w:cs="Sarabun"/>
                <w:sz w:val="22"/>
                <w:szCs w:val="22"/>
              </w:rPr>
              <w:t xml:space="preserve"> von David Finkelhor hilfreich sein, siehe Exkurs.</w:t>
            </w:r>
          </w:p>
        </w:tc>
        <w:tc>
          <w:tcPr>
            <w:tcW w:w="6237" w:type="dxa"/>
          </w:tcPr>
          <w:p w14:paraId="0B623D26" w14:textId="77777777" w:rsidR="003F5DAB" w:rsidRPr="00AC0036" w:rsidRDefault="003F5DAB" w:rsidP="00AC0036">
            <w:pPr>
              <w:spacing w:line="240" w:lineRule="auto"/>
              <w:rPr>
                <w:rFonts w:ascii="Sarabun" w:hAnsi="Sarabun" w:cs="Sarabun"/>
                <w:sz w:val="22"/>
                <w:szCs w:val="22"/>
              </w:rPr>
            </w:pPr>
            <w:r w:rsidRPr="00AC0036">
              <w:rPr>
                <w:rFonts w:ascii="Sarabun" w:hAnsi="Sarabun" w:cs="Sarabun"/>
                <w:sz w:val="22"/>
                <w:szCs w:val="22"/>
              </w:rPr>
              <w:t>Austausch über die Zusammenfassung:</w:t>
            </w:r>
          </w:p>
          <w:p w14:paraId="576AAE26" w14:textId="73A31290" w:rsidR="00E07632" w:rsidRPr="00AC0036" w:rsidRDefault="00E07632" w:rsidP="00AC0036">
            <w:pPr>
              <w:spacing w:line="240" w:lineRule="auto"/>
              <w:rPr>
                <w:rFonts w:ascii="Sarabun" w:hAnsi="Sarabun" w:cs="Sarabun"/>
                <w:sz w:val="22"/>
                <w:szCs w:val="22"/>
              </w:rPr>
            </w:pPr>
          </w:p>
        </w:tc>
      </w:tr>
    </w:tbl>
    <w:p w14:paraId="1C0A5CC5" w14:textId="7C4DBDF7" w:rsidR="001A3F6B" w:rsidRPr="00AC0036" w:rsidRDefault="001A3F6B" w:rsidP="00AC0036">
      <w:pPr>
        <w:spacing w:before="240" w:line="240" w:lineRule="auto"/>
        <w:rPr>
          <w:rFonts w:ascii="Sarabun" w:hAnsi="Sarabun" w:cs="Sarabun"/>
          <w:b/>
          <w:bCs/>
        </w:rPr>
      </w:pPr>
      <w:r w:rsidRPr="00AC0036">
        <w:rPr>
          <w:rFonts w:ascii="Sarabun" w:hAnsi="Sarabun" w:cs="Sarabun"/>
          <w:b/>
          <w:bCs/>
        </w:rPr>
        <w:lastRenderedPageBreak/>
        <w:t>Exkurs:</w:t>
      </w:r>
      <w:r w:rsidR="005223BD" w:rsidRPr="00AC0036">
        <w:rPr>
          <w:rStyle w:val="Funotenzeichen"/>
          <w:rFonts w:ascii="Sarabun" w:hAnsi="Sarabun" w:cs="Sarabun"/>
          <w:b/>
          <w:bCs/>
        </w:rPr>
        <w:footnoteReference w:id="1"/>
      </w:r>
    </w:p>
    <w:p w14:paraId="4AE1311A" w14:textId="69F8C3AB" w:rsidR="001A3F6B" w:rsidRPr="00AC0036" w:rsidRDefault="0028576C" w:rsidP="00AC0036">
      <w:pPr>
        <w:spacing w:line="240" w:lineRule="auto"/>
        <w:rPr>
          <w:rFonts w:ascii="Sarabun" w:hAnsi="Sarabun" w:cs="Sarabun"/>
          <w:sz w:val="22"/>
          <w:szCs w:val="22"/>
        </w:rPr>
      </w:pPr>
      <w:r w:rsidRPr="00AC0036">
        <w:rPr>
          <w:rFonts w:ascii="Sarabun" w:hAnsi="Sarabun" w:cs="Sarabun"/>
          <w:sz w:val="22"/>
          <w:szCs w:val="22"/>
        </w:rPr>
        <w:t>David Finkelhor, ein US-Amerikanischer Forscher hat bereits in den 1980er Jahren ein Mode</w:t>
      </w:r>
      <w:r w:rsidR="008B45AB">
        <w:rPr>
          <w:rFonts w:ascii="Sarabun" w:hAnsi="Sarabun" w:cs="Sarabun"/>
          <w:sz w:val="22"/>
          <w:szCs w:val="22"/>
        </w:rPr>
        <w:t>l</w:t>
      </w:r>
      <w:r w:rsidRPr="00AC0036">
        <w:rPr>
          <w:rFonts w:ascii="Sarabun" w:hAnsi="Sarabun" w:cs="Sarabun"/>
          <w:sz w:val="22"/>
          <w:szCs w:val="22"/>
        </w:rPr>
        <w:t>l entwickelt</w:t>
      </w:r>
      <w:r w:rsidR="007C0415" w:rsidRPr="00AC0036">
        <w:rPr>
          <w:rFonts w:ascii="Sarabun" w:hAnsi="Sarabun" w:cs="Sarabun"/>
          <w:sz w:val="22"/>
          <w:szCs w:val="22"/>
        </w:rPr>
        <w:t>, welches die Wichtigkeit von Sensibilisierung deutlich macht.</w:t>
      </w:r>
      <w:r w:rsidR="00FA3EC2" w:rsidRPr="00AC0036">
        <w:rPr>
          <w:rFonts w:ascii="Sarabun" w:hAnsi="Sarabun" w:cs="Sarabun"/>
          <w:sz w:val="22"/>
          <w:szCs w:val="22"/>
        </w:rPr>
        <w:t xml:space="preserve"> Er hat untersucht, was passieren muss, damit es zu sexuellem Missbrauch kommen kann</w:t>
      </w:r>
      <w:r w:rsidR="00937AA6" w:rsidRPr="00AC0036">
        <w:rPr>
          <w:rFonts w:ascii="Sarabun" w:hAnsi="Sarabun" w:cs="Sarabun"/>
          <w:sz w:val="22"/>
          <w:szCs w:val="22"/>
        </w:rPr>
        <w:t>. In seinem Model</w:t>
      </w:r>
      <w:r w:rsidR="00F67F24">
        <w:rPr>
          <w:rFonts w:ascii="Sarabun" w:hAnsi="Sarabun" w:cs="Sarabun"/>
          <w:sz w:val="22"/>
          <w:szCs w:val="22"/>
        </w:rPr>
        <w:t>l</w:t>
      </w:r>
      <w:r w:rsidR="00051740" w:rsidRPr="00AC0036">
        <w:rPr>
          <w:rFonts w:ascii="Sarabun" w:hAnsi="Sarabun" w:cs="Sarabun"/>
          <w:sz w:val="22"/>
          <w:szCs w:val="22"/>
        </w:rPr>
        <w:t xml:space="preserve"> </w:t>
      </w:r>
      <w:r w:rsidR="003A60EF" w:rsidRPr="00AC0036">
        <w:rPr>
          <w:rFonts w:ascii="Sarabun" w:hAnsi="Sarabun" w:cs="Sarabun"/>
          <w:sz w:val="22"/>
          <w:szCs w:val="22"/>
        </w:rPr>
        <w:t xml:space="preserve">macht er deutlich, dass </w:t>
      </w:r>
      <w:r w:rsidR="00FF763C" w:rsidRPr="00AC0036">
        <w:rPr>
          <w:rFonts w:ascii="Sarabun" w:hAnsi="Sarabun" w:cs="Sarabun"/>
          <w:sz w:val="22"/>
          <w:szCs w:val="22"/>
        </w:rPr>
        <w:t xml:space="preserve">es nicht ausreicht, wenn ein Mensch die Motivation hat, sexualisierte Gewalt auszuüben. Zwischen der Motivation und der Tat liegen </w:t>
      </w:r>
      <w:r w:rsidR="008417D5" w:rsidRPr="00AC0036">
        <w:rPr>
          <w:rFonts w:ascii="Sarabun" w:hAnsi="Sarabun" w:cs="Sarabun"/>
          <w:sz w:val="22"/>
          <w:szCs w:val="22"/>
        </w:rPr>
        <w:t xml:space="preserve">einige Hürden, die die tatausübende Person erst überwinden muss. Dieses Wissen ist für die Entwicklung von Schutzkonzepten sehr wichtig, denn Schutzkonzepte sollen die Hürden erhöhen, damit es </w:t>
      </w:r>
      <w:r w:rsidR="00DD6133" w:rsidRPr="00AC0036">
        <w:rPr>
          <w:rFonts w:ascii="Sarabun" w:hAnsi="Sarabun" w:cs="Sarabun"/>
          <w:sz w:val="22"/>
          <w:szCs w:val="22"/>
        </w:rPr>
        <w:t xml:space="preserve">möglichst nicht zu einer Tat kommt. Die Motivation zur Tat kann ein Schutzkonzept nicht verhindern, denn diese liegt in der Tatperson selbst. Aber die anderen Hürden können </w:t>
      </w:r>
      <w:r w:rsidR="0002027B" w:rsidRPr="00AC0036">
        <w:rPr>
          <w:rFonts w:ascii="Sarabun" w:hAnsi="Sarabun" w:cs="Sarabun"/>
          <w:sz w:val="22"/>
          <w:szCs w:val="22"/>
        </w:rPr>
        <w:t>mit gelebten Schutzkonzepten möglichst hoch gesetzt werden.</w:t>
      </w:r>
    </w:p>
    <w:p w14:paraId="52B46CC9" w14:textId="6BFD41FD" w:rsidR="0002027B" w:rsidRPr="00AC0036" w:rsidRDefault="0002027B" w:rsidP="00AC0036">
      <w:pPr>
        <w:spacing w:after="0" w:line="240" w:lineRule="auto"/>
        <w:rPr>
          <w:rFonts w:ascii="Sarabun" w:hAnsi="Sarabun" w:cs="Sarabun"/>
          <w:sz w:val="22"/>
          <w:szCs w:val="22"/>
        </w:rPr>
      </w:pPr>
      <w:r w:rsidRPr="00AC0036">
        <w:rPr>
          <w:rFonts w:ascii="Sarabun" w:hAnsi="Sarabun" w:cs="Sarabun"/>
          <w:sz w:val="22"/>
          <w:szCs w:val="22"/>
        </w:rPr>
        <w:t xml:space="preserve">Damit eine Tat </w:t>
      </w:r>
      <w:r w:rsidR="00A44436" w:rsidRPr="00AC0036">
        <w:rPr>
          <w:rFonts w:ascii="Sarabun" w:hAnsi="Sarabun" w:cs="Sarabun"/>
          <w:sz w:val="22"/>
          <w:szCs w:val="22"/>
        </w:rPr>
        <w:t xml:space="preserve">geschehen kann, müssen laut </w:t>
      </w:r>
      <w:proofErr w:type="spellStart"/>
      <w:r w:rsidR="00A44436" w:rsidRPr="00AC0036">
        <w:rPr>
          <w:rFonts w:ascii="Sarabun" w:hAnsi="Sarabun" w:cs="Sarabun"/>
          <w:sz w:val="22"/>
          <w:szCs w:val="22"/>
        </w:rPr>
        <w:t>Finkelhor</w:t>
      </w:r>
      <w:proofErr w:type="spellEnd"/>
      <w:r w:rsidR="00A44436" w:rsidRPr="00AC0036">
        <w:rPr>
          <w:rFonts w:ascii="Sarabun" w:hAnsi="Sarabun" w:cs="Sarabun"/>
          <w:sz w:val="22"/>
          <w:szCs w:val="22"/>
        </w:rPr>
        <w:t xml:space="preserve"> vier Hürden genommen werden:</w:t>
      </w:r>
    </w:p>
    <w:p w14:paraId="4B526A2E" w14:textId="4A2B7B22" w:rsidR="00A44436" w:rsidRPr="005E1537" w:rsidRDefault="009664B2"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Motivation zur Tat</w:t>
      </w:r>
    </w:p>
    <w:p w14:paraId="0410590E" w14:textId="75FB84B0" w:rsidR="00D64AB5" w:rsidRPr="00AC0036" w:rsidRDefault="00AA619A" w:rsidP="00AC0036">
      <w:pPr>
        <w:pStyle w:val="Listenabsatz"/>
        <w:spacing w:line="240" w:lineRule="auto"/>
        <w:rPr>
          <w:rFonts w:ascii="Sarabun" w:hAnsi="Sarabun" w:cs="Sarabun"/>
          <w:sz w:val="22"/>
          <w:szCs w:val="22"/>
        </w:rPr>
      </w:pPr>
      <w:r w:rsidRPr="00AC0036">
        <w:rPr>
          <w:rFonts w:ascii="Sarabun" w:hAnsi="Sarabun" w:cs="Sarabun"/>
          <w:sz w:val="22"/>
          <w:szCs w:val="22"/>
        </w:rPr>
        <w:t>Liegt in der Person begründet, z.B</w:t>
      </w:r>
      <w:r w:rsidR="002406E8" w:rsidRPr="00AC0036">
        <w:rPr>
          <w:rFonts w:ascii="Sarabun" w:hAnsi="Sarabun" w:cs="Sarabun"/>
          <w:sz w:val="22"/>
          <w:szCs w:val="22"/>
        </w:rPr>
        <w:t>. durch eine sexuelle Präferenzstörung in Form von Pädophilie</w:t>
      </w:r>
    </w:p>
    <w:p w14:paraId="36801A93" w14:textId="361D87FB" w:rsidR="009664B2" w:rsidRPr="005E1537" w:rsidRDefault="009664B2"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Innere Hemmungen</w:t>
      </w:r>
    </w:p>
    <w:p w14:paraId="7790D3FA" w14:textId="13292D85" w:rsidR="00171D5F" w:rsidRPr="00AC0036" w:rsidRDefault="001F158D" w:rsidP="00AC0036">
      <w:pPr>
        <w:pStyle w:val="Listenabsatz"/>
        <w:spacing w:line="240" w:lineRule="auto"/>
        <w:rPr>
          <w:rFonts w:ascii="Sarabun" w:hAnsi="Sarabun" w:cs="Sarabun"/>
          <w:sz w:val="22"/>
          <w:szCs w:val="22"/>
        </w:rPr>
      </w:pPr>
      <w:r w:rsidRPr="00AC0036">
        <w:rPr>
          <w:rFonts w:ascii="Sarabun" w:hAnsi="Sarabun" w:cs="Sarabun"/>
          <w:sz w:val="22"/>
          <w:szCs w:val="22"/>
        </w:rPr>
        <w:t xml:space="preserve">Tatausübende müssen sich selbst davon überzeugen, dass ihr Verhalten „nicht schlimm“ ist. </w:t>
      </w:r>
      <w:r w:rsidR="007954A0" w:rsidRPr="00AC0036">
        <w:rPr>
          <w:rFonts w:ascii="Sarabun" w:hAnsi="Sarabun" w:cs="Sarabun"/>
          <w:sz w:val="22"/>
          <w:szCs w:val="22"/>
        </w:rPr>
        <w:t xml:space="preserve">Die </w:t>
      </w:r>
      <w:proofErr w:type="spellStart"/>
      <w:r w:rsidR="007954A0" w:rsidRPr="00AC0036">
        <w:rPr>
          <w:rFonts w:ascii="Sarabun" w:hAnsi="Sarabun" w:cs="Sarabun"/>
          <w:sz w:val="22"/>
          <w:szCs w:val="22"/>
        </w:rPr>
        <w:t>Tatideen</w:t>
      </w:r>
      <w:proofErr w:type="spellEnd"/>
      <w:r w:rsidR="007954A0" w:rsidRPr="00AC0036">
        <w:rPr>
          <w:rFonts w:ascii="Sarabun" w:hAnsi="Sarabun" w:cs="Sarabun"/>
          <w:sz w:val="22"/>
          <w:szCs w:val="22"/>
        </w:rPr>
        <w:t xml:space="preserve"> werden im Innern verharmlost oder gerechtfertigt. </w:t>
      </w:r>
      <w:r w:rsidR="00A36595" w:rsidRPr="00AC0036">
        <w:rPr>
          <w:rFonts w:ascii="Sarabun" w:hAnsi="Sarabun" w:cs="Sarabun"/>
          <w:sz w:val="22"/>
          <w:szCs w:val="22"/>
        </w:rPr>
        <w:t xml:space="preserve">Im Kontakt mit anderen Tatausübenden </w:t>
      </w:r>
      <w:r w:rsidR="0096395C" w:rsidRPr="00AC0036">
        <w:rPr>
          <w:rFonts w:ascii="Sarabun" w:hAnsi="Sarabun" w:cs="Sarabun"/>
          <w:sz w:val="22"/>
          <w:szCs w:val="22"/>
        </w:rPr>
        <w:t xml:space="preserve">kann diese Neutralisierung von Hemmungen verstärkt werden. Mit gelebten Schutzkonzepten, die das Thema Nähe-Distanz und Grenzverletzungen </w:t>
      </w:r>
      <w:r w:rsidR="00732119" w:rsidRPr="00AC0036">
        <w:rPr>
          <w:rFonts w:ascii="Sarabun" w:hAnsi="Sarabun" w:cs="Sarabun"/>
          <w:sz w:val="22"/>
          <w:szCs w:val="22"/>
        </w:rPr>
        <w:t>immer wieder thematisieren, kann die Hemmschwelle erhöht werden. Eine klare Haltung im Team zu Grenzverletzungen und sexualisierter Gewalt</w:t>
      </w:r>
      <w:r w:rsidR="00B409B5" w:rsidRPr="00AC0036">
        <w:rPr>
          <w:rFonts w:ascii="Sarabun" w:hAnsi="Sarabun" w:cs="Sarabun"/>
          <w:sz w:val="22"/>
          <w:szCs w:val="22"/>
        </w:rPr>
        <w:t xml:space="preserve"> ist eine Präventionsmaßnahme, die genau auch hier ansetzt.</w:t>
      </w:r>
    </w:p>
    <w:p w14:paraId="79F013FE" w14:textId="0A82452F" w:rsidR="009664B2" w:rsidRPr="005E1537" w:rsidRDefault="00171D5F"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Äußere Widerstände</w:t>
      </w:r>
    </w:p>
    <w:p w14:paraId="568C8079" w14:textId="05202E36" w:rsidR="00B409B5" w:rsidRPr="00AC0036" w:rsidRDefault="00B409B5" w:rsidP="00AC0036">
      <w:pPr>
        <w:pStyle w:val="Listenabsatz"/>
        <w:spacing w:line="240" w:lineRule="auto"/>
        <w:rPr>
          <w:rFonts w:ascii="Sarabun" w:hAnsi="Sarabun" w:cs="Sarabun"/>
          <w:sz w:val="22"/>
          <w:szCs w:val="22"/>
        </w:rPr>
      </w:pPr>
      <w:r w:rsidRPr="00AC0036">
        <w:rPr>
          <w:rFonts w:ascii="Sarabun" w:hAnsi="Sarabun" w:cs="Sarabun"/>
          <w:sz w:val="22"/>
          <w:szCs w:val="22"/>
        </w:rPr>
        <w:t>Tatausübende sind auf Gelegenheiten angewiesen</w:t>
      </w:r>
      <w:r w:rsidR="00094C15" w:rsidRPr="00AC0036">
        <w:rPr>
          <w:rFonts w:ascii="Sarabun" w:hAnsi="Sarabun" w:cs="Sarabun"/>
          <w:sz w:val="22"/>
          <w:szCs w:val="22"/>
        </w:rPr>
        <w:t xml:space="preserve"> und auf das Vertrauen von </w:t>
      </w:r>
      <w:r w:rsidR="004A3D21" w:rsidRPr="00AC0036">
        <w:rPr>
          <w:rFonts w:ascii="Sarabun" w:hAnsi="Sarabun" w:cs="Sarabun"/>
          <w:sz w:val="22"/>
          <w:szCs w:val="22"/>
        </w:rPr>
        <w:t xml:space="preserve">nahen Personen </w:t>
      </w:r>
      <w:r w:rsidR="0047085A" w:rsidRPr="00AC0036">
        <w:rPr>
          <w:rFonts w:ascii="Sarabun" w:hAnsi="Sarabun" w:cs="Sarabun"/>
          <w:sz w:val="22"/>
          <w:szCs w:val="22"/>
        </w:rPr>
        <w:t>potenzieller</w:t>
      </w:r>
      <w:r w:rsidR="004A3D21" w:rsidRPr="00AC0036">
        <w:rPr>
          <w:rFonts w:ascii="Sarabun" w:hAnsi="Sarabun" w:cs="Sarabun"/>
          <w:sz w:val="22"/>
          <w:szCs w:val="22"/>
        </w:rPr>
        <w:t xml:space="preserve"> Opfer. Gleichzeitig manipulieren sie die Wahrnehmung</w:t>
      </w:r>
      <w:r w:rsidR="0047085A" w:rsidRPr="00AC0036">
        <w:rPr>
          <w:rFonts w:ascii="Sarabun" w:hAnsi="Sarabun" w:cs="Sarabun"/>
          <w:sz w:val="22"/>
          <w:szCs w:val="22"/>
        </w:rPr>
        <w:t xml:space="preserve"> von Vertrauenspersonen und Leitung, damit ihnen nichts</w:t>
      </w:r>
      <w:r w:rsidR="00D752ED" w:rsidRPr="00AC0036">
        <w:rPr>
          <w:rFonts w:ascii="Sarabun" w:hAnsi="Sarabun" w:cs="Sarabun"/>
          <w:sz w:val="22"/>
          <w:szCs w:val="22"/>
        </w:rPr>
        <w:t xml:space="preserve"> Negatives zugetraut wird</w:t>
      </w:r>
      <w:r w:rsidR="00C818FA" w:rsidRPr="00AC0036">
        <w:rPr>
          <w:rFonts w:ascii="Sarabun" w:hAnsi="Sarabun" w:cs="Sarabun"/>
          <w:sz w:val="22"/>
          <w:szCs w:val="22"/>
        </w:rPr>
        <w:t xml:space="preserve"> oder umgehen </w:t>
      </w:r>
      <w:r w:rsidR="0020675D" w:rsidRPr="00AC0036">
        <w:rPr>
          <w:rFonts w:ascii="Sarabun" w:hAnsi="Sarabun" w:cs="Sarabun"/>
          <w:sz w:val="22"/>
          <w:szCs w:val="22"/>
        </w:rPr>
        <w:t>diese</w:t>
      </w:r>
      <w:r w:rsidR="00D752ED" w:rsidRPr="00AC0036">
        <w:rPr>
          <w:rFonts w:ascii="Sarabun" w:hAnsi="Sarabun" w:cs="Sarabun"/>
          <w:sz w:val="22"/>
          <w:szCs w:val="22"/>
        </w:rPr>
        <w:t xml:space="preserve">. Das Bild eines idealen Teamers oder </w:t>
      </w:r>
      <w:r w:rsidR="00C818FA" w:rsidRPr="00AC0036">
        <w:rPr>
          <w:rFonts w:ascii="Sarabun" w:hAnsi="Sarabun" w:cs="Sarabun"/>
          <w:sz w:val="22"/>
          <w:szCs w:val="22"/>
        </w:rPr>
        <w:t>eine*r Mitarbeiter*in</w:t>
      </w:r>
      <w:r w:rsidR="0020675D" w:rsidRPr="00AC0036">
        <w:rPr>
          <w:rFonts w:ascii="Sarabun" w:hAnsi="Sarabun" w:cs="Sarabun"/>
          <w:sz w:val="22"/>
          <w:szCs w:val="22"/>
        </w:rPr>
        <w:t xml:space="preserve"> wird ausgenutzt, um keinen Verdacht auszulösen.</w:t>
      </w:r>
      <w:r w:rsidR="00F3122D" w:rsidRPr="00AC0036">
        <w:rPr>
          <w:rFonts w:ascii="Sarabun" w:hAnsi="Sarabun" w:cs="Sarabun"/>
          <w:sz w:val="22"/>
          <w:szCs w:val="22"/>
        </w:rPr>
        <w:t xml:space="preserve"> Ein Schutzkonzept, welches </w:t>
      </w:r>
      <w:r w:rsidR="005A2D07" w:rsidRPr="00AC0036">
        <w:rPr>
          <w:rFonts w:ascii="Sarabun" w:hAnsi="Sarabun" w:cs="Sarabun"/>
          <w:sz w:val="22"/>
          <w:szCs w:val="22"/>
        </w:rPr>
        <w:t>kommuniziert wird und selbstverständlicher Teil der kirchlichen Arbeit ist, setzt ein Signal: Hier wird genau hingeschaut.</w:t>
      </w:r>
    </w:p>
    <w:p w14:paraId="48F757AB" w14:textId="3245175A" w:rsidR="00171D5F" w:rsidRPr="005E1537" w:rsidRDefault="00171D5F" w:rsidP="00AC0036">
      <w:pPr>
        <w:pStyle w:val="Listenabsatz"/>
        <w:numPr>
          <w:ilvl w:val="0"/>
          <w:numId w:val="22"/>
        </w:numPr>
        <w:spacing w:line="240" w:lineRule="auto"/>
        <w:rPr>
          <w:rFonts w:ascii="Sarabun" w:hAnsi="Sarabun" w:cs="Sarabun"/>
          <w:b/>
          <w:bCs/>
          <w:sz w:val="22"/>
          <w:szCs w:val="22"/>
        </w:rPr>
      </w:pPr>
      <w:r w:rsidRPr="005E1537">
        <w:rPr>
          <w:rFonts w:ascii="Sarabun" w:hAnsi="Sarabun" w:cs="Sarabun"/>
          <w:b/>
          <w:bCs/>
          <w:sz w:val="22"/>
          <w:szCs w:val="22"/>
        </w:rPr>
        <w:t>Widerstände bei Betroffenen</w:t>
      </w:r>
    </w:p>
    <w:p w14:paraId="02581A37" w14:textId="4BA87444" w:rsidR="00390CC2" w:rsidRPr="00AC0036" w:rsidRDefault="00390CC2" w:rsidP="00AC0036">
      <w:pPr>
        <w:pStyle w:val="Listenabsatz"/>
        <w:spacing w:line="240" w:lineRule="auto"/>
        <w:rPr>
          <w:rFonts w:ascii="Sarabun" w:hAnsi="Sarabun" w:cs="Sarabun"/>
          <w:sz w:val="22"/>
          <w:szCs w:val="22"/>
        </w:rPr>
      </w:pPr>
      <w:r w:rsidRPr="00AC0036">
        <w:rPr>
          <w:rFonts w:ascii="Sarabun" w:hAnsi="Sarabun" w:cs="Sarabun"/>
          <w:sz w:val="22"/>
          <w:szCs w:val="22"/>
        </w:rPr>
        <w:t>Tatausübende suchen sich gezielt potenzielle Opfer aus, oft Kinder</w:t>
      </w:r>
      <w:r w:rsidR="00993ADF" w:rsidRPr="00AC0036">
        <w:rPr>
          <w:rFonts w:ascii="Sarabun" w:hAnsi="Sarabun" w:cs="Sarabun"/>
          <w:sz w:val="22"/>
          <w:szCs w:val="22"/>
        </w:rPr>
        <w:t>, Jugendliche oder verletzliche Erwachsene, die sich nicht sofort wehren oder Hilfe holen</w:t>
      </w:r>
      <w:r w:rsidR="007E7AE9" w:rsidRPr="00AC0036">
        <w:rPr>
          <w:rFonts w:ascii="Sarabun" w:hAnsi="Sarabun" w:cs="Sarabun"/>
          <w:sz w:val="22"/>
          <w:szCs w:val="22"/>
        </w:rPr>
        <w:t xml:space="preserve">. Eine Vertrauensbeziehung wird </w:t>
      </w:r>
      <w:r w:rsidR="00B37198" w:rsidRPr="00AC0036">
        <w:rPr>
          <w:rFonts w:ascii="Sarabun" w:hAnsi="Sarabun" w:cs="Sarabun"/>
          <w:sz w:val="22"/>
          <w:szCs w:val="22"/>
        </w:rPr>
        <w:t xml:space="preserve">nach und nach manipuliert und Schritt für Schritt werden Grenzen verschoben, bis Übergriffe für </w:t>
      </w:r>
      <w:r w:rsidR="00D76F5F" w:rsidRPr="00AC0036">
        <w:rPr>
          <w:rFonts w:ascii="Sarabun" w:hAnsi="Sarabun" w:cs="Sarabun"/>
          <w:sz w:val="22"/>
          <w:szCs w:val="22"/>
        </w:rPr>
        <w:t xml:space="preserve">Betroffene „normal“ erscheinen. Dabei werden Betroffene emotional eingebunden und desensibilisiert. Oft </w:t>
      </w:r>
      <w:r w:rsidR="0085150C" w:rsidRPr="00AC0036">
        <w:rPr>
          <w:rFonts w:ascii="Sarabun" w:hAnsi="Sarabun" w:cs="Sarabun"/>
          <w:sz w:val="22"/>
          <w:szCs w:val="22"/>
        </w:rPr>
        <w:t xml:space="preserve">fühlen sie sich mitschuldig, obwohl sie keine Verantwortung für die Taten tragen. Mit Schutzkonzepten stärken wir alle Beteiligten und machen klar: Du darfst Nein sagen und </w:t>
      </w:r>
      <w:r w:rsidR="00C8129F">
        <w:rPr>
          <w:rFonts w:ascii="Sarabun" w:hAnsi="Sarabun" w:cs="Sarabun"/>
          <w:sz w:val="22"/>
          <w:szCs w:val="22"/>
        </w:rPr>
        <w:t>d</w:t>
      </w:r>
      <w:r w:rsidR="0085150C" w:rsidRPr="00AC0036">
        <w:rPr>
          <w:rFonts w:ascii="Sarabun" w:hAnsi="Sarabun" w:cs="Sarabun"/>
          <w:sz w:val="22"/>
          <w:szCs w:val="22"/>
        </w:rPr>
        <w:t>u darfst Hilfe holen.</w:t>
      </w:r>
    </w:p>
    <w:p w14:paraId="0D4AF8C4" w14:textId="07989062" w:rsidR="000D1E41" w:rsidRPr="00AC0036" w:rsidRDefault="00171D5F" w:rsidP="00AC0036">
      <w:pPr>
        <w:spacing w:line="240" w:lineRule="auto"/>
        <w:rPr>
          <w:rFonts w:ascii="Sarabun" w:hAnsi="Sarabun" w:cs="Sarabun"/>
          <w:sz w:val="22"/>
          <w:szCs w:val="22"/>
        </w:rPr>
      </w:pPr>
      <w:r w:rsidRPr="00AC0036">
        <w:rPr>
          <w:rFonts w:ascii="Sarabun" w:hAnsi="Sarabun" w:cs="Sarabun"/>
          <w:sz w:val="22"/>
          <w:szCs w:val="22"/>
        </w:rPr>
        <w:t>Wie die Hürden durch Schutzkonzepte erhöht werden können, schauen wir uns</w:t>
      </w:r>
      <w:r w:rsidR="00B11BC2" w:rsidRPr="00AC0036">
        <w:rPr>
          <w:rFonts w:ascii="Sarabun" w:hAnsi="Sarabun" w:cs="Sarabun"/>
          <w:sz w:val="22"/>
          <w:szCs w:val="22"/>
        </w:rPr>
        <w:t xml:space="preserve"> genauer</w:t>
      </w:r>
      <w:r w:rsidRPr="00AC0036">
        <w:rPr>
          <w:rFonts w:ascii="Sarabun" w:hAnsi="Sarabun" w:cs="Sarabun"/>
          <w:sz w:val="22"/>
          <w:szCs w:val="22"/>
        </w:rPr>
        <w:t xml:space="preserve"> im Kapitel Schutzkonzepte/Prävention an.</w:t>
      </w:r>
      <w:r w:rsidR="000D1E41" w:rsidRPr="00AC0036">
        <w:rPr>
          <w:rFonts w:ascii="Sarabun" w:hAnsi="Sarabun" w:cs="Sarabun"/>
          <w:sz w:val="22"/>
          <w:szCs w:val="22"/>
        </w:rPr>
        <w:br w:type="page"/>
      </w:r>
    </w:p>
    <w:p w14:paraId="2ACBD31D" w14:textId="15E205D9" w:rsidR="00100F90" w:rsidRPr="00AC0036" w:rsidRDefault="00100F90" w:rsidP="00AC0036">
      <w:pPr>
        <w:spacing w:line="240" w:lineRule="auto"/>
        <w:rPr>
          <w:rFonts w:ascii="Sarabun" w:hAnsi="Sarabun" w:cs="Sarabun"/>
          <w:b/>
          <w:bCs/>
        </w:rPr>
      </w:pPr>
      <w:r w:rsidRPr="00AC0036">
        <w:rPr>
          <w:rFonts w:ascii="Sarabun" w:hAnsi="Sarabun" w:cs="Sarabun"/>
          <w:b/>
          <w:bCs/>
        </w:rPr>
        <w:lastRenderedPageBreak/>
        <w:t>Kapitel: Intervention</w:t>
      </w:r>
    </w:p>
    <w:p w14:paraId="77BF2026" w14:textId="7EE8B1BD" w:rsidR="00100F90" w:rsidRPr="00AC0036" w:rsidRDefault="00100F90" w:rsidP="00AC0036">
      <w:pPr>
        <w:spacing w:line="240" w:lineRule="auto"/>
        <w:rPr>
          <w:rFonts w:ascii="Sarabun" w:hAnsi="Sarabun" w:cs="Sarabun"/>
          <w:sz w:val="22"/>
          <w:szCs w:val="22"/>
        </w:rPr>
      </w:pPr>
      <w:r w:rsidRPr="00AC0036">
        <w:rPr>
          <w:rFonts w:ascii="Sarabun" w:hAnsi="Sarabun" w:cs="Sarabun"/>
          <w:sz w:val="22"/>
          <w:szCs w:val="22"/>
        </w:rPr>
        <w:t xml:space="preserve">Für dieses Kapitel können Sie die </w:t>
      </w:r>
      <w:hyperlink r:id="rId21" w:history="1">
        <w:r w:rsidRPr="001702DE">
          <w:rPr>
            <w:rStyle w:val="Hyperlink"/>
            <w:rFonts w:ascii="Sarabun" w:hAnsi="Sarabun" w:cs="Sarabun"/>
            <w:sz w:val="22"/>
            <w:szCs w:val="22"/>
          </w:rPr>
          <w:t>Grafik zum Handlungsplan</w:t>
        </w:r>
      </w:hyperlink>
      <w:r w:rsidRPr="00AC0036">
        <w:rPr>
          <w:rFonts w:ascii="Sarabun" w:hAnsi="Sarabun" w:cs="Sarabun"/>
          <w:sz w:val="22"/>
          <w:szCs w:val="22"/>
        </w:rPr>
        <w:t xml:space="preserve"> für alle ausgedruckt mitbringen und auch die allgemeinen Verhaltensregeln gibt es als Druckversion</w:t>
      </w:r>
      <w:r w:rsidR="00E72AE4" w:rsidRPr="00AC0036">
        <w:rPr>
          <w:rFonts w:ascii="Sarabun" w:hAnsi="Sarabun" w:cs="Sarabun"/>
          <w:sz w:val="22"/>
          <w:szCs w:val="22"/>
        </w:rPr>
        <w:t xml:space="preserve"> oder auf der </w:t>
      </w:r>
      <w:hyperlink r:id="rId22" w:history="1">
        <w:r w:rsidR="00E72AE4" w:rsidRPr="004D0CBB">
          <w:rPr>
            <w:rStyle w:val="Hyperlink"/>
            <w:rFonts w:ascii="Sarabun" w:hAnsi="Sarabun" w:cs="Sarabun"/>
            <w:sz w:val="22"/>
            <w:szCs w:val="22"/>
          </w:rPr>
          <w:t>Rückseite des Flyers zu den Ansprechpersonen</w:t>
        </w:r>
      </w:hyperlink>
      <w:r w:rsidR="00E72AE4" w:rsidRPr="00AC0036">
        <w:rPr>
          <w:rFonts w:ascii="Sarabun" w:hAnsi="Sarabun" w:cs="Sarabun"/>
          <w:sz w:val="22"/>
          <w:szCs w:val="22"/>
        </w:rPr>
        <w:t>.</w:t>
      </w:r>
    </w:p>
    <w:tbl>
      <w:tblPr>
        <w:tblStyle w:val="Tabellenraster"/>
        <w:tblW w:w="15730" w:type="dxa"/>
        <w:tblLook w:val="04A0" w:firstRow="1" w:lastRow="0" w:firstColumn="1" w:lastColumn="0" w:noHBand="0" w:noVBand="1"/>
      </w:tblPr>
      <w:tblGrid>
        <w:gridCol w:w="556"/>
        <w:gridCol w:w="2832"/>
        <w:gridCol w:w="6105"/>
        <w:gridCol w:w="6237"/>
      </w:tblGrid>
      <w:tr w:rsidR="002A02AC" w:rsidRPr="00AC0036" w14:paraId="42D796BF" w14:textId="77777777" w:rsidTr="00F57984">
        <w:trPr>
          <w:trHeight w:val="765"/>
          <w:tblHeader/>
        </w:trPr>
        <w:tc>
          <w:tcPr>
            <w:tcW w:w="556" w:type="dxa"/>
            <w:shd w:val="clear" w:color="auto" w:fill="D9D9D9" w:themeFill="background1" w:themeFillShade="D9"/>
            <w:vAlign w:val="center"/>
          </w:tcPr>
          <w:p w14:paraId="0115BD2F" w14:textId="77777777" w:rsidR="002A02AC" w:rsidRPr="00AC0036" w:rsidRDefault="002A02AC"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3A075C29" w14:textId="77777777" w:rsidR="002A02AC" w:rsidRPr="00AC0036" w:rsidRDefault="002A02AC"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4767718E" w14:textId="77777777" w:rsidR="002A02AC" w:rsidRPr="00AC0036" w:rsidRDefault="002A02AC"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667C1FA9" w14:textId="77777777" w:rsidR="002A02AC" w:rsidRPr="00AC0036" w:rsidRDefault="002A02AC" w:rsidP="00AC0036">
            <w:pPr>
              <w:spacing w:after="0" w:line="240" w:lineRule="auto"/>
              <w:rPr>
                <w:rFonts w:ascii="Sarabun" w:hAnsi="Sarabun" w:cs="Sarabun"/>
                <w:b/>
                <w:bCs/>
              </w:rPr>
            </w:pPr>
            <w:r w:rsidRPr="00AC0036">
              <w:rPr>
                <w:rFonts w:ascii="Sarabun" w:hAnsi="Sarabun" w:cs="Sarabun"/>
                <w:b/>
                <w:bCs/>
              </w:rPr>
              <w:t>Reflexion in der Gruppe / Methode</w:t>
            </w:r>
          </w:p>
        </w:tc>
      </w:tr>
      <w:tr w:rsidR="00721829" w:rsidRPr="00AC0036" w14:paraId="7B833B67" w14:textId="77777777" w:rsidTr="00D23038">
        <w:tc>
          <w:tcPr>
            <w:tcW w:w="556" w:type="dxa"/>
          </w:tcPr>
          <w:p w14:paraId="758DB730" w14:textId="77777777" w:rsidR="00721829" w:rsidRPr="00AC0036" w:rsidRDefault="00721829" w:rsidP="00AC0036">
            <w:pPr>
              <w:spacing w:line="240" w:lineRule="auto"/>
              <w:rPr>
                <w:rFonts w:ascii="Sarabun" w:hAnsi="Sarabun" w:cs="Sarabun"/>
              </w:rPr>
            </w:pPr>
          </w:p>
        </w:tc>
        <w:tc>
          <w:tcPr>
            <w:tcW w:w="2832" w:type="dxa"/>
          </w:tcPr>
          <w:p w14:paraId="58B9B508" w14:textId="01964694" w:rsidR="00721829" w:rsidRPr="00AC0036" w:rsidRDefault="001F3FC7" w:rsidP="00AC0036">
            <w:pPr>
              <w:spacing w:line="240" w:lineRule="auto"/>
              <w:rPr>
                <w:rFonts w:ascii="Sarabun" w:hAnsi="Sarabun" w:cs="Sarabun"/>
              </w:rPr>
            </w:pPr>
            <w:r w:rsidRPr="00AC0036">
              <w:rPr>
                <w:rFonts w:ascii="Sarabun" w:hAnsi="Sarabun" w:cs="Sarabun"/>
              </w:rPr>
              <w:t>Klar</w:t>
            </w:r>
            <w:r w:rsidR="00D15FDA" w:rsidRPr="00AC0036">
              <w:rPr>
                <w:rFonts w:ascii="Sarabun" w:hAnsi="Sarabun" w:cs="Sarabun"/>
              </w:rPr>
              <w:t>e</w:t>
            </w:r>
            <w:r w:rsidRPr="00AC0036">
              <w:rPr>
                <w:rFonts w:ascii="Sarabun" w:hAnsi="Sarabun" w:cs="Sarabun"/>
              </w:rPr>
              <w:t xml:space="preserve"> Haltung </w:t>
            </w:r>
          </w:p>
        </w:tc>
        <w:tc>
          <w:tcPr>
            <w:tcW w:w="6105" w:type="dxa"/>
          </w:tcPr>
          <w:p w14:paraId="7208D2E8" w14:textId="77777777" w:rsidR="00721829" w:rsidRPr="00AC0036" w:rsidRDefault="001F3FC7" w:rsidP="00AC0036">
            <w:pPr>
              <w:pStyle w:val="Listenabsatz"/>
              <w:numPr>
                <w:ilvl w:val="0"/>
                <w:numId w:val="23"/>
              </w:numPr>
              <w:spacing w:line="240" w:lineRule="auto"/>
              <w:rPr>
                <w:rFonts w:ascii="Sarabun" w:hAnsi="Sarabun" w:cs="Sarabun"/>
                <w:sz w:val="22"/>
                <w:szCs w:val="22"/>
              </w:rPr>
            </w:pPr>
            <w:r w:rsidRPr="00AC0036">
              <w:rPr>
                <w:rFonts w:ascii="Sarabun" w:hAnsi="Sarabun" w:cs="Sarabun"/>
                <w:sz w:val="22"/>
                <w:szCs w:val="22"/>
              </w:rPr>
              <w:t>Null-Toleranz-Prinzip</w:t>
            </w:r>
          </w:p>
          <w:p w14:paraId="0EED2844" w14:textId="77777777" w:rsidR="001F3FC7" w:rsidRPr="00AC0036" w:rsidRDefault="001F3FC7" w:rsidP="00AC0036">
            <w:pPr>
              <w:pStyle w:val="Listenabsatz"/>
              <w:numPr>
                <w:ilvl w:val="0"/>
                <w:numId w:val="23"/>
              </w:numPr>
              <w:spacing w:line="240" w:lineRule="auto"/>
              <w:rPr>
                <w:rFonts w:ascii="Sarabun" w:hAnsi="Sarabun" w:cs="Sarabun"/>
                <w:sz w:val="22"/>
                <w:szCs w:val="22"/>
              </w:rPr>
            </w:pPr>
            <w:r w:rsidRPr="00AC0036">
              <w:rPr>
                <w:rFonts w:ascii="Sarabun" w:hAnsi="Sarabun" w:cs="Sarabun"/>
                <w:sz w:val="22"/>
                <w:szCs w:val="22"/>
              </w:rPr>
              <w:t xml:space="preserve">Klärung der eigenen Rolle </w:t>
            </w:r>
            <w:r w:rsidR="002D0D4D" w:rsidRPr="00AC0036">
              <w:rPr>
                <w:rFonts w:ascii="Sarabun" w:hAnsi="Sarabun" w:cs="Sarabun"/>
                <w:sz w:val="22"/>
                <w:szCs w:val="22"/>
              </w:rPr>
              <w:t>(KGR: Leitungsgremium!)</w:t>
            </w:r>
          </w:p>
          <w:p w14:paraId="6762D2D7" w14:textId="63440C61" w:rsidR="00220297" w:rsidRPr="00AC0036" w:rsidRDefault="002D0D4D" w:rsidP="00AC0036">
            <w:pPr>
              <w:pStyle w:val="Listenabsatz"/>
              <w:numPr>
                <w:ilvl w:val="0"/>
                <w:numId w:val="23"/>
              </w:numPr>
              <w:spacing w:line="240" w:lineRule="auto"/>
              <w:rPr>
                <w:rFonts w:ascii="Sarabun" w:hAnsi="Sarabun" w:cs="Sarabun"/>
                <w:sz w:val="22"/>
                <w:szCs w:val="22"/>
              </w:rPr>
            </w:pPr>
            <w:r w:rsidRPr="00AC0036">
              <w:rPr>
                <w:rFonts w:ascii="Sarabun" w:hAnsi="Sarabun" w:cs="Sarabun"/>
                <w:sz w:val="22"/>
                <w:szCs w:val="22"/>
              </w:rPr>
              <w:t>Vorgabe: Handlungsplan</w:t>
            </w:r>
          </w:p>
        </w:tc>
        <w:tc>
          <w:tcPr>
            <w:tcW w:w="6237" w:type="dxa"/>
          </w:tcPr>
          <w:p w14:paraId="553F6143" w14:textId="77777777" w:rsidR="00721829" w:rsidRPr="00AC0036" w:rsidRDefault="00721829" w:rsidP="00AC0036">
            <w:pPr>
              <w:spacing w:line="240" w:lineRule="auto"/>
              <w:rPr>
                <w:rFonts w:ascii="Sarabun" w:hAnsi="Sarabun" w:cs="Sarabun"/>
                <w:sz w:val="22"/>
                <w:szCs w:val="22"/>
              </w:rPr>
            </w:pPr>
          </w:p>
        </w:tc>
      </w:tr>
      <w:tr w:rsidR="00D15FDA" w:rsidRPr="00AC0036" w14:paraId="1781C7D0" w14:textId="77777777" w:rsidTr="00D23038">
        <w:tc>
          <w:tcPr>
            <w:tcW w:w="556" w:type="dxa"/>
          </w:tcPr>
          <w:p w14:paraId="3E7E81C7" w14:textId="77777777" w:rsidR="00D15FDA" w:rsidRPr="00AC0036" w:rsidRDefault="00D15FDA" w:rsidP="00AC0036">
            <w:pPr>
              <w:spacing w:line="240" w:lineRule="auto"/>
              <w:rPr>
                <w:rFonts w:ascii="Sarabun" w:hAnsi="Sarabun" w:cs="Sarabun"/>
              </w:rPr>
            </w:pPr>
          </w:p>
        </w:tc>
        <w:tc>
          <w:tcPr>
            <w:tcW w:w="2832" w:type="dxa"/>
          </w:tcPr>
          <w:p w14:paraId="16457CC6" w14:textId="2BCA93A9" w:rsidR="00D15FDA" w:rsidRPr="00AC0036" w:rsidRDefault="00D15FDA" w:rsidP="00AC0036">
            <w:pPr>
              <w:spacing w:line="240" w:lineRule="auto"/>
              <w:rPr>
                <w:rFonts w:ascii="Sarabun" w:hAnsi="Sarabun" w:cs="Sarabun"/>
              </w:rPr>
            </w:pPr>
            <w:r w:rsidRPr="00AC0036">
              <w:rPr>
                <w:rFonts w:ascii="Sarabun" w:hAnsi="Sarabun" w:cs="Sarabun"/>
              </w:rPr>
              <w:t>Allgemeine Verhaltensregeln</w:t>
            </w:r>
          </w:p>
        </w:tc>
        <w:tc>
          <w:tcPr>
            <w:tcW w:w="6105" w:type="dxa"/>
          </w:tcPr>
          <w:p w14:paraId="02D0645E" w14:textId="7211A8A3" w:rsidR="00D15FDA" w:rsidRPr="00AC0036" w:rsidRDefault="00D15FDA" w:rsidP="00AC0036">
            <w:pPr>
              <w:spacing w:line="240" w:lineRule="auto"/>
              <w:rPr>
                <w:rFonts w:ascii="Sarabun" w:hAnsi="Sarabun" w:cs="Sarabun"/>
                <w:sz w:val="22"/>
                <w:szCs w:val="22"/>
              </w:rPr>
            </w:pPr>
          </w:p>
        </w:tc>
        <w:tc>
          <w:tcPr>
            <w:tcW w:w="6237" w:type="dxa"/>
          </w:tcPr>
          <w:p w14:paraId="43AFCDFF" w14:textId="4A7E905E" w:rsidR="00D15FDA" w:rsidRPr="00AC0036" w:rsidRDefault="002A02AC" w:rsidP="00AC0036">
            <w:pPr>
              <w:pStyle w:val="Listenabsatz"/>
              <w:numPr>
                <w:ilvl w:val="0"/>
                <w:numId w:val="22"/>
              </w:numPr>
              <w:spacing w:line="240" w:lineRule="auto"/>
              <w:ind w:left="320"/>
              <w:rPr>
                <w:rFonts w:ascii="Sarabun" w:hAnsi="Sarabun" w:cs="Sarabun"/>
                <w:sz w:val="22"/>
                <w:szCs w:val="22"/>
              </w:rPr>
            </w:pPr>
            <w:r w:rsidRPr="00AC0036">
              <w:rPr>
                <w:rFonts w:ascii="Sarabun" w:hAnsi="Sarabun" w:cs="Sarabun"/>
                <w:sz w:val="22"/>
                <w:szCs w:val="22"/>
              </w:rPr>
              <w:t>Wer sind die Ansprechpersonen bei uns im Kirchenbezirk und ggf. in der Kirchengemeinde?</w:t>
            </w:r>
          </w:p>
          <w:p w14:paraId="0FA7129D" w14:textId="42FE7895" w:rsidR="00E01A16" w:rsidRPr="00AC0036" w:rsidRDefault="00E01A16" w:rsidP="00AC0036">
            <w:pPr>
              <w:pStyle w:val="Listenabsatz"/>
              <w:numPr>
                <w:ilvl w:val="0"/>
                <w:numId w:val="22"/>
              </w:numPr>
              <w:spacing w:line="240" w:lineRule="auto"/>
              <w:ind w:left="320"/>
              <w:rPr>
                <w:rFonts w:ascii="Sarabun" w:hAnsi="Sarabun" w:cs="Sarabun"/>
                <w:sz w:val="22"/>
                <w:szCs w:val="22"/>
              </w:rPr>
            </w:pPr>
            <w:r w:rsidRPr="00AC0036">
              <w:rPr>
                <w:rFonts w:ascii="Sarabun" w:hAnsi="Sarabun" w:cs="Sarabun"/>
                <w:sz w:val="22"/>
                <w:szCs w:val="22"/>
              </w:rPr>
              <w:t>Welche Fachberatungsstelle gibt es in unserem Umfeld?</w:t>
            </w:r>
          </w:p>
        </w:tc>
      </w:tr>
      <w:tr w:rsidR="006B4B75" w:rsidRPr="00AC0036" w14:paraId="10B4FE1D" w14:textId="77777777" w:rsidTr="00D23038">
        <w:tc>
          <w:tcPr>
            <w:tcW w:w="556" w:type="dxa"/>
          </w:tcPr>
          <w:p w14:paraId="54946D28" w14:textId="77777777" w:rsidR="006B4B75" w:rsidRPr="00AC0036" w:rsidRDefault="006B4B75" w:rsidP="00AC0036">
            <w:pPr>
              <w:spacing w:line="240" w:lineRule="auto"/>
              <w:rPr>
                <w:rFonts w:ascii="Sarabun" w:hAnsi="Sarabun" w:cs="Sarabun"/>
              </w:rPr>
            </w:pPr>
          </w:p>
        </w:tc>
        <w:tc>
          <w:tcPr>
            <w:tcW w:w="2832" w:type="dxa"/>
          </w:tcPr>
          <w:p w14:paraId="10C62FFE" w14:textId="6610BDB7" w:rsidR="006B4B75" w:rsidRPr="00AC0036" w:rsidRDefault="00D27EA7" w:rsidP="00AC0036">
            <w:pPr>
              <w:spacing w:before="0" w:line="240" w:lineRule="auto"/>
              <w:rPr>
                <w:rFonts w:ascii="Sarabun" w:hAnsi="Sarabun" w:cs="Sarabun"/>
              </w:rPr>
            </w:pPr>
            <w:r w:rsidRPr="00AC0036">
              <w:rPr>
                <w:rFonts w:ascii="Sarabun" w:hAnsi="Sarabun" w:cs="Sarabun"/>
              </w:rPr>
              <w:t>Video</w:t>
            </w:r>
            <w:r w:rsidR="00055F65" w:rsidRPr="00AC0036">
              <w:rPr>
                <w:rFonts w:ascii="Sarabun" w:hAnsi="Sarabun" w:cs="Sarabun"/>
              </w:rPr>
              <w:t>:</w:t>
            </w:r>
            <w:r w:rsidRPr="00AC0036">
              <w:rPr>
                <w:rFonts w:ascii="Sarabun" w:hAnsi="Sarabun" w:cs="Sarabun"/>
              </w:rPr>
              <w:t xml:space="preserve"> Ansprechstelle in der Landeskirche</w:t>
            </w:r>
          </w:p>
        </w:tc>
        <w:tc>
          <w:tcPr>
            <w:tcW w:w="6105" w:type="dxa"/>
          </w:tcPr>
          <w:p w14:paraId="137B4E2F" w14:textId="7C72DC8C" w:rsidR="00610A66" w:rsidRPr="00AC0036" w:rsidRDefault="00CC5F5F" w:rsidP="00AC0036">
            <w:pPr>
              <w:spacing w:line="240" w:lineRule="auto"/>
              <w:rPr>
                <w:rFonts w:ascii="Sarabun" w:hAnsi="Sarabun" w:cs="Sarabun"/>
                <w:sz w:val="22"/>
                <w:szCs w:val="22"/>
              </w:rPr>
            </w:pPr>
            <w:r w:rsidRPr="00AC0036">
              <w:rPr>
                <w:rFonts w:ascii="Sarabun" w:hAnsi="Sarabun" w:cs="Sarabun"/>
                <w:sz w:val="22"/>
                <w:szCs w:val="22"/>
              </w:rPr>
              <w:t>Beratung bei Unsicherheiten!</w:t>
            </w:r>
          </w:p>
        </w:tc>
        <w:tc>
          <w:tcPr>
            <w:tcW w:w="6237" w:type="dxa"/>
          </w:tcPr>
          <w:p w14:paraId="65BFF8B4" w14:textId="656C215C" w:rsidR="006B4B75" w:rsidRPr="00AC0036" w:rsidRDefault="006B4B75" w:rsidP="00AC0036">
            <w:pPr>
              <w:spacing w:line="240" w:lineRule="auto"/>
              <w:rPr>
                <w:rFonts w:ascii="Sarabun" w:hAnsi="Sarabun" w:cs="Sarabun"/>
                <w:sz w:val="22"/>
                <w:szCs w:val="22"/>
              </w:rPr>
            </w:pPr>
          </w:p>
        </w:tc>
      </w:tr>
      <w:tr w:rsidR="006B4B75" w:rsidRPr="00AC0036" w14:paraId="22153B33" w14:textId="77777777" w:rsidTr="00A44EBA">
        <w:trPr>
          <w:trHeight w:val="1858"/>
        </w:trPr>
        <w:tc>
          <w:tcPr>
            <w:tcW w:w="556" w:type="dxa"/>
          </w:tcPr>
          <w:p w14:paraId="507C84E5" w14:textId="77777777" w:rsidR="006B4B75" w:rsidRPr="00AC0036" w:rsidRDefault="006B4B75" w:rsidP="00AC0036">
            <w:pPr>
              <w:spacing w:line="240" w:lineRule="auto"/>
              <w:rPr>
                <w:rFonts w:ascii="Sarabun" w:hAnsi="Sarabun" w:cs="Sarabun"/>
              </w:rPr>
            </w:pPr>
          </w:p>
        </w:tc>
        <w:tc>
          <w:tcPr>
            <w:tcW w:w="2832" w:type="dxa"/>
          </w:tcPr>
          <w:p w14:paraId="54031AC2" w14:textId="0114B263" w:rsidR="006B4B75" w:rsidRPr="00AC0036" w:rsidRDefault="00A01200" w:rsidP="00AC0036">
            <w:pPr>
              <w:spacing w:line="240" w:lineRule="auto"/>
              <w:rPr>
                <w:rFonts w:ascii="Sarabun" w:hAnsi="Sarabun" w:cs="Sarabun"/>
              </w:rPr>
            </w:pPr>
            <w:r w:rsidRPr="00AC0036">
              <w:rPr>
                <w:rFonts w:ascii="Sarabun" w:hAnsi="Sarabun" w:cs="Sarabun"/>
              </w:rPr>
              <w:t>Meldepflicht</w:t>
            </w:r>
          </w:p>
        </w:tc>
        <w:tc>
          <w:tcPr>
            <w:tcW w:w="6105" w:type="dxa"/>
          </w:tcPr>
          <w:p w14:paraId="15974C42" w14:textId="77777777" w:rsidR="006B4B75" w:rsidRPr="00AC0036" w:rsidRDefault="00610A66" w:rsidP="00AC0036">
            <w:pPr>
              <w:spacing w:line="240" w:lineRule="auto"/>
              <w:rPr>
                <w:rFonts w:ascii="Sarabun" w:hAnsi="Sarabun" w:cs="Sarabun"/>
                <w:sz w:val="22"/>
                <w:szCs w:val="22"/>
              </w:rPr>
            </w:pPr>
            <w:r w:rsidRPr="00AC0036">
              <w:rPr>
                <w:rFonts w:ascii="Sarabun" w:hAnsi="Sarabun" w:cs="Sarabun"/>
                <w:sz w:val="22"/>
                <w:szCs w:val="22"/>
              </w:rPr>
              <w:t>Erklärung der Meldepflicht</w:t>
            </w:r>
            <w:r w:rsidR="00F25085" w:rsidRPr="00AC0036">
              <w:rPr>
                <w:rFonts w:ascii="Sarabun" w:hAnsi="Sarabun" w:cs="Sarabun"/>
                <w:sz w:val="22"/>
                <w:szCs w:val="22"/>
              </w:rPr>
              <w:t xml:space="preserve"> gegenüber der Meldestelle:</w:t>
            </w:r>
          </w:p>
          <w:p w14:paraId="4F1A49DB" w14:textId="77777777" w:rsidR="00F25085" w:rsidRPr="00AC0036" w:rsidRDefault="00F25085" w:rsidP="00AC0036">
            <w:pPr>
              <w:pStyle w:val="Listenabsatz"/>
              <w:numPr>
                <w:ilvl w:val="0"/>
                <w:numId w:val="28"/>
              </w:numPr>
              <w:spacing w:line="240" w:lineRule="auto"/>
              <w:ind w:left="329" w:hanging="284"/>
              <w:rPr>
                <w:rFonts w:ascii="Sarabun" w:hAnsi="Sarabun" w:cs="Sarabun"/>
                <w:sz w:val="22"/>
                <w:szCs w:val="22"/>
              </w:rPr>
            </w:pPr>
            <w:r w:rsidRPr="00AC0036">
              <w:rPr>
                <w:rFonts w:ascii="Sarabun" w:hAnsi="Sarabun" w:cs="Sarabun"/>
                <w:sz w:val="22"/>
                <w:szCs w:val="22"/>
              </w:rPr>
              <w:t xml:space="preserve">Die Erklärung </w:t>
            </w:r>
            <w:r w:rsidR="00A00521" w:rsidRPr="00AC0036">
              <w:rPr>
                <w:rFonts w:ascii="Sarabun" w:hAnsi="Sarabun" w:cs="Sarabun"/>
                <w:sz w:val="22"/>
                <w:szCs w:val="22"/>
              </w:rPr>
              <w:t>zum Abstinenz- und Abstandsgebot befindet sich hinter dem „i“</w:t>
            </w:r>
          </w:p>
          <w:p w14:paraId="16266EF4" w14:textId="6EB7E251" w:rsidR="00E51498" w:rsidRPr="00AC0036" w:rsidRDefault="000B5078" w:rsidP="00AC0036">
            <w:pPr>
              <w:pStyle w:val="Listenabsatz"/>
              <w:numPr>
                <w:ilvl w:val="0"/>
                <w:numId w:val="28"/>
              </w:numPr>
              <w:spacing w:line="240" w:lineRule="auto"/>
              <w:ind w:left="329" w:hanging="284"/>
              <w:rPr>
                <w:rFonts w:ascii="Sarabun" w:hAnsi="Sarabun" w:cs="Sarabun"/>
                <w:sz w:val="22"/>
                <w:szCs w:val="22"/>
              </w:rPr>
            </w:pPr>
            <w:r w:rsidRPr="00AC0036">
              <w:rPr>
                <w:rFonts w:ascii="Sarabun" w:hAnsi="Sarabun" w:cs="Sarabun"/>
                <w:sz w:val="22"/>
                <w:szCs w:val="22"/>
              </w:rPr>
              <w:t>Beispiele für die Meldepflicht sind hinter den Kacheln erklärt</w:t>
            </w:r>
          </w:p>
        </w:tc>
        <w:tc>
          <w:tcPr>
            <w:tcW w:w="6237" w:type="dxa"/>
          </w:tcPr>
          <w:p w14:paraId="5B7B3E63" w14:textId="6A92FA7B" w:rsidR="006B4B75" w:rsidRPr="00AC0036" w:rsidRDefault="00E51498" w:rsidP="00AC0036">
            <w:pPr>
              <w:spacing w:line="240" w:lineRule="auto"/>
              <w:rPr>
                <w:rFonts w:ascii="Sarabun" w:hAnsi="Sarabun" w:cs="Sarabun"/>
                <w:sz w:val="22"/>
                <w:szCs w:val="22"/>
              </w:rPr>
            </w:pPr>
            <w:r w:rsidRPr="00AC0036">
              <w:rPr>
                <w:rFonts w:ascii="Sarabun" w:hAnsi="Sarabun" w:cs="Sarabun"/>
                <w:sz w:val="22"/>
                <w:szCs w:val="22"/>
              </w:rPr>
              <w:t>Sind unsere Mitarbeitenden in der Kirchengemeinde über die Meldepflicht und das Beratungsrecht informiert?</w:t>
            </w:r>
          </w:p>
        </w:tc>
      </w:tr>
      <w:tr w:rsidR="006B4B75" w:rsidRPr="00AC0036" w14:paraId="01363B64" w14:textId="77777777" w:rsidTr="00C83752">
        <w:trPr>
          <w:trHeight w:val="2080"/>
        </w:trPr>
        <w:tc>
          <w:tcPr>
            <w:tcW w:w="556" w:type="dxa"/>
          </w:tcPr>
          <w:p w14:paraId="3B48DDFB" w14:textId="77777777" w:rsidR="006B4B75" w:rsidRPr="00AC0036" w:rsidRDefault="006B4B75" w:rsidP="00AC0036">
            <w:pPr>
              <w:spacing w:line="240" w:lineRule="auto"/>
              <w:rPr>
                <w:rFonts w:ascii="Sarabun" w:hAnsi="Sarabun" w:cs="Sarabun"/>
              </w:rPr>
            </w:pPr>
          </w:p>
        </w:tc>
        <w:tc>
          <w:tcPr>
            <w:tcW w:w="2832" w:type="dxa"/>
          </w:tcPr>
          <w:p w14:paraId="7578BFF2" w14:textId="22022CBB" w:rsidR="006B4B75" w:rsidRPr="00AC0036" w:rsidRDefault="008C3862" w:rsidP="00AC0036">
            <w:pPr>
              <w:spacing w:line="240" w:lineRule="auto"/>
              <w:rPr>
                <w:rFonts w:ascii="Sarabun" w:hAnsi="Sarabun" w:cs="Sarabun"/>
              </w:rPr>
            </w:pPr>
            <w:r w:rsidRPr="00AC0036">
              <w:rPr>
                <w:rFonts w:ascii="Sarabun" w:hAnsi="Sarabun" w:cs="Sarabun"/>
              </w:rPr>
              <w:t>Handlungsplan</w:t>
            </w:r>
          </w:p>
        </w:tc>
        <w:tc>
          <w:tcPr>
            <w:tcW w:w="6105" w:type="dxa"/>
          </w:tcPr>
          <w:p w14:paraId="0DD22967" w14:textId="77777777" w:rsidR="006B4B75" w:rsidRPr="00AC0036" w:rsidRDefault="008C3862" w:rsidP="00AC0036">
            <w:pPr>
              <w:spacing w:line="240" w:lineRule="auto"/>
              <w:rPr>
                <w:rFonts w:ascii="Sarabun" w:hAnsi="Sarabun" w:cs="Sarabun"/>
                <w:sz w:val="22"/>
                <w:szCs w:val="22"/>
              </w:rPr>
            </w:pPr>
            <w:r w:rsidRPr="00AC0036">
              <w:rPr>
                <w:rFonts w:ascii="Sarabun" w:hAnsi="Sarabun" w:cs="Sarabun"/>
                <w:sz w:val="22"/>
                <w:szCs w:val="22"/>
              </w:rPr>
              <w:t xml:space="preserve">Die Grafik des Handlungsplans </w:t>
            </w:r>
            <w:r w:rsidR="003B4681" w:rsidRPr="00AC0036">
              <w:rPr>
                <w:rFonts w:ascii="Sarabun" w:hAnsi="Sarabun" w:cs="Sarabun"/>
                <w:sz w:val="22"/>
                <w:szCs w:val="22"/>
              </w:rPr>
              <w:t xml:space="preserve">versucht einen sehr komplexen und individuellen Sachverhalt in eine Form zu bringen, dass alle Fälle mit der gleichen Sorgfalt behandelt werden. Zur Grafik gehört ein umfangreicher Handlungsplan, der </w:t>
            </w:r>
            <w:r w:rsidR="009B296B" w:rsidRPr="00AC0036">
              <w:rPr>
                <w:rFonts w:ascii="Sarabun" w:hAnsi="Sarabun" w:cs="Sarabun"/>
                <w:sz w:val="22"/>
                <w:szCs w:val="22"/>
              </w:rPr>
              <w:t>für alle Fälle, in denen Mitarbeitende (ehren- und hauptamtliche) beschuldigt oder verdächtigt werden. Dieser muss nicht angepasst werden, sondern</w:t>
            </w:r>
            <w:r w:rsidR="00CE06A3" w:rsidRPr="00AC0036">
              <w:rPr>
                <w:rFonts w:ascii="Sarabun" w:hAnsi="Sarabun" w:cs="Sarabun"/>
                <w:sz w:val="22"/>
                <w:szCs w:val="22"/>
              </w:rPr>
              <w:t xml:space="preserve"> gilt ohne Einschränkungen.</w:t>
            </w:r>
          </w:p>
          <w:p w14:paraId="346897FB" w14:textId="01FFC59B" w:rsidR="00CE06A3" w:rsidRPr="00AC0036" w:rsidRDefault="008400A5" w:rsidP="00AC0036">
            <w:pPr>
              <w:spacing w:line="240" w:lineRule="auto"/>
              <w:rPr>
                <w:rFonts w:ascii="Sarabun" w:hAnsi="Sarabun" w:cs="Sarabun"/>
                <w:sz w:val="22"/>
                <w:szCs w:val="22"/>
              </w:rPr>
            </w:pPr>
            <w:r w:rsidRPr="00AC0036">
              <w:rPr>
                <w:rFonts w:ascii="Sarabun" w:hAnsi="Sarabun" w:cs="Sarabun"/>
                <w:sz w:val="22"/>
                <w:szCs w:val="22"/>
              </w:rPr>
              <w:t xml:space="preserve">Hinweis: </w:t>
            </w:r>
            <w:r w:rsidR="00CE06A3" w:rsidRPr="00AC0036">
              <w:rPr>
                <w:rFonts w:ascii="Sarabun" w:hAnsi="Sarabun" w:cs="Sarabun"/>
                <w:sz w:val="22"/>
                <w:szCs w:val="22"/>
              </w:rPr>
              <w:t xml:space="preserve">Für Fälle von Peergewalt (unter Gleichaltrigen) oder bei Verdacht auf Kindeswohlgefährdung (§8a SGB VIII) </w:t>
            </w:r>
            <w:r w:rsidRPr="00AC0036">
              <w:rPr>
                <w:rFonts w:ascii="Sarabun" w:hAnsi="Sarabun" w:cs="Sarabun"/>
                <w:sz w:val="22"/>
                <w:szCs w:val="22"/>
              </w:rPr>
              <w:t>muss anders vorgegangen werden. Dafür gibt es in der Regel eigene Handlungspläne</w:t>
            </w:r>
          </w:p>
        </w:tc>
        <w:tc>
          <w:tcPr>
            <w:tcW w:w="6237" w:type="dxa"/>
          </w:tcPr>
          <w:p w14:paraId="2B9B55C5" w14:textId="77777777" w:rsidR="006B4B75" w:rsidRPr="00AC0036" w:rsidRDefault="006B4B75" w:rsidP="00AC0036">
            <w:pPr>
              <w:spacing w:line="240" w:lineRule="auto"/>
              <w:rPr>
                <w:rFonts w:ascii="Sarabun" w:hAnsi="Sarabun" w:cs="Sarabun"/>
                <w:sz w:val="22"/>
                <w:szCs w:val="22"/>
              </w:rPr>
            </w:pPr>
          </w:p>
        </w:tc>
      </w:tr>
      <w:tr w:rsidR="005D0FAA" w:rsidRPr="00AC0036" w14:paraId="66A18821" w14:textId="77777777" w:rsidTr="006A46E7">
        <w:trPr>
          <w:trHeight w:val="907"/>
        </w:trPr>
        <w:tc>
          <w:tcPr>
            <w:tcW w:w="556" w:type="dxa"/>
          </w:tcPr>
          <w:p w14:paraId="103A0607" w14:textId="77777777" w:rsidR="005D0FAA" w:rsidRPr="00AC0036" w:rsidRDefault="005D0FAA" w:rsidP="00AC0036">
            <w:pPr>
              <w:spacing w:line="240" w:lineRule="auto"/>
              <w:rPr>
                <w:rFonts w:ascii="Sarabun" w:hAnsi="Sarabun" w:cs="Sarabun"/>
              </w:rPr>
            </w:pPr>
          </w:p>
        </w:tc>
        <w:tc>
          <w:tcPr>
            <w:tcW w:w="2832" w:type="dxa"/>
          </w:tcPr>
          <w:p w14:paraId="1D05FF2E" w14:textId="25029BB7" w:rsidR="005D0FAA" w:rsidRPr="00AC0036" w:rsidRDefault="005D0FAA" w:rsidP="00AC0036">
            <w:pPr>
              <w:spacing w:line="240" w:lineRule="auto"/>
              <w:rPr>
                <w:rFonts w:ascii="Sarabun" w:hAnsi="Sarabun" w:cs="Sarabun"/>
              </w:rPr>
            </w:pPr>
            <w:r w:rsidRPr="00AC0036">
              <w:rPr>
                <w:rFonts w:ascii="Sarabun" w:hAnsi="Sarabun" w:cs="Sarabun"/>
              </w:rPr>
              <w:t>Meldestelle</w:t>
            </w:r>
          </w:p>
        </w:tc>
        <w:tc>
          <w:tcPr>
            <w:tcW w:w="6105" w:type="dxa"/>
          </w:tcPr>
          <w:p w14:paraId="10160C85" w14:textId="1DEF08A9" w:rsidR="00A76FDD" w:rsidRDefault="003E172F" w:rsidP="00AC0036">
            <w:pPr>
              <w:spacing w:line="240" w:lineRule="auto"/>
              <w:rPr>
                <w:rFonts w:ascii="Sarabun" w:hAnsi="Sarabun" w:cs="Sarabun"/>
                <w:sz w:val="22"/>
                <w:szCs w:val="22"/>
              </w:rPr>
            </w:pPr>
            <w:r w:rsidRPr="00AC0036">
              <w:rPr>
                <w:rFonts w:ascii="Sarabun" w:hAnsi="Sarabun" w:cs="Sarabun"/>
                <w:sz w:val="22"/>
                <w:szCs w:val="22"/>
              </w:rPr>
              <w:t>Was passiert, wenn die Meldestelle angerufen wird</w:t>
            </w:r>
            <w:r w:rsidR="00E40486">
              <w:rPr>
                <w:rFonts w:ascii="Sarabun" w:hAnsi="Sarabun" w:cs="Sarabun"/>
                <w:sz w:val="22"/>
                <w:szCs w:val="22"/>
              </w:rPr>
              <w:t xml:space="preserve">, wird im </w:t>
            </w:r>
            <w:r w:rsidRPr="00AC0036">
              <w:rPr>
                <w:rFonts w:ascii="Sarabun" w:hAnsi="Sarabun" w:cs="Sarabun"/>
                <w:sz w:val="22"/>
                <w:szCs w:val="22"/>
              </w:rPr>
              <w:t>Video erklärt</w:t>
            </w:r>
            <w:r w:rsidR="00A76FDD" w:rsidRPr="00AC0036">
              <w:rPr>
                <w:rFonts w:ascii="Sarabun" w:hAnsi="Sarabun" w:cs="Sarabun"/>
                <w:sz w:val="22"/>
                <w:szCs w:val="22"/>
              </w:rPr>
              <w:t>.</w:t>
            </w:r>
          </w:p>
          <w:p w14:paraId="0ECB0EF0" w14:textId="2C484DCA" w:rsidR="00E40486" w:rsidRPr="00AC0036" w:rsidRDefault="00E40486" w:rsidP="00AC0036">
            <w:pPr>
              <w:spacing w:line="240" w:lineRule="auto"/>
              <w:rPr>
                <w:rFonts w:ascii="Sarabun" w:hAnsi="Sarabun" w:cs="Sarabun"/>
                <w:sz w:val="22"/>
                <w:szCs w:val="22"/>
              </w:rPr>
            </w:pPr>
            <w:r>
              <w:rPr>
                <w:rFonts w:ascii="Sarabun" w:hAnsi="Sarabun" w:cs="Sarabun"/>
                <w:sz w:val="22"/>
                <w:szCs w:val="22"/>
              </w:rPr>
              <w:t xml:space="preserve">Nach dem Video gibt es noch eine Folie, welche </w:t>
            </w:r>
            <w:r w:rsidR="007F2145">
              <w:rPr>
                <w:rFonts w:ascii="Sarabun" w:hAnsi="Sarabun" w:cs="Sarabun"/>
                <w:sz w:val="22"/>
                <w:szCs w:val="22"/>
              </w:rPr>
              <w:t>die folgende drei Themen anspricht.</w:t>
            </w:r>
          </w:p>
          <w:p w14:paraId="361C241A" w14:textId="77777777" w:rsidR="004D37A6" w:rsidRPr="00AC0036" w:rsidRDefault="004D37A6" w:rsidP="00AC0036">
            <w:pPr>
              <w:pStyle w:val="Listenabsatz"/>
              <w:numPr>
                <w:ilvl w:val="0"/>
                <w:numId w:val="24"/>
              </w:numPr>
              <w:spacing w:line="240" w:lineRule="auto"/>
              <w:rPr>
                <w:rFonts w:ascii="Sarabun" w:hAnsi="Sarabun" w:cs="Sarabun"/>
                <w:sz w:val="22"/>
                <w:szCs w:val="22"/>
              </w:rPr>
            </w:pPr>
            <w:r w:rsidRPr="00AC0036">
              <w:rPr>
                <w:rFonts w:ascii="Sarabun" w:hAnsi="Sarabun" w:cs="Sarabun"/>
                <w:sz w:val="22"/>
                <w:szCs w:val="22"/>
              </w:rPr>
              <w:t>4-6-Augenprinzip bei allen Entscheidungen</w:t>
            </w:r>
          </w:p>
          <w:p w14:paraId="4B635FC2" w14:textId="77777777" w:rsidR="004D37A6" w:rsidRPr="00AC0036" w:rsidRDefault="004D37A6" w:rsidP="00AC0036">
            <w:pPr>
              <w:pStyle w:val="Listenabsatz"/>
              <w:numPr>
                <w:ilvl w:val="0"/>
                <w:numId w:val="24"/>
              </w:numPr>
              <w:spacing w:line="240" w:lineRule="auto"/>
              <w:rPr>
                <w:rFonts w:ascii="Sarabun" w:hAnsi="Sarabun" w:cs="Sarabun"/>
                <w:sz w:val="22"/>
                <w:szCs w:val="22"/>
              </w:rPr>
            </w:pPr>
            <w:r w:rsidRPr="00AC0036">
              <w:rPr>
                <w:rFonts w:ascii="Sarabun" w:hAnsi="Sarabun" w:cs="Sarabun"/>
                <w:sz w:val="22"/>
                <w:szCs w:val="22"/>
              </w:rPr>
              <w:t>Dokumentationspflicht</w:t>
            </w:r>
          </w:p>
          <w:p w14:paraId="70A1D6CE" w14:textId="018AF847" w:rsidR="004D37A6" w:rsidRPr="00AC0036" w:rsidRDefault="004D37A6" w:rsidP="00AC0036">
            <w:pPr>
              <w:pStyle w:val="Listenabsatz"/>
              <w:numPr>
                <w:ilvl w:val="0"/>
                <w:numId w:val="24"/>
              </w:numPr>
              <w:spacing w:line="240" w:lineRule="auto"/>
              <w:rPr>
                <w:rFonts w:ascii="Sarabun" w:hAnsi="Sarabun" w:cs="Sarabun"/>
                <w:sz w:val="22"/>
                <w:szCs w:val="22"/>
              </w:rPr>
            </w:pPr>
            <w:r w:rsidRPr="00AC0036">
              <w:rPr>
                <w:rFonts w:ascii="Sarabun" w:hAnsi="Sarabun" w:cs="Sarabun"/>
                <w:sz w:val="22"/>
                <w:szCs w:val="22"/>
              </w:rPr>
              <w:t>Verweis auf Pressesprecher*in</w:t>
            </w:r>
          </w:p>
          <w:p w14:paraId="0A1B49E0" w14:textId="3A552A3A" w:rsidR="004D37A6" w:rsidRPr="00AC0036" w:rsidRDefault="007F2145" w:rsidP="00AC0036">
            <w:pPr>
              <w:spacing w:line="240" w:lineRule="auto"/>
              <w:rPr>
                <w:rFonts w:ascii="Sarabun" w:hAnsi="Sarabun" w:cs="Sarabun"/>
                <w:sz w:val="22"/>
                <w:szCs w:val="22"/>
              </w:rPr>
            </w:pPr>
            <w:r>
              <w:rPr>
                <w:rFonts w:ascii="Sarabun" w:hAnsi="Sarabun" w:cs="Sarabun"/>
                <w:sz w:val="22"/>
                <w:szCs w:val="22"/>
              </w:rPr>
              <w:t>Danach können Sie direkt zum nächsten Kapitel springen.</w:t>
            </w:r>
          </w:p>
        </w:tc>
        <w:tc>
          <w:tcPr>
            <w:tcW w:w="6237" w:type="dxa"/>
          </w:tcPr>
          <w:p w14:paraId="53EDD8C3" w14:textId="77777777" w:rsidR="005D0FAA" w:rsidRPr="00AC0036" w:rsidRDefault="005D0FAA" w:rsidP="00AC0036">
            <w:pPr>
              <w:spacing w:line="240" w:lineRule="auto"/>
              <w:rPr>
                <w:rFonts w:ascii="Sarabun" w:hAnsi="Sarabun" w:cs="Sarabun"/>
                <w:sz w:val="22"/>
                <w:szCs w:val="22"/>
              </w:rPr>
            </w:pPr>
          </w:p>
        </w:tc>
      </w:tr>
    </w:tbl>
    <w:p w14:paraId="450DE309" w14:textId="77777777" w:rsidR="00C86AAD" w:rsidRPr="00AC0036" w:rsidRDefault="00C86AAD" w:rsidP="00AC0036">
      <w:pPr>
        <w:spacing w:line="240" w:lineRule="auto"/>
        <w:rPr>
          <w:rFonts w:ascii="Sarabun" w:hAnsi="Sarabun" w:cs="Sarabun"/>
          <w:b/>
          <w:bCs/>
        </w:rPr>
      </w:pPr>
      <w:r w:rsidRPr="00AC0036">
        <w:rPr>
          <w:rFonts w:ascii="Sarabun" w:hAnsi="Sarabun" w:cs="Sarabun"/>
          <w:b/>
          <w:bCs/>
        </w:rPr>
        <w:br w:type="page"/>
      </w:r>
    </w:p>
    <w:p w14:paraId="54D93C98" w14:textId="4AEB6EFE" w:rsidR="00C3712A" w:rsidRPr="00AC0036" w:rsidRDefault="00437896" w:rsidP="00AC0036">
      <w:pPr>
        <w:spacing w:line="240" w:lineRule="auto"/>
        <w:rPr>
          <w:rFonts w:ascii="Sarabun" w:hAnsi="Sarabun" w:cs="Sarabun"/>
          <w:b/>
          <w:bCs/>
        </w:rPr>
      </w:pPr>
      <w:r w:rsidRPr="00AC0036">
        <w:rPr>
          <w:rFonts w:ascii="Sarabun" w:hAnsi="Sarabun" w:cs="Sarabun"/>
          <w:b/>
          <w:bCs/>
        </w:rPr>
        <w:lastRenderedPageBreak/>
        <w:t>Kapitel: Prävention</w:t>
      </w:r>
    </w:p>
    <w:p w14:paraId="5EC37FC3" w14:textId="10106DB9" w:rsidR="005E1FB7" w:rsidRPr="00AC0036" w:rsidRDefault="00841BA4" w:rsidP="00AC0036">
      <w:pPr>
        <w:spacing w:line="240" w:lineRule="auto"/>
        <w:rPr>
          <w:rFonts w:ascii="Sarabun" w:hAnsi="Sarabun" w:cs="Sarabun"/>
        </w:rPr>
      </w:pPr>
      <w:r w:rsidRPr="00AC0036">
        <w:rPr>
          <w:rFonts w:ascii="Sarabun" w:hAnsi="Sarabun" w:cs="Sarabun"/>
        </w:rPr>
        <w:t xml:space="preserve">In diesem Kapitel </w:t>
      </w:r>
      <w:r w:rsidR="005E1FB7" w:rsidRPr="00AC0036">
        <w:rPr>
          <w:rFonts w:ascii="Sarabun" w:hAnsi="Sarabun" w:cs="Sarabun"/>
        </w:rPr>
        <w:t xml:space="preserve">sind die landeskirchlichen Regelungen </w:t>
      </w:r>
      <w:r w:rsidR="00AA5F46" w:rsidRPr="00AC0036">
        <w:rPr>
          <w:rFonts w:ascii="Sarabun" w:hAnsi="Sarabun" w:cs="Sarabun"/>
        </w:rPr>
        <w:t xml:space="preserve">und Maßnahmen beschrieben, die Teil eines Schutzkonzeptes sind. Wenn an dieser Stelle ein Rückblick auf die Strategien von Täter*innen und </w:t>
      </w:r>
      <w:r w:rsidR="00D5431C" w:rsidRPr="00AC0036">
        <w:rPr>
          <w:rFonts w:ascii="Sarabun" w:hAnsi="Sarabun" w:cs="Sarabun"/>
        </w:rPr>
        <w:t>dem Mode</w:t>
      </w:r>
      <w:r w:rsidR="00245A91">
        <w:rPr>
          <w:rFonts w:ascii="Sarabun" w:hAnsi="Sarabun" w:cs="Sarabun"/>
        </w:rPr>
        <w:t>l</w:t>
      </w:r>
      <w:r w:rsidR="00D5431C" w:rsidRPr="00AC0036">
        <w:rPr>
          <w:rFonts w:ascii="Sarabun" w:hAnsi="Sarabun" w:cs="Sarabun"/>
        </w:rPr>
        <w:t xml:space="preserve">l von </w:t>
      </w:r>
      <w:proofErr w:type="spellStart"/>
      <w:r w:rsidR="00D5431C" w:rsidRPr="00AC0036">
        <w:rPr>
          <w:rFonts w:ascii="Sarabun" w:hAnsi="Sarabun" w:cs="Sarabun"/>
        </w:rPr>
        <w:t>Finkelhor</w:t>
      </w:r>
      <w:proofErr w:type="spellEnd"/>
      <w:r w:rsidR="00D5431C" w:rsidRPr="00AC0036">
        <w:rPr>
          <w:rFonts w:ascii="Sarabun" w:hAnsi="Sarabun" w:cs="Sarabun"/>
        </w:rPr>
        <w:t xml:space="preserve"> erfolgt</w:t>
      </w:r>
      <w:r w:rsidR="00245A91">
        <w:rPr>
          <w:rFonts w:ascii="Sarabun" w:hAnsi="Sarabun" w:cs="Sarabun"/>
        </w:rPr>
        <w:t>,</w:t>
      </w:r>
      <w:r w:rsidR="00D5431C" w:rsidRPr="00AC0036">
        <w:rPr>
          <w:rFonts w:ascii="Sarabun" w:hAnsi="Sarabun" w:cs="Sarabun"/>
        </w:rPr>
        <w:t xml:space="preserve"> kann man hier nochmals auf die Erhöhung der Hürden hinweisen. Sensibilisierungen und Schutzkonzepte können die Motivation zur Tat nicht verhindern – aber sie können entscheidend dazu beitragen, dass es nicht zur Tat kommt. Sie </w:t>
      </w:r>
      <w:r w:rsidR="000147DE" w:rsidRPr="00AC0036">
        <w:rPr>
          <w:rFonts w:ascii="Sarabun" w:hAnsi="Sarabun" w:cs="Sarabun"/>
        </w:rPr>
        <w:t>erhöhen die Hürden, stärken das Umfeld und machen Kinder, Jugendliche und verletzliche Erwachsene stark. Darum geht es: ein</w:t>
      </w:r>
      <w:r w:rsidR="00A44EBA" w:rsidRPr="00AC0036">
        <w:rPr>
          <w:rFonts w:ascii="Sarabun" w:hAnsi="Sarabun" w:cs="Sarabun"/>
        </w:rPr>
        <w:t>en Raum schaffen, in dem Achtsamkeit, Verantwortung und Schutz selbstverständlich sind.</w:t>
      </w:r>
    </w:p>
    <w:p w14:paraId="6B026279" w14:textId="0F499B8F" w:rsidR="00D5431C" w:rsidRPr="00AC0036" w:rsidRDefault="00D5431C" w:rsidP="00AC0036">
      <w:pPr>
        <w:spacing w:line="240" w:lineRule="auto"/>
        <w:rPr>
          <w:rFonts w:ascii="Sarabun" w:hAnsi="Sarabun" w:cs="Sarabun"/>
          <w:bCs/>
        </w:rPr>
      </w:pPr>
      <w:r w:rsidRPr="00AC0036">
        <w:rPr>
          <w:rFonts w:ascii="Sarabun" w:hAnsi="Sarabun" w:cs="Sarabun"/>
          <w:bCs/>
        </w:rPr>
        <w:t>Ein wirksames Schutzkonzept wirkt auf allen Ebenen:</w:t>
      </w:r>
      <w:r w:rsidR="000D1E41" w:rsidRPr="00AC0036">
        <w:rPr>
          <w:rStyle w:val="Funotenzeichen"/>
          <w:rFonts w:ascii="Sarabun" w:hAnsi="Sarabun" w:cs="Sarabun"/>
          <w:bCs/>
        </w:rPr>
        <w:footnoteReference w:id="2"/>
      </w:r>
    </w:p>
    <w:p w14:paraId="466B4FB6" w14:textId="77777777" w:rsidR="00D5431C" w:rsidRPr="00AC0036" w:rsidRDefault="00D5431C" w:rsidP="00AC0036">
      <w:pPr>
        <w:spacing w:line="240" w:lineRule="auto"/>
        <w:rPr>
          <w:rFonts w:ascii="Sarabun" w:hAnsi="Sarabun" w:cs="Sarabun"/>
          <w:b/>
          <w:bCs/>
        </w:rPr>
      </w:pPr>
      <w:r w:rsidRPr="00AC0036">
        <w:rPr>
          <w:rFonts w:ascii="Sarabun" w:hAnsi="Sarabun" w:cs="Sarabun"/>
          <w:b/>
          <w:bCs/>
        </w:rPr>
        <w:t>Innere Hemmungen stärken:</w:t>
      </w:r>
    </w:p>
    <w:p w14:paraId="2C428B32" w14:textId="77777777" w:rsidR="00D5431C" w:rsidRPr="00AC0036" w:rsidRDefault="00D5431C" w:rsidP="00AC0036">
      <w:pPr>
        <w:pStyle w:val="Listenabsatz"/>
        <w:numPr>
          <w:ilvl w:val="0"/>
          <w:numId w:val="22"/>
        </w:numPr>
        <w:spacing w:line="240" w:lineRule="auto"/>
        <w:rPr>
          <w:rFonts w:ascii="Sarabun" w:hAnsi="Sarabun" w:cs="Sarabun"/>
        </w:rPr>
      </w:pPr>
      <w:r w:rsidRPr="00AC0036">
        <w:rPr>
          <w:rFonts w:ascii="Sarabun" w:hAnsi="Sarabun" w:cs="Sarabun"/>
        </w:rPr>
        <w:t>durch Sensibilisierung aller Mitarbeitenden</w:t>
      </w:r>
    </w:p>
    <w:p w14:paraId="4745E082" w14:textId="77777777" w:rsidR="00D5431C" w:rsidRPr="00AC0036" w:rsidRDefault="00D5431C" w:rsidP="00AC0036">
      <w:pPr>
        <w:pStyle w:val="Listenabsatz"/>
        <w:numPr>
          <w:ilvl w:val="0"/>
          <w:numId w:val="22"/>
        </w:numPr>
        <w:spacing w:line="240" w:lineRule="auto"/>
        <w:rPr>
          <w:rFonts w:ascii="Sarabun" w:hAnsi="Sarabun" w:cs="Sarabun"/>
        </w:rPr>
      </w:pPr>
      <w:r w:rsidRPr="00AC0036">
        <w:rPr>
          <w:rFonts w:ascii="Sarabun" w:hAnsi="Sarabun" w:cs="Sarabun"/>
        </w:rPr>
        <w:t>durch Schulungen zu Nähe und Distanz</w:t>
      </w:r>
    </w:p>
    <w:p w14:paraId="7FC8E125" w14:textId="77777777" w:rsidR="00D5431C" w:rsidRPr="00AC0036" w:rsidRDefault="00D5431C" w:rsidP="00AC0036">
      <w:pPr>
        <w:pStyle w:val="Listenabsatz"/>
        <w:numPr>
          <w:ilvl w:val="0"/>
          <w:numId w:val="22"/>
        </w:numPr>
        <w:spacing w:line="240" w:lineRule="auto"/>
        <w:rPr>
          <w:rFonts w:ascii="Sarabun" w:hAnsi="Sarabun" w:cs="Sarabun"/>
        </w:rPr>
      </w:pPr>
      <w:r w:rsidRPr="00AC0036">
        <w:rPr>
          <w:rFonts w:ascii="Sarabun" w:hAnsi="Sarabun" w:cs="Sarabun"/>
        </w:rPr>
        <w:t xml:space="preserve">durch Selbstverpflichtungserklärungen </w:t>
      </w:r>
    </w:p>
    <w:p w14:paraId="3699CFC5" w14:textId="77777777" w:rsidR="00D5431C" w:rsidRPr="00AC0036" w:rsidRDefault="00D5431C" w:rsidP="00AC0036">
      <w:pPr>
        <w:spacing w:line="240" w:lineRule="auto"/>
        <w:rPr>
          <w:rFonts w:ascii="Sarabun" w:hAnsi="Sarabun" w:cs="Sarabun"/>
          <w:b/>
          <w:bCs/>
        </w:rPr>
      </w:pPr>
      <w:r w:rsidRPr="00AC0036">
        <w:rPr>
          <w:rFonts w:ascii="Sarabun" w:hAnsi="Sarabun" w:cs="Sarabun"/>
          <w:b/>
          <w:bCs/>
        </w:rPr>
        <w:t>Äußere Widerstände aufbauen:</w:t>
      </w:r>
    </w:p>
    <w:p w14:paraId="03F70E29" w14:textId="77777777" w:rsidR="00D5431C" w:rsidRPr="00AC0036" w:rsidRDefault="00D5431C" w:rsidP="00AC0036">
      <w:pPr>
        <w:pStyle w:val="Listenabsatz"/>
        <w:numPr>
          <w:ilvl w:val="0"/>
          <w:numId w:val="26"/>
        </w:numPr>
        <w:spacing w:line="240" w:lineRule="auto"/>
        <w:rPr>
          <w:rFonts w:ascii="Sarabun" w:hAnsi="Sarabun" w:cs="Sarabun"/>
        </w:rPr>
      </w:pPr>
      <w:r w:rsidRPr="00AC0036">
        <w:rPr>
          <w:rFonts w:ascii="Sarabun" w:hAnsi="Sarabun" w:cs="Sarabun"/>
        </w:rPr>
        <w:t>indem Bezugspersonen informiert und aufmerksam gemacht werden</w:t>
      </w:r>
    </w:p>
    <w:p w14:paraId="18A7916E" w14:textId="77777777" w:rsidR="00D5431C" w:rsidRPr="00AC0036" w:rsidRDefault="00D5431C" w:rsidP="00AC0036">
      <w:pPr>
        <w:pStyle w:val="Listenabsatz"/>
        <w:numPr>
          <w:ilvl w:val="0"/>
          <w:numId w:val="26"/>
        </w:numPr>
        <w:spacing w:line="240" w:lineRule="auto"/>
        <w:rPr>
          <w:rFonts w:ascii="Sarabun" w:hAnsi="Sarabun" w:cs="Sarabun"/>
        </w:rPr>
      </w:pPr>
      <w:r w:rsidRPr="00AC0036">
        <w:rPr>
          <w:rFonts w:ascii="Sarabun" w:hAnsi="Sarabun" w:cs="Sarabun"/>
        </w:rPr>
        <w:t>durch klare Strukturen und transparente Kommunikation</w:t>
      </w:r>
    </w:p>
    <w:p w14:paraId="76124BD1" w14:textId="4617C32E" w:rsidR="00D5431C" w:rsidRPr="00AC0036" w:rsidRDefault="00D5431C" w:rsidP="00AC0036">
      <w:pPr>
        <w:pStyle w:val="Listenabsatz"/>
        <w:numPr>
          <w:ilvl w:val="0"/>
          <w:numId w:val="26"/>
        </w:numPr>
        <w:spacing w:line="240" w:lineRule="auto"/>
        <w:rPr>
          <w:rFonts w:ascii="Sarabun" w:hAnsi="Sarabun" w:cs="Sarabun"/>
        </w:rPr>
      </w:pPr>
      <w:r w:rsidRPr="00AC0036">
        <w:rPr>
          <w:rFonts w:ascii="Sarabun" w:hAnsi="Sarabun" w:cs="Sarabun"/>
        </w:rPr>
        <w:t xml:space="preserve">durch sichtbare Zeichen: Hier wird Verantwortung übernommen </w:t>
      </w:r>
    </w:p>
    <w:p w14:paraId="326D52B6" w14:textId="77777777" w:rsidR="00D5431C" w:rsidRPr="00AC0036" w:rsidRDefault="00D5431C" w:rsidP="00AC0036">
      <w:pPr>
        <w:spacing w:line="240" w:lineRule="auto"/>
        <w:rPr>
          <w:rFonts w:ascii="Sarabun" w:hAnsi="Sarabun" w:cs="Sarabun"/>
          <w:b/>
          <w:bCs/>
        </w:rPr>
      </w:pPr>
      <w:r w:rsidRPr="00AC0036">
        <w:rPr>
          <w:rFonts w:ascii="Sarabun" w:hAnsi="Sarabun" w:cs="Sarabun"/>
          <w:b/>
          <w:bCs/>
        </w:rPr>
        <w:t>Kinder, Jugendliche und Erwachsene stärken:</w:t>
      </w:r>
    </w:p>
    <w:p w14:paraId="2CCC4B41" w14:textId="77777777" w:rsidR="00D5431C" w:rsidRPr="00AC0036" w:rsidRDefault="00D5431C" w:rsidP="00AC0036">
      <w:pPr>
        <w:pStyle w:val="Listenabsatz"/>
        <w:numPr>
          <w:ilvl w:val="0"/>
          <w:numId w:val="27"/>
        </w:numPr>
        <w:spacing w:line="240" w:lineRule="auto"/>
        <w:rPr>
          <w:rFonts w:ascii="Sarabun" w:hAnsi="Sarabun" w:cs="Sarabun"/>
        </w:rPr>
      </w:pPr>
      <w:r w:rsidRPr="00AC0036">
        <w:rPr>
          <w:rFonts w:ascii="Sarabun" w:hAnsi="Sarabun" w:cs="Sarabun"/>
        </w:rPr>
        <w:t>durch Aufklärung über ihre Rechte</w:t>
      </w:r>
    </w:p>
    <w:p w14:paraId="6ED8DD10" w14:textId="77777777" w:rsidR="00D5431C" w:rsidRPr="00AC0036" w:rsidRDefault="00D5431C" w:rsidP="00AC0036">
      <w:pPr>
        <w:pStyle w:val="Listenabsatz"/>
        <w:numPr>
          <w:ilvl w:val="0"/>
          <w:numId w:val="27"/>
        </w:numPr>
        <w:spacing w:line="240" w:lineRule="auto"/>
        <w:rPr>
          <w:rFonts w:ascii="Sarabun" w:hAnsi="Sarabun" w:cs="Sarabun"/>
          <w:i/>
          <w:iCs/>
        </w:rPr>
      </w:pPr>
      <w:r w:rsidRPr="00AC0036">
        <w:rPr>
          <w:rFonts w:ascii="Sarabun" w:hAnsi="Sarabun" w:cs="Sarabun"/>
        </w:rPr>
        <w:t xml:space="preserve">durch die Botschaft: </w:t>
      </w:r>
      <w:r w:rsidRPr="00AC0036">
        <w:rPr>
          <w:rFonts w:ascii="Sarabun" w:hAnsi="Sarabun" w:cs="Sarabun"/>
          <w:i/>
          <w:iCs/>
        </w:rPr>
        <w:t>Dein Körper gehört dir – du bist es wert, geschützt zu werden!</w:t>
      </w:r>
    </w:p>
    <w:p w14:paraId="42E3D434" w14:textId="77777777" w:rsidR="00D5431C" w:rsidRPr="00AC0036" w:rsidRDefault="00D5431C" w:rsidP="00AC0036">
      <w:pPr>
        <w:pStyle w:val="Listenabsatz"/>
        <w:numPr>
          <w:ilvl w:val="0"/>
          <w:numId w:val="27"/>
        </w:numPr>
        <w:spacing w:line="240" w:lineRule="auto"/>
        <w:rPr>
          <w:rFonts w:ascii="Sarabun" w:hAnsi="Sarabun" w:cs="Sarabun"/>
        </w:rPr>
      </w:pPr>
      <w:r w:rsidRPr="00AC0036">
        <w:rPr>
          <w:rFonts w:ascii="Sarabun" w:hAnsi="Sarabun" w:cs="Sarabun"/>
        </w:rPr>
        <w:t>durch Präventionsprogramme und altersgerechte Methoden</w:t>
      </w:r>
    </w:p>
    <w:p w14:paraId="36F39AF2" w14:textId="1DC5A8A7" w:rsidR="00D5431C" w:rsidRPr="00AC0036" w:rsidRDefault="00D5431C" w:rsidP="00AC0036">
      <w:pPr>
        <w:pStyle w:val="Listenabsatz"/>
        <w:numPr>
          <w:ilvl w:val="0"/>
          <w:numId w:val="27"/>
        </w:numPr>
        <w:spacing w:line="240" w:lineRule="auto"/>
        <w:rPr>
          <w:rFonts w:ascii="Sarabun" w:hAnsi="Sarabun" w:cs="Sarabun"/>
        </w:rPr>
      </w:pPr>
      <w:r w:rsidRPr="00AC0036">
        <w:rPr>
          <w:rFonts w:ascii="Sarabun" w:hAnsi="Sarabun" w:cs="Sarabun"/>
        </w:rPr>
        <w:t xml:space="preserve">durch die Ermutigung, „schlechte Geheimnisse“ zu erzählen und sich Hilfe zu holen </w:t>
      </w:r>
    </w:p>
    <w:p w14:paraId="1B5011C2" w14:textId="77777777" w:rsidR="00D5431C" w:rsidRPr="00AC0036" w:rsidRDefault="00D5431C" w:rsidP="00AC0036">
      <w:pPr>
        <w:spacing w:line="240" w:lineRule="auto"/>
        <w:rPr>
          <w:rFonts w:ascii="Sarabun" w:hAnsi="Sarabun" w:cs="Sarabun"/>
        </w:rPr>
      </w:pPr>
    </w:p>
    <w:tbl>
      <w:tblPr>
        <w:tblStyle w:val="Tabellenraster"/>
        <w:tblW w:w="15730" w:type="dxa"/>
        <w:tblLook w:val="04A0" w:firstRow="1" w:lastRow="0" w:firstColumn="1" w:lastColumn="0" w:noHBand="0" w:noVBand="1"/>
      </w:tblPr>
      <w:tblGrid>
        <w:gridCol w:w="556"/>
        <w:gridCol w:w="2832"/>
        <w:gridCol w:w="6105"/>
        <w:gridCol w:w="6237"/>
      </w:tblGrid>
      <w:tr w:rsidR="001E3CDD" w:rsidRPr="00AC0036" w14:paraId="0F7C712D" w14:textId="77777777" w:rsidTr="00F57984">
        <w:trPr>
          <w:trHeight w:val="765"/>
          <w:tblHeader/>
        </w:trPr>
        <w:tc>
          <w:tcPr>
            <w:tcW w:w="556" w:type="dxa"/>
            <w:shd w:val="clear" w:color="auto" w:fill="D9D9D9" w:themeFill="background1" w:themeFillShade="D9"/>
            <w:vAlign w:val="center"/>
          </w:tcPr>
          <w:p w14:paraId="1A43D862" w14:textId="77777777" w:rsidR="001E3CDD" w:rsidRPr="00AC0036" w:rsidRDefault="001E3CDD" w:rsidP="00AC0036">
            <w:pPr>
              <w:spacing w:after="0" w:line="240" w:lineRule="auto"/>
              <w:rPr>
                <w:rFonts w:ascii="Sarabun" w:hAnsi="Sarabun" w:cs="Sarabun"/>
                <w:b/>
                <w:bCs/>
              </w:rPr>
            </w:pPr>
          </w:p>
        </w:tc>
        <w:tc>
          <w:tcPr>
            <w:tcW w:w="2832" w:type="dxa"/>
            <w:shd w:val="clear" w:color="auto" w:fill="D9D9D9" w:themeFill="background1" w:themeFillShade="D9"/>
            <w:vAlign w:val="center"/>
          </w:tcPr>
          <w:p w14:paraId="37D0DD2D" w14:textId="77777777" w:rsidR="001E3CDD" w:rsidRPr="00AC0036" w:rsidRDefault="001E3CDD" w:rsidP="00AC0036">
            <w:pPr>
              <w:spacing w:after="0" w:line="240" w:lineRule="auto"/>
              <w:rPr>
                <w:rFonts w:ascii="Sarabun" w:hAnsi="Sarabun" w:cs="Sarabun"/>
                <w:b/>
                <w:bCs/>
              </w:rPr>
            </w:pPr>
            <w:r w:rsidRPr="00AC0036">
              <w:rPr>
                <w:rFonts w:ascii="Sarabun" w:hAnsi="Sarabun" w:cs="Sarabun"/>
                <w:b/>
                <w:bCs/>
              </w:rPr>
              <w:t>Inhalte im WBT</w:t>
            </w:r>
          </w:p>
        </w:tc>
        <w:tc>
          <w:tcPr>
            <w:tcW w:w="6105" w:type="dxa"/>
            <w:shd w:val="clear" w:color="auto" w:fill="D9D9D9" w:themeFill="background1" w:themeFillShade="D9"/>
            <w:vAlign w:val="center"/>
          </w:tcPr>
          <w:p w14:paraId="62C1EAAF" w14:textId="77777777" w:rsidR="001E3CDD" w:rsidRPr="00AC0036" w:rsidRDefault="001E3CDD" w:rsidP="00AC0036">
            <w:pPr>
              <w:spacing w:after="0" w:line="240" w:lineRule="auto"/>
              <w:rPr>
                <w:rFonts w:ascii="Sarabun" w:hAnsi="Sarabun" w:cs="Sarabun"/>
                <w:b/>
                <w:bCs/>
              </w:rPr>
            </w:pPr>
            <w:r w:rsidRPr="00AC0036">
              <w:rPr>
                <w:rFonts w:ascii="Sarabun" w:hAnsi="Sarabun" w:cs="Sarabun"/>
                <w:b/>
                <w:bCs/>
              </w:rPr>
              <w:t>Anmerkungen/Hinweise für Durchführung</w:t>
            </w:r>
          </w:p>
        </w:tc>
        <w:tc>
          <w:tcPr>
            <w:tcW w:w="6237" w:type="dxa"/>
            <w:shd w:val="clear" w:color="auto" w:fill="D9D9D9" w:themeFill="background1" w:themeFillShade="D9"/>
            <w:vAlign w:val="center"/>
          </w:tcPr>
          <w:p w14:paraId="445517BC" w14:textId="77777777" w:rsidR="001E3CDD" w:rsidRPr="00AC0036" w:rsidRDefault="001E3CDD" w:rsidP="00AC0036">
            <w:pPr>
              <w:spacing w:after="0" w:line="240" w:lineRule="auto"/>
              <w:rPr>
                <w:rFonts w:ascii="Sarabun" w:hAnsi="Sarabun" w:cs="Sarabun"/>
                <w:b/>
                <w:bCs/>
              </w:rPr>
            </w:pPr>
            <w:r w:rsidRPr="00AC0036">
              <w:rPr>
                <w:rFonts w:ascii="Sarabun" w:hAnsi="Sarabun" w:cs="Sarabun"/>
                <w:b/>
                <w:bCs/>
              </w:rPr>
              <w:t>Reflexion in der Gruppe / Methode</w:t>
            </w:r>
          </w:p>
        </w:tc>
      </w:tr>
      <w:tr w:rsidR="00ED09AF" w:rsidRPr="00AC0036" w14:paraId="6EFADF93" w14:textId="77777777" w:rsidTr="00D23038">
        <w:tc>
          <w:tcPr>
            <w:tcW w:w="556" w:type="dxa"/>
          </w:tcPr>
          <w:p w14:paraId="3843C013" w14:textId="77777777" w:rsidR="00ED09AF" w:rsidRPr="00AC0036" w:rsidRDefault="00ED09AF" w:rsidP="00AC0036">
            <w:pPr>
              <w:spacing w:line="240" w:lineRule="auto"/>
              <w:rPr>
                <w:rFonts w:ascii="Sarabun" w:hAnsi="Sarabun" w:cs="Sarabun"/>
              </w:rPr>
            </w:pPr>
          </w:p>
        </w:tc>
        <w:tc>
          <w:tcPr>
            <w:tcW w:w="2832" w:type="dxa"/>
          </w:tcPr>
          <w:p w14:paraId="1A2C6F26" w14:textId="7E5D44D5" w:rsidR="00ED09AF" w:rsidRPr="00AC0036" w:rsidRDefault="00ED09AF" w:rsidP="00AC0036">
            <w:pPr>
              <w:spacing w:line="240" w:lineRule="auto"/>
              <w:rPr>
                <w:rFonts w:ascii="Sarabun" w:hAnsi="Sarabun" w:cs="Sarabun"/>
              </w:rPr>
            </w:pPr>
            <w:r w:rsidRPr="00AC0036">
              <w:rPr>
                <w:rFonts w:ascii="Sarabun" w:hAnsi="Sarabun" w:cs="Sarabun"/>
              </w:rPr>
              <w:t>Was ist Prävention?</w:t>
            </w:r>
          </w:p>
        </w:tc>
        <w:tc>
          <w:tcPr>
            <w:tcW w:w="6105" w:type="dxa"/>
          </w:tcPr>
          <w:p w14:paraId="35B0BAE7" w14:textId="066932A3" w:rsidR="00ED09AF" w:rsidRPr="00AC0036" w:rsidRDefault="00EB7016" w:rsidP="00AC0036">
            <w:pPr>
              <w:spacing w:line="240" w:lineRule="auto"/>
              <w:rPr>
                <w:rFonts w:ascii="Sarabun" w:hAnsi="Sarabun" w:cs="Sarabun"/>
              </w:rPr>
            </w:pPr>
            <w:r w:rsidRPr="00AC0036">
              <w:rPr>
                <w:rFonts w:ascii="Sarabun" w:hAnsi="Sarabun" w:cs="Sarabun"/>
              </w:rPr>
              <w:t xml:space="preserve">Klicken Sie auf die Kacheln, damit die </w:t>
            </w:r>
            <w:r w:rsidR="00AF6A12" w:rsidRPr="00AC0036">
              <w:rPr>
                <w:rFonts w:ascii="Sarabun" w:hAnsi="Sarabun" w:cs="Sarabun"/>
              </w:rPr>
              <w:t>Erklärungen sichtbar und hörbar werden.</w:t>
            </w:r>
          </w:p>
        </w:tc>
        <w:tc>
          <w:tcPr>
            <w:tcW w:w="6237" w:type="dxa"/>
          </w:tcPr>
          <w:p w14:paraId="57FF0F4D" w14:textId="77777777" w:rsidR="00ED09AF" w:rsidRPr="00AC0036" w:rsidRDefault="00ED09AF" w:rsidP="00AC0036">
            <w:pPr>
              <w:spacing w:line="240" w:lineRule="auto"/>
              <w:rPr>
                <w:rFonts w:ascii="Sarabun" w:hAnsi="Sarabun" w:cs="Sarabun"/>
              </w:rPr>
            </w:pPr>
          </w:p>
        </w:tc>
      </w:tr>
      <w:tr w:rsidR="00AF6A12" w:rsidRPr="00AC0036" w14:paraId="3910C446" w14:textId="77777777" w:rsidTr="00D23038">
        <w:tc>
          <w:tcPr>
            <w:tcW w:w="556" w:type="dxa"/>
          </w:tcPr>
          <w:p w14:paraId="014A9D1E" w14:textId="77777777" w:rsidR="00AF6A12" w:rsidRPr="00AC0036" w:rsidRDefault="00AF6A12" w:rsidP="00AC0036">
            <w:pPr>
              <w:spacing w:line="240" w:lineRule="auto"/>
              <w:rPr>
                <w:rFonts w:ascii="Sarabun" w:hAnsi="Sarabun" w:cs="Sarabun"/>
              </w:rPr>
            </w:pPr>
          </w:p>
        </w:tc>
        <w:tc>
          <w:tcPr>
            <w:tcW w:w="2832" w:type="dxa"/>
          </w:tcPr>
          <w:p w14:paraId="267A30E3" w14:textId="77010A6D" w:rsidR="00AF6A12" w:rsidRPr="00AC0036" w:rsidRDefault="0017023C" w:rsidP="00AC0036">
            <w:pPr>
              <w:spacing w:line="240" w:lineRule="auto"/>
              <w:rPr>
                <w:rFonts w:ascii="Sarabun" w:hAnsi="Sarabun" w:cs="Sarabun"/>
              </w:rPr>
            </w:pPr>
            <w:r w:rsidRPr="00AC0036">
              <w:rPr>
                <w:rFonts w:ascii="Sarabun" w:hAnsi="Sarabun" w:cs="Sarabun"/>
              </w:rPr>
              <w:t>Mein Beitrag</w:t>
            </w:r>
          </w:p>
        </w:tc>
        <w:tc>
          <w:tcPr>
            <w:tcW w:w="6105" w:type="dxa"/>
          </w:tcPr>
          <w:p w14:paraId="38B235A8" w14:textId="56A070EF" w:rsidR="00AF6A12" w:rsidRPr="00AC0036" w:rsidRDefault="0017023C" w:rsidP="00AC0036">
            <w:pPr>
              <w:spacing w:line="240" w:lineRule="auto"/>
              <w:rPr>
                <w:rFonts w:ascii="Sarabun" w:hAnsi="Sarabun" w:cs="Sarabun"/>
              </w:rPr>
            </w:pPr>
            <w:r w:rsidRPr="00AC0036">
              <w:rPr>
                <w:rFonts w:ascii="Sarabun" w:hAnsi="Sarabun" w:cs="Sarabun"/>
              </w:rPr>
              <w:t xml:space="preserve">Die Folie kann übersprungen werden und stattdessen </w:t>
            </w:r>
            <w:r w:rsidR="008D3CCA" w:rsidRPr="00AC0036">
              <w:rPr>
                <w:rFonts w:ascii="Sarabun" w:hAnsi="Sarabun" w:cs="Sarabun"/>
              </w:rPr>
              <w:t>einen Austausch angeregt werden über die Rolle des Kirchengemeinderates in Bezug auf Prävention und Schutzkonzept</w:t>
            </w:r>
          </w:p>
        </w:tc>
        <w:tc>
          <w:tcPr>
            <w:tcW w:w="6237" w:type="dxa"/>
          </w:tcPr>
          <w:p w14:paraId="27C12E0F" w14:textId="77777777" w:rsidR="00AF6A12" w:rsidRPr="00AC0036" w:rsidRDefault="00AF6A12" w:rsidP="00AC0036">
            <w:pPr>
              <w:spacing w:line="240" w:lineRule="auto"/>
              <w:rPr>
                <w:rFonts w:ascii="Sarabun" w:hAnsi="Sarabun" w:cs="Sarabun"/>
              </w:rPr>
            </w:pPr>
          </w:p>
        </w:tc>
      </w:tr>
      <w:tr w:rsidR="00561B67" w:rsidRPr="00AC0036" w14:paraId="3ABC1506" w14:textId="77777777" w:rsidTr="00D23038">
        <w:tc>
          <w:tcPr>
            <w:tcW w:w="556" w:type="dxa"/>
          </w:tcPr>
          <w:p w14:paraId="2EB217EF" w14:textId="77777777" w:rsidR="00561B67" w:rsidRPr="00AC0036" w:rsidRDefault="00561B67" w:rsidP="00AC0036">
            <w:pPr>
              <w:spacing w:line="240" w:lineRule="auto"/>
              <w:rPr>
                <w:rFonts w:ascii="Sarabun" w:hAnsi="Sarabun" w:cs="Sarabun"/>
              </w:rPr>
            </w:pPr>
          </w:p>
        </w:tc>
        <w:tc>
          <w:tcPr>
            <w:tcW w:w="2832" w:type="dxa"/>
          </w:tcPr>
          <w:p w14:paraId="7E41B194" w14:textId="6910F4CC" w:rsidR="00561B67" w:rsidRPr="00AC0036" w:rsidRDefault="00561B67" w:rsidP="00AC0036">
            <w:pPr>
              <w:spacing w:line="240" w:lineRule="auto"/>
              <w:rPr>
                <w:rFonts w:ascii="Sarabun" w:hAnsi="Sarabun" w:cs="Sarabun"/>
              </w:rPr>
            </w:pPr>
            <w:r w:rsidRPr="00AC0036">
              <w:rPr>
                <w:rFonts w:ascii="Sarabun" w:hAnsi="Sarabun" w:cs="Sarabun"/>
              </w:rPr>
              <w:t xml:space="preserve">Weitere Maßnahmen und Regeln </w:t>
            </w:r>
          </w:p>
        </w:tc>
        <w:tc>
          <w:tcPr>
            <w:tcW w:w="6105" w:type="dxa"/>
          </w:tcPr>
          <w:p w14:paraId="59CE988E" w14:textId="77777777" w:rsidR="00561B67" w:rsidRPr="00AC0036" w:rsidRDefault="00561B67" w:rsidP="00AC0036">
            <w:pPr>
              <w:pStyle w:val="Listenabsatz"/>
              <w:numPr>
                <w:ilvl w:val="0"/>
                <w:numId w:val="29"/>
              </w:numPr>
              <w:spacing w:line="240" w:lineRule="auto"/>
              <w:rPr>
                <w:rFonts w:ascii="Sarabun" w:hAnsi="Sarabun" w:cs="Sarabun"/>
              </w:rPr>
            </w:pPr>
            <w:r w:rsidRPr="00AC0036">
              <w:rPr>
                <w:rFonts w:ascii="Sarabun" w:hAnsi="Sarabun" w:cs="Sarabun"/>
              </w:rPr>
              <w:t>Führungszeugnis – gilt für alle vor Einstellung! Berufsgruppen sind in der Anlage 1.1.3 definiert</w:t>
            </w:r>
          </w:p>
          <w:p w14:paraId="133A7678" w14:textId="77777777" w:rsidR="006625E9" w:rsidRPr="00AC0036" w:rsidRDefault="00561B67" w:rsidP="00AC0036">
            <w:pPr>
              <w:pStyle w:val="Listenabsatz"/>
              <w:numPr>
                <w:ilvl w:val="0"/>
                <w:numId w:val="29"/>
              </w:numPr>
              <w:spacing w:line="240" w:lineRule="auto"/>
              <w:rPr>
                <w:rFonts w:ascii="Sarabun" w:hAnsi="Sarabun" w:cs="Sarabun"/>
              </w:rPr>
            </w:pPr>
            <w:r w:rsidRPr="00AC0036">
              <w:rPr>
                <w:rFonts w:ascii="Sarabun" w:hAnsi="Sarabun" w:cs="Sarabun"/>
              </w:rPr>
              <w:t>Selbstverpflichtung und Auskunftserklärung</w:t>
            </w:r>
            <w:r w:rsidR="006625E9" w:rsidRPr="00AC0036">
              <w:rPr>
                <w:rFonts w:ascii="Sarabun" w:hAnsi="Sarabun" w:cs="Sarabun"/>
              </w:rPr>
              <w:t xml:space="preserve"> (für berufliche Mitarbeitenden)</w:t>
            </w:r>
          </w:p>
          <w:p w14:paraId="2475F83F" w14:textId="77777777" w:rsidR="006625E9" w:rsidRPr="00AC0036" w:rsidRDefault="006625E9" w:rsidP="00AC0036">
            <w:pPr>
              <w:pStyle w:val="Listenabsatz"/>
              <w:numPr>
                <w:ilvl w:val="1"/>
                <w:numId w:val="29"/>
              </w:numPr>
              <w:spacing w:line="240" w:lineRule="auto"/>
              <w:rPr>
                <w:rFonts w:ascii="Sarabun" w:hAnsi="Sarabun" w:cs="Sarabun"/>
              </w:rPr>
            </w:pPr>
            <w:r w:rsidRPr="00AC0036">
              <w:rPr>
                <w:rFonts w:ascii="Sarabun" w:hAnsi="Sarabun" w:cs="Sarabun"/>
              </w:rPr>
              <w:t>für die erwachsenen ehrenamtlich Mitarbeitenden gibt es keine allgemeingültige Selbstverpflichtung, sondern einen Vorschlag, der im Rahmen der Schutzkonzeptentwicklung auch angepasst werden kann.</w:t>
            </w:r>
          </w:p>
          <w:p w14:paraId="6B95AD20" w14:textId="77777777" w:rsidR="00561B67" w:rsidRPr="00AC0036" w:rsidRDefault="006625E9" w:rsidP="00AC0036">
            <w:pPr>
              <w:pStyle w:val="Listenabsatz"/>
              <w:numPr>
                <w:ilvl w:val="1"/>
                <w:numId w:val="29"/>
              </w:numPr>
              <w:spacing w:line="240" w:lineRule="auto"/>
              <w:rPr>
                <w:rFonts w:ascii="Sarabun" w:hAnsi="Sarabun" w:cs="Sarabun"/>
              </w:rPr>
            </w:pPr>
            <w:r w:rsidRPr="00AC0036">
              <w:rPr>
                <w:rFonts w:ascii="Sarabun" w:hAnsi="Sarabun" w:cs="Sarabun"/>
              </w:rPr>
              <w:t>Für die evangelische Jugendarbeit gilt die Selbstverpflichtung des EJW bindend</w:t>
            </w:r>
          </w:p>
          <w:p w14:paraId="1DE92494" w14:textId="77777777" w:rsidR="00420424" w:rsidRPr="00AC0036" w:rsidRDefault="00F11593" w:rsidP="00AC0036">
            <w:pPr>
              <w:pStyle w:val="Listenabsatz"/>
              <w:numPr>
                <w:ilvl w:val="0"/>
                <w:numId w:val="29"/>
              </w:numPr>
              <w:spacing w:line="240" w:lineRule="auto"/>
              <w:rPr>
                <w:rFonts w:ascii="Sarabun" w:hAnsi="Sarabun" w:cs="Sarabun"/>
              </w:rPr>
            </w:pPr>
            <w:r w:rsidRPr="00AC0036">
              <w:rPr>
                <w:rFonts w:ascii="Sarabun" w:hAnsi="Sarabun" w:cs="Sarabun"/>
              </w:rPr>
              <w:t>Schulungen</w:t>
            </w:r>
          </w:p>
          <w:p w14:paraId="4C201683" w14:textId="77777777" w:rsidR="00F11593" w:rsidRDefault="002E43C9" w:rsidP="00AC0036">
            <w:pPr>
              <w:pStyle w:val="Listenabsatz"/>
              <w:numPr>
                <w:ilvl w:val="1"/>
                <w:numId w:val="29"/>
              </w:numPr>
              <w:spacing w:line="240" w:lineRule="auto"/>
              <w:rPr>
                <w:rFonts w:ascii="Sarabun" w:hAnsi="Sarabun" w:cs="Sarabun"/>
              </w:rPr>
            </w:pPr>
            <w:r>
              <w:rPr>
                <w:rFonts w:ascii="Sarabun" w:hAnsi="Sarabun" w:cs="Sarabun"/>
              </w:rPr>
              <w:t>Das WBT ist als E</w:t>
            </w:r>
            <w:r w:rsidR="00FF0A49">
              <w:rPr>
                <w:rFonts w:ascii="Sarabun" w:hAnsi="Sarabun" w:cs="Sarabun"/>
              </w:rPr>
              <w:t>instieg in das Thema für alle</w:t>
            </w:r>
            <w:r w:rsidR="00702EF4">
              <w:rPr>
                <w:rFonts w:ascii="Sarabun" w:hAnsi="Sarabun" w:cs="Sarabun"/>
              </w:rPr>
              <w:t>, die nach KAO angestellt werden, ein verpflichtender Bestandteil.</w:t>
            </w:r>
          </w:p>
          <w:p w14:paraId="60B4701F" w14:textId="598E6A41" w:rsidR="001E241B" w:rsidRPr="00AC0036" w:rsidRDefault="001E241B" w:rsidP="00AC0036">
            <w:pPr>
              <w:pStyle w:val="Listenabsatz"/>
              <w:numPr>
                <w:ilvl w:val="1"/>
                <w:numId w:val="29"/>
              </w:numPr>
              <w:spacing w:line="240" w:lineRule="auto"/>
              <w:rPr>
                <w:rFonts w:ascii="Sarabun" w:hAnsi="Sarabun" w:cs="Sarabun"/>
              </w:rPr>
            </w:pPr>
            <w:r>
              <w:rPr>
                <w:rFonts w:ascii="Sarabun" w:hAnsi="Sarabun" w:cs="Sarabun"/>
              </w:rPr>
              <w:t xml:space="preserve">Schulungsverpflichtungen spricht die Dienststellenleitung aus. </w:t>
            </w:r>
            <w:r w:rsidR="00C61E91">
              <w:rPr>
                <w:rFonts w:ascii="Sarabun" w:hAnsi="Sarabun" w:cs="Sarabun"/>
              </w:rPr>
              <w:t>(Hi</w:t>
            </w:r>
            <w:r w:rsidR="00236FF6">
              <w:rPr>
                <w:rFonts w:ascii="Sarabun" w:hAnsi="Sarabun" w:cs="Sarabun"/>
              </w:rPr>
              <w:t xml:space="preserve">lfestellungen und Vorlagen finden Sie im </w:t>
            </w:r>
            <w:hyperlink r:id="rId23" w:history="1">
              <w:r w:rsidR="00C04FE8" w:rsidRPr="00C04FE8">
                <w:rPr>
                  <w:rStyle w:val="Hyperlink"/>
                  <w:rFonts w:ascii="Sarabun" w:hAnsi="Sarabun" w:cs="Sarabun"/>
                </w:rPr>
                <w:t>Materialpool zur Schutzkonzeptentwicklung.</w:t>
              </w:r>
            </w:hyperlink>
            <w:r w:rsidR="00C04FE8">
              <w:rPr>
                <w:rStyle w:val="Funotenzeichen"/>
                <w:rFonts w:ascii="Sarabun" w:hAnsi="Sarabun" w:cs="Sarabun"/>
              </w:rPr>
              <w:footnoteReference w:id="3"/>
            </w:r>
            <w:r w:rsidR="00236FF6">
              <w:rPr>
                <w:rFonts w:ascii="Sarabun" w:hAnsi="Sarabun" w:cs="Sarabun"/>
              </w:rPr>
              <w:t>)</w:t>
            </w:r>
          </w:p>
        </w:tc>
        <w:tc>
          <w:tcPr>
            <w:tcW w:w="6237" w:type="dxa"/>
          </w:tcPr>
          <w:p w14:paraId="053E3BEB" w14:textId="65F1911F" w:rsidR="00561B67" w:rsidRPr="00AC0036" w:rsidRDefault="00561B67" w:rsidP="00AC0036">
            <w:pPr>
              <w:spacing w:line="240" w:lineRule="auto"/>
              <w:rPr>
                <w:rFonts w:ascii="Sarabun" w:hAnsi="Sarabun" w:cs="Sarabun"/>
              </w:rPr>
            </w:pPr>
            <w:r w:rsidRPr="00AC0036">
              <w:rPr>
                <w:rFonts w:ascii="Sarabun" w:hAnsi="Sarabun" w:cs="Sarabun"/>
              </w:rPr>
              <w:t>Gibt es bei uns klare Regeln im Umgang? Dann: Verhaltenskodex vorstellen, wenn nicht Auseinandersetzung mit den Leitlinien zum sicheren Umgang mit Nähe und Distanz.</w:t>
            </w:r>
          </w:p>
          <w:p w14:paraId="439809C8" w14:textId="5FDE6B20" w:rsidR="00561B67" w:rsidRPr="00AC0036" w:rsidRDefault="00561B67" w:rsidP="00AC0036">
            <w:pPr>
              <w:spacing w:line="240" w:lineRule="auto"/>
              <w:rPr>
                <w:rFonts w:ascii="Sarabun" w:hAnsi="Sarabun" w:cs="Sarabun"/>
              </w:rPr>
            </w:pPr>
          </w:p>
        </w:tc>
      </w:tr>
      <w:tr w:rsidR="0038349F" w:rsidRPr="00AC0036" w14:paraId="75682B69" w14:textId="77777777" w:rsidTr="007F363D">
        <w:trPr>
          <w:trHeight w:val="1674"/>
        </w:trPr>
        <w:tc>
          <w:tcPr>
            <w:tcW w:w="556" w:type="dxa"/>
          </w:tcPr>
          <w:p w14:paraId="61A0F397" w14:textId="77777777" w:rsidR="0038349F" w:rsidRPr="00AC0036" w:rsidRDefault="0038349F" w:rsidP="00AC0036">
            <w:pPr>
              <w:spacing w:line="240" w:lineRule="auto"/>
              <w:rPr>
                <w:rFonts w:ascii="Sarabun" w:hAnsi="Sarabun" w:cs="Sarabun"/>
              </w:rPr>
            </w:pPr>
          </w:p>
        </w:tc>
        <w:tc>
          <w:tcPr>
            <w:tcW w:w="2832" w:type="dxa"/>
          </w:tcPr>
          <w:p w14:paraId="76ADE20F" w14:textId="0C720F54" w:rsidR="0038349F" w:rsidRPr="00AC0036" w:rsidRDefault="0038349F" w:rsidP="00AC0036">
            <w:pPr>
              <w:spacing w:line="240" w:lineRule="auto"/>
              <w:rPr>
                <w:rFonts w:ascii="Sarabun" w:hAnsi="Sarabun" w:cs="Sarabun"/>
              </w:rPr>
            </w:pPr>
            <w:r>
              <w:rPr>
                <w:rFonts w:ascii="Sarabun" w:hAnsi="Sarabun" w:cs="Sarabun"/>
              </w:rPr>
              <w:t>Das Gewaltschutzgesetz</w:t>
            </w:r>
          </w:p>
        </w:tc>
        <w:tc>
          <w:tcPr>
            <w:tcW w:w="6105" w:type="dxa"/>
          </w:tcPr>
          <w:p w14:paraId="4029BB31" w14:textId="77777777" w:rsidR="0038349F" w:rsidRDefault="00C414C4" w:rsidP="00C414C4">
            <w:pPr>
              <w:pStyle w:val="Listenabsatz"/>
              <w:numPr>
                <w:ilvl w:val="0"/>
                <w:numId w:val="32"/>
              </w:numPr>
              <w:spacing w:line="240" w:lineRule="auto"/>
              <w:rPr>
                <w:rFonts w:ascii="Sarabun" w:hAnsi="Sarabun" w:cs="Sarabun"/>
              </w:rPr>
            </w:pPr>
            <w:r>
              <w:rPr>
                <w:rFonts w:ascii="Sarabun" w:hAnsi="Sarabun" w:cs="Sarabun"/>
              </w:rPr>
              <w:t>Entwicklung von Schutzkonzepten ist Aufgabe in allen Bereichen der Landeskirche</w:t>
            </w:r>
          </w:p>
          <w:p w14:paraId="5906FDAA" w14:textId="77777777" w:rsidR="00E43776" w:rsidRDefault="00E43776" w:rsidP="00C414C4">
            <w:pPr>
              <w:pStyle w:val="Listenabsatz"/>
              <w:numPr>
                <w:ilvl w:val="0"/>
                <w:numId w:val="32"/>
              </w:numPr>
              <w:spacing w:line="240" w:lineRule="auto"/>
              <w:rPr>
                <w:rFonts w:ascii="Sarabun" w:hAnsi="Sarabun" w:cs="Sarabun"/>
              </w:rPr>
            </w:pPr>
            <w:r>
              <w:rPr>
                <w:rFonts w:ascii="Sarabun" w:hAnsi="Sarabun" w:cs="Sarabun"/>
              </w:rPr>
              <w:t>Meldepflicht aller Mitarbeitenden bei einem hinreichenden Verdacht auf sexualisierte Gewalt durch Mitarbeitende.</w:t>
            </w:r>
          </w:p>
          <w:p w14:paraId="2E6D5E96" w14:textId="77777777" w:rsidR="00E43776" w:rsidRDefault="00E43776" w:rsidP="00E43776">
            <w:pPr>
              <w:spacing w:line="240" w:lineRule="auto"/>
              <w:rPr>
                <w:rFonts w:ascii="Sarabun" w:hAnsi="Sarabun" w:cs="Sarabun"/>
              </w:rPr>
            </w:pPr>
            <w:r>
              <w:rPr>
                <w:rFonts w:ascii="Sarabun" w:hAnsi="Sarabun" w:cs="Sarabun"/>
              </w:rPr>
              <w:t xml:space="preserve">Aufgaben aus dem Gewaltschutzgesetz für die </w:t>
            </w:r>
            <w:r w:rsidR="0046497A">
              <w:rPr>
                <w:rFonts w:ascii="Sarabun" w:hAnsi="Sarabun" w:cs="Sarabun"/>
              </w:rPr>
              <w:t>Kirchenleitung:</w:t>
            </w:r>
          </w:p>
          <w:p w14:paraId="100AF86A" w14:textId="0DA3BCA6" w:rsidR="0046497A" w:rsidRPr="0046497A" w:rsidRDefault="0046497A" w:rsidP="0046497A">
            <w:pPr>
              <w:pStyle w:val="Listenabsatz"/>
              <w:numPr>
                <w:ilvl w:val="0"/>
                <w:numId w:val="33"/>
              </w:numPr>
              <w:spacing w:line="240" w:lineRule="auto"/>
              <w:rPr>
                <w:rFonts w:ascii="Sarabun" w:hAnsi="Sarabun" w:cs="Sarabun"/>
              </w:rPr>
            </w:pPr>
            <w:r w:rsidRPr="0046497A">
              <w:rPr>
                <w:rFonts w:ascii="Sarabun" w:hAnsi="Sarabun" w:cs="Sarabun"/>
              </w:rPr>
              <w:t>Einrichtung einer Fachstelle</w:t>
            </w:r>
            <w:r>
              <w:rPr>
                <w:rFonts w:ascii="Sarabun" w:hAnsi="Sarabun" w:cs="Sarabun"/>
              </w:rPr>
              <w:t xml:space="preserve"> (mit Ansprech- und Meldestelle)</w:t>
            </w:r>
          </w:p>
          <w:p w14:paraId="79F993E5" w14:textId="77777777" w:rsidR="0046497A" w:rsidRPr="0046497A" w:rsidRDefault="0046497A" w:rsidP="0046497A">
            <w:pPr>
              <w:pStyle w:val="Listenabsatz"/>
              <w:numPr>
                <w:ilvl w:val="0"/>
                <w:numId w:val="33"/>
              </w:numPr>
              <w:spacing w:line="240" w:lineRule="auto"/>
              <w:rPr>
                <w:rFonts w:ascii="Sarabun" w:hAnsi="Sarabun" w:cs="Sarabun"/>
              </w:rPr>
            </w:pPr>
            <w:r w:rsidRPr="0046497A">
              <w:rPr>
                <w:rFonts w:ascii="Sarabun" w:hAnsi="Sarabun" w:cs="Sarabun"/>
              </w:rPr>
              <w:t>Aufarbeitung von Vorfällen</w:t>
            </w:r>
          </w:p>
          <w:p w14:paraId="07C66379" w14:textId="6CB7C80A" w:rsidR="0046497A" w:rsidRPr="0046497A" w:rsidRDefault="0046497A" w:rsidP="0046497A">
            <w:pPr>
              <w:pStyle w:val="Listenabsatz"/>
              <w:numPr>
                <w:ilvl w:val="0"/>
                <w:numId w:val="33"/>
              </w:numPr>
              <w:spacing w:line="240" w:lineRule="auto"/>
              <w:rPr>
                <w:rFonts w:ascii="Sarabun" w:hAnsi="Sarabun" w:cs="Sarabun"/>
              </w:rPr>
            </w:pPr>
            <w:r w:rsidRPr="0046497A">
              <w:rPr>
                <w:rFonts w:ascii="Sarabun" w:hAnsi="Sarabun" w:cs="Sarabun"/>
              </w:rPr>
              <w:t>Einrichtung einer unabhängigen Kommission</w:t>
            </w:r>
          </w:p>
        </w:tc>
        <w:tc>
          <w:tcPr>
            <w:tcW w:w="6237" w:type="dxa"/>
          </w:tcPr>
          <w:p w14:paraId="60E2BC8C" w14:textId="77777777" w:rsidR="0038349F" w:rsidRPr="00AC0036" w:rsidRDefault="0038349F" w:rsidP="00E163F5">
            <w:pPr>
              <w:pStyle w:val="Listenabsatz"/>
              <w:spacing w:after="0" w:line="240" w:lineRule="auto"/>
              <w:ind w:left="466"/>
              <w:rPr>
                <w:rFonts w:ascii="Sarabun" w:hAnsi="Sarabun" w:cs="Sarabun"/>
              </w:rPr>
            </w:pPr>
          </w:p>
        </w:tc>
      </w:tr>
      <w:tr w:rsidR="00140FDA" w:rsidRPr="00AC0036" w14:paraId="1F4973F6" w14:textId="77777777" w:rsidTr="00003BC8">
        <w:trPr>
          <w:trHeight w:val="1389"/>
        </w:trPr>
        <w:tc>
          <w:tcPr>
            <w:tcW w:w="556" w:type="dxa"/>
          </w:tcPr>
          <w:p w14:paraId="3CB498A2" w14:textId="77777777" w:rsidR="00140FDA" w:rsidRPr="00AC0036" w:rsidRDefault="00140FDA" w:rsidP="00AC0036">
            <w:pPr>
              <w:spacing w:line="240" w:lineRule="auto"/>
              <w:rPr>
                <w:rFonts w:ascii="Sarabun" w:hAnsi="Sarabun" w:cs="Sarabun"/>
              </w:rPr>
            </w:pPr>
          </w:p>
        </w:tc>
        <w:tc>
          <w:tcPr>
            <w:tcW w:w="2832" w:type="dxa"/>
          </w:tcPr>
          <w:p w14:paraId="77504EB9" w14:textId="0F8BA9CE" w:rsidR="00140FDA" w:rsidRPr="00AC0036" w:rsidRDefault="00140FDA" w:rsidP="00AC0036">
            <w:pPr>
              <w:spacing w:line="240" w:lineRule="auto"/>
              <w:rPr>
                <w:rFonts w:ascii="Sarabun" w:hAnsi="Sarabun" w:cs="Sarabun"/>
              </w:rPr>
            </w:pPr>
            <w:r>
              <w:rPr>
                <w:rFonts w:ascii="Sarabun" w:hAnsi="Sarabun" w:cs="Sarabun"/>
              </w:rPr>
              <w:t>Prävention als Daueraufgabe</w:t>
            </w:r>
          </w:p>
        </w:tc>
        <w:tc>
          <w:tcPr>
            <w:tcW w:w="6105" w:type="dxa"/>
          </w:tcPr>
          <w:p w14:paraId="5EE9012C" w14:textId="77777777" w:rsidR="00140FDA" w:rsidRPr="00AC0036" w:rsidRDefault="00140FDA" w:rsidP="00AC0036">
            <w:pPr>
              <w:spacing w:line="240" w:lineRule="auto"/>
              <w:rPr>
                <w:rFonts w:ascii="Sarabun" w:hAnsi="Sarabun" w:cs="Sarabun"/>
              </w:rPr>
            </w:pPr>
          </w:p>
        </w:tc>
        <w:tc>
          <w:tcPr>
            <w:tcW w:w="6237" w:type="dxa"/>
          </w:tcPr>
          <w:p w14:paraId="05193340" w14:textId="6CFA979E" w:rsidR="00E163F5" w:rsidRPr="00E163F5" w:rsidRDefault="00E163F5" w:rsidP="00E163F5">
            <w:pPr>
              <w:spacing w:after="0" w:line="240" w:lineRule="auto"/>
              <w:rPr>
                <w:rFonts w:ascii="Sarabun" w:hAnsi="Sarabun" w:cs="Sarabun"/>
              </w:rPr>
            </w:pPr>
            <w:r>
              <w:rPr>
                <w:rFonts w:ascii="Sarabun" w:hAnsi="Sarabun" w:cs="Sarabun"/>
              </w:rPr>
              <w:t>Tauschen Sie sich aus:</w:t>
            </w:r>
          </w:p>
          <w:p w14:paraId="1174BBA3" w14:textId="77777777" w:rsidR="00140FDA" w:rsidRDefault="009242A2" w:rsidP="00AC0036">
            <w:pPr>
              <w:pStyle w:val="Listenabsatz"/>
              <w:numPr>
                <w:ilvl w:val="0"/>
                <w:numId w:val="30"/>
              </w:numPr>
              <w:spacing w:after="0" w:line="240" w:lineRule="auto"/>
              <w:ind w:left="466" w:hanging="426"/>
              <w:rPr>
                <w:rFonts w:ascii="Sarabun" w:hAnsi="Sarabun" w:cs="Sarabun"/>
              </w:rPr>
            </w:pPr>
            <w:r>
              <w:rPr>
                <w:rFonts w:ascii="Sarabun" w:hAnsi="Sarabun" w:cs="Sarabun"/>
              </w:rPr>
              <w:t>W</w:t>
            </w:r>
            <w:r w:rsidR="00E163F5">
              <w:rPr>
                <w:rFonts w:ascii="Sarabun" w:hAnsi="Sarabun" w:cs="Sarabun"/>
              </w:rPr>
              <w:t>ie können wir in unserer Kirchengemeinde das Thema dauerhaft verankern</w:t>
            </w:r>
            <w:r w:rsidR="007C6A37">
              <w:rPr>
                <w:rFonts w:ascii="Sarabun" w:hAnsi="Sarabun" w:cs="Sarabun"/>
              </w:rPr>
              <w:t>?</w:t>
            </w:r>
          </w:p>
          <w:p w14:paraId="2BDED977" w14:textId="14C57D08" w:rsidR="007C6A37" w:rsidRPr="00AC0036" w:rsidRDefault="007C6A37" w:rsidP="00AC0036">
            <w:pPr>
              <w:pStyle w:val="Listenabsatz"/>
              <w:numPr>
                <w:ilvl w:val="0"/>
                <w:numId w:val="30"/>
              </w:numPr>
              <w:spacing w:after="0" w:line="240" w:lineRule="auto"/>
              <w:ind w:left="466" w:hanging="426"/>
              <w:rPr>
                <w:rFonts w:ascii="Sarabun" w:hAnsi="Sarabun" w:cs="Sarabun"/>
              </w:rPr>
            </w:pPr>
            <w:r>
              <w:rPr>
                <w:rFonts w:ascii="Sarabun" w:hAnsi="Sarabun" w:cs="Sarabun"/>
              </w:rPr>
              <w:t>Mit wem können wir uns vernetzen?</w:t>
            </w:r>
          </w:p>
        </w:tc>
      </w:tr>
      <w:tr w:rsidR="00003BC8" w:rsidRPr="00AC0036" w14:paraId="7A75BE7E" w14:textId="77777777" w:rsidTr="00B92557">
        <w:tc>
          <w:tcPr>
            <w:tcW w:w="556" w:type="dxa"/>
            <w:shd w:val="clear" w:color="auto" w:fill="F2F2F2" w:themeFill="background1" w:themeFillShade="F2"/>
          </w:tcPr>
          <w:p w14:paraId="306AC658" w14:textId="77777777" w:rsidR="00003BC8" w:rsidRPr="00AC0036" w:rsidRDefault="00003BC8" w:rsidP="00B92557">
            <w:pPr>
              <w:spacing w:line="240" w:lineRule="auto"/>
              <w:rPr>
                <w:rFonts w:ascii="Sarabun" w:hAnsi="Sarabun" w:cs="Sarabun"/>
              </w:rPr>
            </w:pPr>
          </w:p>
        </w:tc>
        <w:tc>
          <w:tcPr>
            <w:tcW w:w="2832" w:type="dxa"/>
            <w:shd w:val="clear" w:color="auto" w:fill="F2F2F2" w:themeFill="background1" w:themeFillShade="F2"/>
          </w:tcPr>
          <w:p w14:paraId="0B47F93C" w14:textId="77777777" w:rsidR="00003BC8" w:rsidRPr="00AC0036" w:rsidRDefault="00003BC8" w:rsidP="00B92557">
            <w:pPr>
              <w:spacing w:line="240" w:lineRule="auto"/>
              <w:rPr>
                <w:rFonts w:ascii="Sarabun" w:hAnsi="Sarabun" w:cs="Sarabun"/>
              </w:rPr>
            </w:pPr>
            <w:r w:rsidRPr="00AC0036">
              <w:rPr>
                <w:rFonts w:ascii="Sarabun" w:hAnsi="Sarabun" w:cs="Sarabun"/>
                <w:b/>
                <w:bCs/>
              </w:rPr>
              <w:t>Abschluss</w:t>
            </w:r>
            <w:r w:rsidRPr="00AC0036">
              <w:rPr>
                <w:rFonts w:ascii="Sarabun" w:hAnsi="Sarabun" w:cs="Sarabun"/>
              </w:rPr>
              <w:t>:</w:t>
            </w:r>
          </w:p>
        </w:tc>
        <w:tc>
          <w:tcPr>
            <w:tcW w:w="6105" w:type="dxa"/>
            <w:shd w:val="clear" w:color="auto" w:fill="F2F2F2" w:themeFill="background1" w:themeFillShade="F2"/>
          </w:tcPr>
          <w:p w14:paraId="63312F69" w14:textId="77777777" w:rsidR="00003BC8" w:rsidRPr="00AC0036" w:rsidRDefault="00003BC8" w:rsidP="00B92557">
            <w:pPr>
              <w:spacing w:line="240" w:lineRule="auto"/>
              <w:rPr>
                <w:rFonts w:ascii="Sarabun" w:hAnsi="Sarabun" w:cs="Sarabun"/>
              </w:rPr>
            </w:pPr>
          </w:p>
        </w:tc>
        <w:tc>
          <w:tcPr>
            <w:tcW w:w="6237" w:type="dxa"/>
            <w:shd w:val="clear" w:color="auto" w:fill="F2F2F2" w:themeFill="background1" w:themeFillShade="F2"/>
          </w:tcPr>
          <w:p w14:paraId="70F4CD52" w14:textId="77777777" w:rsidR="00003BC8" w:rsidRPr="00AC0036" w:rsidRDefault="00003BC8" w:rsidP="00B92557">
            <w:pPr>
              <w:spacing w:line="240" w:lineRule="auto"/>
              <w:rPr>
                <w:rFonts w:ascii="Sarabun" w:hAnsi="Sarabun" w:cs="Sarabun"/>
              </w:rPr>
            </w:pPr>
          </w:p>
        </w:tc>
      </w:tr>
      <w:tr w:rsidR="00003BC8" w:rsidRPr="00AC0036" w14:paraId="7BE19B0F" w14:textId="77777777" w:rsidTr="00B92557">
        <w:tc>
          <w:tcPr>
            <w:tcW w:w="556" w:type="dxa"/>
          </w:tcPr>
          <w:p w14:paraId="1219E3C8" w14:textId="77777777" w:rsidR="00003BC8" w:rsidRPr="00AC0036" w:rsidRDefault="00003BC8" w:rsidP="00B92557">
            <w:pPr>
              <w:spacing w:line="240" w:lineRule="auto"/>
              <w:rPr>
                <w:rFonts w:ascii="Sarabun" w:hAnsi="Sarabun" w:cs="Sarabun"/>
              </w:rPr>
            </w:pPr>
          </w:p>
        </w:tc>
        <w:tc>
          <w:tcPr>
            <w:tcW w:w="2832" w:type="dxa"/>
          </w:tcPr>
          <w:p w14:paraId="06443AD0" w14:textId="77777777" w:rsidR="00003BC8" w:rsidRPr="00AC0036" w:rsidRDefault="00003BC8" w:rsidP="00B92557">
            <w:pPr>
              <w:spacing w:line="240" w:lineRule="auto"/>
              <w:rPr>
                <w:rFonts w:ascii="Sarabun" w:hAnsi="Sarabun" w:cs="Sarabun"/>
              </w:rPr>
            </w:pPr>
            <w:r w:rsidRPr="00AC0036">
              <w:rPr>
                <w:rFonts w:ascii="Sarabun" w:hAnsi="Sarabun" w:cs="Sarabun"/>
              </w:rPr>
              <w:t>Video Frau Foth</w:t>
            </w:r>
          </w:p>
        </w:tc>
        <w:tc>
          <w:tcPr>
            <w:tcW w:w="6105" w:type="dxa"/>
          </w:tcPr>
          <w:p w14:paraId="0290F829" w14:textId="77777777" w:rsidR="00003BC8" w:rsidRDefault="00003BC8" w:rsidP="00B92557">
            <w:pPr>
              <w:spacing w:line="240" w:lineRule="auto"/>
              <w:rPr>
                <w:rFonts w:ascii="Sarabun" w:hAnsi="Sarabun" w:cs="Sarabun"/>
              </w:rPr>
            </w:pPr>
            <w:r w:rsidRPr="00AC0036">
              <w:rPr>
                <w:rFonts w:ascii="Sarabun" w:hAnsi="Sarabun" w:cs="Sarabun"/>
              </w:rPr>
              <w:t>Schauen Sie gemeinsam das Video von Synodalpräsidentin Sabine Foth</w:t>
            </w:r>
          </w:p>
          <w:p w14:paraId="0E8CF206" w14:textId="77777777" w:rsidR="00003BC8" w:rsidRPr="00AC0036" w:rsidRDefault="00003BC8" w:rsidP="00B92557">
            <w:pPr>
              <w:spacing w:line="240" w:lineRule="auto"/>
              <w:rPr>
                <w:rFonts w:ascii="Sarabun" w:hAnsi="Sarabun" w:cs="Sarabun"/>
              </w:rPr>
            </w:pPr>
            <w:r>
              <w:rPr>
                <w:rFonts w:ascii="Sarabun" w:hAnsi="Sarabun" w:cs="Sarabun"/>
              </w:rPr>
              <w:t>(dies ist nur abspielbar, wenn alle Kapitel durchgeklickt wurden)</w:t>
            </w:r>
          </w:p>
        </w:tc>
        <w:tc>
          <w:tcPr>
            <w:tcW w:w="6237" w:type="dxa"/>
          </w:tcPr>
          <w:p w14:paraId="502D7B57" w14:textId="77777777" w:rsidR="00003BC8" w:rsidRPr="00AC0036" w:rsidRDefault="00003BC8" w:rsidP="00B92557">
            <w:pPr>
              <w:spacing w:line="240" w:lineRule="auto"/>
              <w:rPr>
                <w:rFonts w:ascii="Sarabun" w:hAnsi="Sarabun" w:cs="Sarabun"/>
              </w:rPr>
            </w:pPr>
          </w:p>
        </w:tc>
      </w:tr>
      <w:tr w:rsidR="00561B67" w:rsidRPr="00AC0036" w14:paraId="1D6BCFA2" w14:textId="77777777" w:rsidTr="007F363D">
        <w:trPr>
          <w:trHeight w:val="1674"/>
        </w:trPr>
        <w:tc>
          <w:tcPr>
            <w:tcW w:w="556" w:type="dxa"/>
          </w:tcPr>
          <w:p w14:paraId="2F06F0BC" w14:textId="77777777" w:rsidR="00561B67" w:rsidRPr="00AC0036" w:rsidRDefault="00561B67" w:rsidP="00AC0036">
            <w:pPr>
              <w:spacing w:line="240" w:lineRule="auto"/>
              <w:rPr>
                <w:rFonts w:ascii="Sarabun" w:hAnsi="Sarabun" w:cs="Sarabun"/>
              </w:rPr>
            </w:pPr>
          </w:p>
        </w:tc>
        <w:tc>
          <w:tcPr>
            <w:tcW w:w="2832" w:type="dxa"/>
          </w:tcPr>
          <w:p w14:paraId="384E2F3E" w14:textId="36B4A8BF" w:rsidR="00561B67" w:rsidRPr="00AC0036" w:rsidRDefault="00561B67" w:rsidP="00AC0036">
            <w:pPr>
              <w:spacing w:line="240" w:lineRule="auto"/>
              <w:rPr>
                <w:rFonts w:ascii="Sarabun" w:hAnsi="Sarabun" w:cs="Sarabun"/>
              </w:rPr>
            </w:pPr>
            <w:r w:rsidRPr="00AC0036">
              <w:rPr>
                <w:rFonts w:ascii="Sarabun" w:hAnsi="Sarabun" w:cs="Sarabun"/>
              </w:rPr>
              <w:t>Umsetzung bei uns</w:t>
            </w:r>
          </w:p>
        </w:tc>
        <w:tc>
          <w:tcPr>
            <w:tcW w:w="6105" w:type="dxa"/>
          </w:tcPr>
          <w:p w14:paraId="2A773A49" w14:textId="53312F46" w:rsidR="00561B67" w:rsidRPr="00AC0036" w:rsidRDefault="000C73B7" w:rsidP="00AC0036">
            <w:pPr>
              <w:spacing w:line="240" w:lineRule="auto"/>
              <w:rPr>
                <w:rFonts w:ascii="Sarabun" w:hAnsi="Sarabun" w:cs="Sarabun"/>
              </w:rPr>
            </w:pPr>
            <w:r w:rsidRPr="00AC0036">
              <w:rPr>
                <w:rFonts w:ascii="Sarabun" w:hAnsi="Sarabun" w:cs="Sarabun"/>
              </w:rPr>
              <w:t>Und weiter? Wie soll es bei uns weitergehen</w:t>
            </w:r>
            <w:r w:rsidR="00AF5BE6">
              <w:rPr>
                <w:rFonts w:ascii="Sarabun" w:hAnsi="Sarabun" w:cs="Sarabun"/>
              </w:rPr>
              <w:t>?</w:t>
            </w:r>
          </w:p>
        </w:tc>
        <w:tc>
          <w:tcPr>
            <w:tcW w:w="6237" w:type="dxa"/>
          </w:tcPr>
          <w:p w14:paraId="42AFD0EB" w14:textId="77777777" w:rsidR="000C73B7" w:rsidRPr="00AC0036" w:rsidRDefault="000C73B7" w:rsidP="00AC0036">
            <w:pPr>
              <w:pStyle w:val="Listenabsatz"/>
              <w:numPr>
                <w:ilvl w:val="0"/>
                <w:numId w:val="30"/>
              </w:numPr>
              <w:spacing w:after="0" w:line="240" w:lineRule="auto"/>
              <w:ind w:left="466" w:hanging="426"/>
              <w:rPr>
                <w:rFonts w:ascii="Sarabun" w:hAnsi="Sarabun" w:cs="Sarabun"/>
              </w:rPr>
            </w:pPr>
            <w:r w:rsidRPr="00AC0036">
              <w:rPr>
                <w:rFonts w:ascii="Sarabun" w:hAnsi="Sarabun" w:cs="Sarabun"/>
              </w:rPr>
              <w:t>Schutzkonzept – gibt es bei uns eine Arbeitsgruppe?</w:t>
            </w:r>
          </w:p>
          <w:p w14:paraId="6DEEA28E" w14:textId="77777777" w:rsidR="000C73B7" w:rsidRPr="00AC0036" w:rsidRDefault="000C73B7" w:rsidP="00AC0036">
            <w:pPr>
              <w:pStyle w:val="Listenabsatz"/>
              <w:numPr>
                <w:ilvl w:val="0"/>
                <w:numId w:val="30"/>
              </w:numPr>
              <w:spacing w:after="0" w:line="240" w:lineRule="auto"/>
              <w:ind w:left="466" w:hanging="426"/>
              <w:rPr>
                <w:rFonts w:ascii="Sarabun" w:hAnsi="Sarabun" w:cs="Sarabun"/>
              </w:rPr>
            </w:pPr>
            <w:r w:rsidRPr="00AC0036">
              <w:rPr>
                <w:rFonts w:ascii="Sarabun" w:hAnsi="Sarabun" w:cs="Sarabun"/>
              </w:rPr>
              <w:t>Wo sind unsere Anschlussstellen zum Schutzkonzept?</w:t>
            </w:r>
          </w:p>
          <w:p w14:paraId="3B03D76A" w14:textId="76DF23F5" w:rsidR="00561B67" w:rsidRPr="00AC0036" w:rsidRDefault="000C73B7" w:rsidP="00AC0036">
            <w:pPr>
              <w:pStyle w:val="Listenabsatz"/>
              <w:numPr>
                <w:ilvl w:val="0"/>
                <w:numId w:val="30"/>
              </w:numPr>
              <w:spacing w:after="0" w:line="240" w:lineRule="auto"/>
              <w:ind w:left="466" w:hanging="426"/>
              <w:rPr>
                <w:rFonts w:ascii="Sarabun" w:hAnsi="Sarabun" w:cs="Sarabun"/>
              </w:rPr>
            </w:pPr>
            <w:r w:rsidRPr="00AC0036">
              <w:rPr>
                <w:rFonts w:ascii="Sarabun" w:hAnsi="Sarabun" w:cs="Sarabun"/>
              </w:rPr>
              <w:t>Was ist uns aufgefallen, was müssten wir klären bei uns vor Ort?</w:t>
            </w:r>
          </w:p>
        </w:tc>
      </w:tr>
    </w:tbl>
    <w:p w14:paraId="6D0E96BC" w14:textId="77777777" w:rsidR="005861BA" w:rsidRPr="00AC0036" w:rsidRDefault="005861BA" w:rsidP="00AC0036">
      <w:pPr>
        <w:spacing w:line="240" w:lineRule="auto"/>
        <w:rPr>
          <w:rFonts w:ascii="Sarabun" w:hAnsi="Sarabun" w:cs="Sarabun"/>
          <w:sz w:val="22"/>
          <w:szCs w:val="22"/>
        </w:rPr>
      </w:pPr>
    </w:p>
    <w:p w14:paraId="3AFE92FD" w14:textId="77777777" w:rsidR="00E5338A" w:rsidRPr="00AC0036" w:rsidRDefault="00E5338A" w:rsidP="00AC0036">
      <w:pPr>
        <w:spacing w:line="240" w:lineRule="auto"/>
        <w:rPr>
          <w:rFonts w:ascii="Sarabun" w:hAnsi="Sarabun" w:cs="Sarabun"/>
          <w:sz w:val="22"/>
          <w:szCs w:val="22"/>
        </w:rPr>
        <w:sectPr w:rsidR="00E5338A" w:rsidRPr="00AC0036" w:rsidSect="00C95EA6">
          <w:footerReference w:type="default" r:id="rId24"/>
          <w:headerReference w:type="first" r:id="rId25"/>
          <w:pgSz w:w="16838" w:h="11906" w:orient="landscape" w:code="9"/>
          <w:pgMar w:top="851" w:right="1135" w:bottom="567" w:left="567" w:header="346" w:footer="340" w:gutter="0"/>
          <w:cols w:space="708"/>
          <w:titlePg/>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8"/>
      </w:tblGrid>
      <w:tr w:rsidR="00BE0230" w:rsidRPr="00BE0230" w14:paraId="4A8D2B35" w14:textId="77777777" w:rsidTr="00F81254">
        <w:trPr>
          <w:trHeight w:val="7427"/>
        </w:trPr>
        <w:tc>
          <w:tcPr>
            <w:tcW w:w="10478" w:type="dxa"/>
          </w:tcPr>
          <w:p w14:paraId="13C377C2" w14:textId="77777777" w:rsidR="00F81254" w:rsidRDefault="00F81254" w:rsidP="00F81254">
            <w:pPr>
              <w:spacing w:before="120" w:after="600"/>
              <w:rPr>
                <w:rFonts w:ascii="Sarabun" w:hAnsi="Sarabun" w:cs="Sarabun"/>
                <w:sz w:val="22"/>
                <w:szCs w:val="22"/>
              </w:rPr>
            </w:pPr>
            <w:proofErr w:type="spellStart"/>
            <w:r w:rsidRPr="000D0D87">
              <w:rPr>
                <w:rFonts w:ascii="Sarabun" w:hAnsi="Sarabun" w:cs="Sarabun"/>
                <w:sz w:val="22"/>
                <w:szCs w:val="22"/>
              </w:rPr>
              <w:lastRenderedPageBreak/>
              <w:t>Einschätzfragen</w:t>
            </w:r>
            <w:proofErr w:type="spellEnd"/>
            <w:r w:rsidRPr="000D0D87">
              <w:rPr>
                <w:rFonts w:ascii="Sarabun" w:hAnsi="Sarabun" w:cs="Sarabun"/>
                <w:sz w:val="22"/>
                <w:szCs w:val="22"/>
              </w:rPr>
              <w:t>, Kapitel</w:t>
            </w:r>
            <w:r>
              <w:rPr>
                <w:rFonts w:ascii="Sarabun" w:hAnsi="Sarabun" w:cs="Sarabun"/>
                <w:sz w:val="22"/>
                <w:szCs w:val="22"/>
              </w:rPr>
              <w:t xml:space="preserve"> Begriffsbestimmungen</w:t>
            </w:r>
          </w:p>
          <w:p w14:paraId="07F5CE63" w14:textId="77777777" w:rsidR="00F81254" w:rsidRDefault="00F81254" w:rsidP="00BF3BCD">
            <w:pPr>
              <w:rPr>
                <w:rFonts w:ascii="Sarabun" w:hAnsi="Sarabun" w:cs="Sarabun"/>
                <w:sz w:val="72"/>
                <w:szCs w:val="72"/>
              </w:rPr>
            </w:pPr>
          </w:p>
          <w:p w14:paraId="03F78A9C" w14:textId="4422D944" w:rsidR="00BE0230" w:rsidRPr="00BE0230" w:rsidRDefault="00BE0230" w:rsidP="00BF3BCD">
            <w:pPr>
              <w:rPr>
                <w:rFonts w:ascii="Sarabun" w:hAnsi="Sarabun" w:cs="Sarabun"/>
                <w:sz w:val="72"/>
                <w:szCs w:val="72"/>
              </w:rPr>
            </w:pPr>
            <w:r w:rsidRPr="00BE0230">
              <w:rPr>
                <w:rFonts w:ascii="Sarabun" w:hAnsi="Sarabun" w:cs="Sarabun"/>
                <w:sz w:val="72"/>
                <w:szCs w:val="72"/>
              </w:rPr>
              <w:t>Eine Person mit Pflegebedarf wird von einem Mitarbeiter mit „Schätzle“ angesprochen</w:t>
            </w:r>
          </w:p>
        </w:tc>
      </w:tr>
      <w:tr w:rsidR="00BE0230" w:rsidRPr="00BE0230" w14:paraId="5FDFBAAC" w14:textId="77777777" w:rsidTr="00F81254">
        <w:trPr>
          <w:trHeight w:val="7427"/>
        </w:trPr>
        <w:tc>
          <w:tcPr>
            <w:tcW w:w="10478" w:type="dxa"/>
          </w:tcPr>
          <w:p w14:paraId="492427BD" w14:textId="77777777" w:rsidR="00F81254" w:rsidRDefault="00F81254" w:rsidP="00F81254">
            <w:pPr>
              <w:spacing w:before="120" w:after="600"/>
              <w:rPr>
                <w:rFonts w:ascii="Sarabun" w:hAnsi="Sarabun" w:cs="Sarabun"/>
                <w:sz w:val="22"/>
                <w:szCs w:val="22"/>
              </w:rPr>
            </w:pPr>
            <w:proofErr w:type="spellStart"/>
            <w:r w:rsidRPr="000D0D87">
              <w:rPr>
                <w:rFonts w:ascii="Sarabun" w:hAnsi="Sarabun" w:cs="Sarabun"/>
                <w:sz w:val="22"/>
                <w:szCs w:val="22"/>
              </w:rPr>
              <w:t>Einschätzfragen</w:t>
            </w:r>
            <w:proofErr w:type="spellEnd"/>
            <w:r w:rsidRPr="000D0D87">
              <w:rPr>
                <w:rFonts w:ascii="Sarabun" w:hAnsi="Sarabun" w:cs="Sarabun"/>
                <w:sz w:val="22"/>
                <w:szCs w:val="22"/>
              </w:rPr>
              <w:t>, Kapitel</w:t>
            </w:r>
            <w:r>
              <w:rPr>
                <w:rFonts w:ascii="Sarabun" w:hAnsi="Sarabun" w:cs="Sarabun"/>
                <w:sz w:val="22"/>
                <w:szCs w:val="22"/>
              </w:rPr>
              <w:t xml:space="preserve"> Begriffsbestimmungen</w:t>
            </w:r>
          </w:p>
          <w:p w14:paraId="76A2F70C" w14:textId="77777777" w:rsidR="00F81254" w:rsidRDefault="00F81254" w:rsidP="00BF3BCD">
            <w:pPr>
              <w:rPr>
                <w:rFonts w:ascii="Sarabun" w:hAnsi="Sarabun" w:cs="Sarabun"/>
                <w:sz w:val="72"/>
                <w:szCs w:val="72"/>
              </w:rPr>
            </w:pPr>
          </w:p>
          <w:p w14:paraId="24BF745C" w14:textId="7BFB66C8" w:rsidR="00BE0230" w:rsidRPr="00BE0230" w:rsidRDefault="00BE0230" w:rsidP="00BF3BCD">
            <w:pPr>
              <w:rPr>
                <w:rFonts w:ascii="Sarabun" w:hAnsi="Sarabun" w:cs="Sarabun"/>
                <w:sz w:val="72"/>
                <w:szCs w:val="72"/>
              </w:rPr>
            </w:pPr>
            <w:r w:rsidRPr="00BE0230">
              <w:rPr>
                <w:rFonts w:ascii="Sarabun" w:hAnsi="Sarabun" w:cs="Sarabun"/>
                <w:sz w:val="72"/>
                <w:szCs w:val="72"/>
              </w:rPr>
              <w:t>Jemand berührt Sie im Treppenhaus beim Vorbeigehen wie zufällig an der Hüfte</w:t>
            </w:r>
          </w:p>
        </w:tc>
      </w:tr>
      <w:tr w:rsidR="00BE0230" w:rsidRPr="00BE0230" w14:paraId="6E6BF9D8" w14:textId="77777777" w:rsidTr="00F81254">
        <w:trPr>
          <w:trHeight w:val="7427"/>
        </w:trPr>
        <w:tc>
          <w:tcPr>
            <w:tcW w:w="10478" w:type="dxa"/>
          </w:tcPr>
          <w:p w14:paraId="4EA205F6" w14:textId="77777777" w:rsidR="00F81254" w:rsidRDefault="00F81254" w:rsidP="00F81254">
            <w:pPr>
              <w:spacing w:before="120" w:after="600"/>
              <w:rPr>
                <w:rFonts w:ascii="Sarabun" w:hAnsi="Sarabun" w:cs="Sarabun"/>
                <w:sz w:val="22"/>
                <w:szCs w:val="22"/>
              </w:rPr>
            </w:pPr>
            <w:proofErr w:type="spellStart"/>
            <w:r w:rsidRPr="000D0D87">
              <w:rPr>
                <w:rFonts w:ascii="Sarabun" w:hAnsi="Sarabun" w:cs="Sarabun"/>
                <w:sz w:val="22"/>
                <w:szCs w:val="22"/>
              </w:rPr>
              <w:lastRenderedPageBreak/>
              <w:t>Einschätzfragen</w:t>
            </w:r>
            <w:proofErr w:type="spellEnd"/>
            <w:r w:rsidRPr="000D0D87">
              <w:rPr>
                <w:rFonts w:ascii="Sarabun" w:hAnsi="Sarabun" w:cs="Sarabun"/>
                <w:sz w:val="22"/>
                <w:szCs w:val="22"/>
              </w:rPr>
              <w:t>, Kapitel</w:t>
            </w:r>
            <w:r>
              <w:rPr>
                <w:rFonts w:ascii="Sarabun" w:hAnsi="Sarabun" w:cs="Sarabun"/>
                <w:sz w:val="22"/>
                <w:szCs w:val="22"/>
              </w:rPr>
              <w:t xml:space="preserve"> Begriffsbestimmungen</w:t>
            </w:r>
          </w:p>
          <w:p w14:paraId="5E0014C0" w14:textId="77777777" w:rsidR="00F81254" w:rsidRDefault="00F81254" w:rsidP="00BF3BCD">
            <w:pPr>
              <w:rPr>
                <w:rFonts w:ascii="Sarabun" w:hAnsi="Sarabun" w:cs="Sarabun"/>
                <w:sz w:val="72"/>
                <w:szCs w:val="72"/>
              </w:rPr>
            </w:pPr>
          </w:p>
          <w:p w14:paraId="25093CBE" w14:textId="64EC72E1" w:rsidR="00BE0230" w:rsidRPr="00BE0230" w:rsidRDefault="00BE0230" w:rsidP="00BF3BCD">
            <w:pPr>
              <w:rPr>
                <w:rFonts w:ascii="Sarabun" w:hAnsi="Sarabun" w:cs="Sarabun"/>
                <w:sz w:val="72"/>
                <w:szCs w:val="72"/>
              </w:rPr>
            </w:pPr>
            <w:r w:rsidRPr="00BE0230">
              <w:rPr>
                <w:rFonts w:ascii="Sarabun" w:hAnsi="Sarabun" w:cs="Sarabun"/>
                <w:sz w:val="72"/>
                <w:szCs w:val="72"/>
              </w:rPr>
              <w:t>Sie werden im Kirchengemeinderat zur Begrüßung umarmt</w:t>
            </w:r>
          </w:p>
        </w:tc>
      </w:tr>
      <w:tr w:rsidR="00BE0230" w:rsidRPr="00BE0230" w14:paraId="67849B67" w14:textId="77777777" w:rsidTr="00F81254">
        <w:trPr>
          <w:trHeight w:val="7427"/>
        </w:trPr>
        <w:tc>
          <w:tcPr>
            <w:tcW w:w="10478" w:type="dxa"/>
          </w:tcPr>
          <w:p w14:paraId="7557525A" w14:textId="77777777" w:rsidR="00F81254" w:rsidRDefault="00F81254" w:rsidP="00F81254">
            <w:pPr>
              <w:spacing w:before="120" w:after="600"/>
              <w:rPr>
                <w:rFonts w:ascii="Sarabun" w:hAnsi="Sarabun" w:cs="Sarabun"/>
                <w:sz w:val="22"/>
                <w:szCs w:val="22"/>
              </w:rPr>
            </w:pPr>
            <w:proofErr w:type="spellStart"/>
            <w:r w:rsidRPr="000D0D87">
              <w:rPr>
                <w:rFonts w:ascii="Sarabun" w:hAnsi="Sarabun" w:cs="Sarabun"/>
                <w:sz w:val="22"/>
                <w:szCs w:val="22"/>
              </w:rPr>
              <w:t>Einschätzfragen</w:t>
            </w:r>
            <w:proofErr w:type="spellEnd"/>
            <w:r w:rsidRPr="000D0D87">
              <w:rPr>
                <w:rFonts w:ascii="Sarabun" w:hAnsi="Sarabun" w:cs="Sarabun"/>
                <w:sz w:val="22"/>
                <w:szCs w:val="22"/>
              </w:rPr>
              <w:t>, Kapitel</w:t>
            </w:r>
            <w:r>
              <w:rPr>
                <w:rFonts w:ascii="Sarabun" w:hAnsi="Sarabun" w:cs="Sarabun"/>
                <w:sz w:val="22"/>
                <w:szCs w:val="22"/>
              </w:rPr>
              <w:t xml:space="preserve"> Begriffsbestimmungen</w:t>
            </w:r>
          </w:p>
          <w:p w14:paraId="74645356" w14:textId="77777777" w:rsidR="00F81254" w:rsidRDefault="00F81254" w:rsidP="00BF3BCD">
            <w:pPr>
              <w:rPr>
                <w:rFonts w:ascii="Sarabun" w:hAnsi="Sarabun" w:cs="Sarabun"/>
                <w:sz w:val="72"/>
                <w:szCs w:val="72"/>
              </w:rPr>
            </w:pPr>
          </w:p>
          <w:p w14:paraId="3F5CD5D8" w14:textId="47DE099F" w:rsidR="00BE0230" w:rsidRPr="00BE0230" w:rsidRDefault="00BE0230" w:rsidP="00BF3BCD">
            <w:pPr>
              <w:rPr>
                <w:rFonts w:ascii="Sarabun" w:hAnsi="Sarabun" w:cs="Sarabun"/>
                <w:sz w:val="72"/>
                <w:szCs w:val="72"/>
              </w:rPr>
            </w:pPr>
            <w:r w:rsidRPr="00BE0230">
              <w:rPr>
                <w:rFonts w:ascii="Sarabun" w:hAnsi="Sarabun" w:cs="Sarabun"/>
                <w:sz w:val="72"/>
                <w:szCs w:val="72"/>
              </w:rPr>
              <w:t>Jemand verschickt Bilder oder Texte mit sexuellem Inhalt</w:t>
            </w:r>
          </w:p>
        </w:tc>
      </w:tr>
      <w:tr w:rsidR="00BE0230" w:rsidRPr="00BE0230" w14:paraId="7EC4D3D6" w14:textId="77777777" w:rsidTr="00F81254">
        <w:trPr>
          <w:trHeight w:val="7427"/>
        </w:trPr>
        <w:tc>
          <w:tcPr>
            <w:tcW w:w="10478" w:type="dxa"/>
          </w:tcPr>
          <w:p w14:paraId="26E2D33D" w14:textId="77777777" w:rsidR="00F81254" w:rsidRDefault="00F81254" w:rsidP="00F81254">
            <w:pPr>
              <w:spacing w:before="120" w:after="600"/>
              <w:rPr>
                <w:rFonts w:ascii="Sarabun" w:hAnsi="Sarabun" w:cs="Sarabun"/>
                <w:sz w:val="22"/>
                <w:szCs w:val="22"/>
              </w:rPr>
            </w:pPr>
            <w:proofErr w:type="spellStart"/>
            <w:r w:rsidRPr="000D0D87">
              <w:rPr>
                <w:rFonts w:ascii="Sarabun" w:hAnsi="Sarabun" w:cs="Sarabun"/>
                <w:sz w:val="22"/>
                <w:szCs w:val="22"/>
              </w:rPr>
              <w:lastRenderedPageBreak/>
              <w:t>Einschätzfragen</w:t>
            </w:r>
            <w:proofErr w:type="spellEnd"/>
            <w:r w:rsidRPr="000D0D87">
              <w:rPr>
                <w:rFonts w:ascii="Sarabun" w:hAnsi="Sarabun" w:cs="Sarabun"/>
                <w:sz w:val="22"/>
                <w:szCs w:val="22"/>
              </w:rPr>
              <w:t>, Kapitel</w:t>
            </w:r>
            <w:r>
              <w:rPr>
                <w:rFonts w:ascii="Sarabun" w:hAnsi="Sarabun" w:cs="Sarabun"/>
                <w:sz w:val="22"/>
                <w:szCs w:val="22"/>
              </w:rPr>
              <w:t xml:space="preserve"> Begriffsbestimmungen</w:t>
            </w:r>
          </w:p>
          <w:p w14:paraId="64B15871" w14:textId="77777777" w:rsidR="00F81254" w:rsidRDefault="00F81254" w:rsidP="00BF3BCD">
            <w:pPr>
              <w:rPr>
                <w:rFonts w:ascii="Sarabun" w:hAnsi="Sarabun" w:cs="Sarabun"/>
                <w:sz w:val="72"/>
                <w:szCs w:val="72"/>
              </w:rPr>
            </w:pPr>
          </w:p>
          <w:p w14:paraId="654AB9BF" w14:textId="112572CA" w:rsidR="00BE0230" w:rsidRPr="00BE0230" w:rsidRDefault="00BE0230" w:rsidP="00BF3BCD">
            <w:pPr>
              <w:rPr>
                <w:rFonts w:ascii="Sarabun" w:hAnsi="Sarabun" w:cs="Sarabun"/>
                <w:sz w:val="72"/>
                <w:szCs w:val="72"/>
              </w:rPr>
            </w:pPr>
            <w:r w:rsidRPr="00BE0230">
              <w:rPr>
                <w:rFonts w:ascii="Sarabun" w:hAnsi="Sarabun" w:cs="Sarabun"/>
                <w:sz w:val="72"/>
                <w:szCs w:val="72"/>
              </w:rPr>
              <w:t>Ein Witz mit sexuellem Inhalt wird erzählt, über den alle Anwesenden lachen, bis auf eine Person</w:t>
            </w:r>
          </w:p>
        </w:tc>
      </w:tr>
    </w:tbl>
    <w:p w14:paraId="240ABB3F" w14:textId="77777777" w:rsidR="006A1B26" w:rsidRPr="000D0D87" w:rsidRDefault="006A1B26" w:rsidP="00BF3BCD">
      <w:pPr>
        <w:rPr>
          <w:rFonts w:ascii="Sarabun" w:hAnsi="Sarabun" w:cs="Sarabun"/>
          <w:sz w:val="22"/>
          <w:szCs w:val="22"/>
        </w:rPr>
      </w:pPr>
    </w:p>
    <w:p w14:paraId="5F3BAE08" w14:textId="77777777" w:rsidR="00B27598" w:rsidRDefault="00B27598" w:rsidP="00BF3BCD">
      <w:pPr>
        <w:rPr>
          <w:rFonts w:ascii="Sarabun" w:hAnsi="Sarabun" w:cs="Sarabun"/>
          <w:sz w:val="22"/>
          <w:szCs w:val="22"/>
        </w:rPr>
        <w:sectPr w:rsidR="00B27598" w:rsidSect="00BE0230">
          <w:headerReference w:type="first" r:id="rId26"/>
          <w:pgSz w:w="11906" w:h="16838" w:code="9"/>
          <w:pgMar w:top="426" w:right="567" w:bottom="567" w:left="851" w:header="346" w:footer="340" w:gutter="0"/>
          <w:cols w:space="708"/>
          <w:titlePg/>
          <w:docGrid w:linePitch="360"/>
        </w:sectPr>
      </w:pPr>
    </w:p>
    <w:tbl>
      <w:tblPr>
        <w:tblStyle w:val="Tabellenrast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1"/>
      </w:tblGrid>
      <w:tr w:rsidR="00B80FE8" w:rsidRPr="00261685" w14:paraId="7D4DC4E4" w14:textId="77777777" w:rsidTr="00261685">
        <w:trPr>
          <w:trHeight w:val="5102"/>
        </w:trPr>
        <w:tc>
          <w:tcPr>
            <w:tcW w:w="15871" w:type="dxa"/>
            <w:vAlign w:val="center"/>
          </w:tcPr>
          <w:p w14:paraId="6DEECD7A"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lastRenderedPageBreak/>
              <w:t>Kinder und Jugendliche, die durch Gewaltformen vorbelastet sind oder sexualisierte Gewalt erlebt haben</w:t>
            </w:r>
          </w:p>
        </w:tc>
      </w:tr>
      <w:tr w:rsidR="00B80FE8" w:rsidRPr="00261685" w14:paraId="031C0A3E" w14:textId="77777777" w:rsidTr="00261685">
        <w:trPr>
          <w:trHeight w:val="5102"/>
        </w:trPr>
        <w:tc>
          <w:tcPr>
            <w:tcW w:w="15871" w:type="dxa"/>
            <w:vAlign w:val="center"/>
          </w:tcPr>
          <w:p w14:paraId="2B875D89"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t>Menschen, die in persönlichen Abhängigkeitsverhältnissen stehen.</w:t>
            </w:r>
          </w:p>
        </w:tc>
      </w:tr>
      <w:tr w:rsidR="00B80FE8" w:rsidRPr="00261685" w14:paraId="51F87C98" w14:textId="77777777" w:rsidTr="00261685">
        <w:trPr>
          <w:trHeight w:val="5102"/>
        </w:trPr>
        <w:tc>
          <w:tcPr>
            <w:tcW w:w="15871" w:type="dxa"/>
            <w:vAlign w:val="center"/>
          </w:tcPr>
          <w:p w14:paraId="65C1AC36"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lastRenderedPageBreak/>
              <w:t>Kinder und Jugendliche, die altersgerecht über ihre Sexualität aufgeklärt sind.</w:t>
            </w:r>
          </w:p>
        </w:tc>
      </w:tr>
      <w:tr w:rsidR="00B80FE8" w:rsidRPr="00261685" w14:paraId="14FEE4F3" w14:textId="77777777" w:rsidTr="00261685">
        <w:trPr>
          <w:trHeight w:val="5102"/>
        </w:trPr>
        <w:tc>
          <w:tcPr>
            <w:tcW w:w="15871" w:type="dxa"/>
            <w:vAlign w:val="center"/>
          </w:tcPr>
          <w:p w14:paraId="44D0B00E"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t>Menschen mit Behinderung, Assistenz- und Pflegebedarf.</w:t>
            </w:r>
          </w:p>
        </w:tc>
      </w:tr>
      <w:tr w:rsidR="00B80FE8" w:rsidRPr="00261685" w14:paraId="10BDDD02" w14:textId="77777777" w:rsidTr="00261685">
        <w:trPr>
          <w:trHeight w:val="5102"/>
        </w:trPr>
        <w:tc>
          <w:tcPr>
            <w:tcW w:w="15871" w:type="dxa"/>
            <w:vAlign w:val="center"/>
          </w:tcPr>
          <w:p w14:paraId="11A20C48"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lastRenderedPageBreak/>
              <w:t>Nur Kinder aus schwachen Familien</w:t>
            </w:r>
          </w:p>
        </w:tc>
      </w:tr>
      <w:tr w:rsidR="00B80FE8" w:rsidRPr="00261685" w14:paraId="10CFA427" w14:textId="77777777" w:rsidTr="00261685">
        <w:trPr>
          <w:trHeight w:val="5102"/>
        </w:trPr>
        <w:tc>
          <w:tcPr>
            <w:tcW w:w="15871" w:type="dxa"/>
            <w:vAlign w:val="center"/>
          </w:tcPr>
          <w:p w14:paraId="5ED447B4" w14:textId="77777777" w:rsidR="00B80FE8" w:rsidRPr="00261685" w:rsidRDefault="00B80FE8" w:rsidP="00261685">
            <w:pPr>
              <w:rPr>
                <w:rFonts w:ascii="Sarabun" w:hAnsi="Sarabun" w:cs="Sarabun"/>
                <w:sz w:val="72"/>
                <w:szCs w:val="72"/>
              </w:rPr>
            </w:pPr>
            <w:r w:rsidRPr="00261685">
              <w:rPr>
                <w:rFonts w:ascii="Sarabun" w:hAnsi="Sarabun" w:cs="Sarabun"/>
                <w:sz w:val="72"/>
                <w:szCs w:val="72"/>
              </w:rPr>
              <w:t>Mädchen und Frauen</w:t>
            </w:r>
          </w:p>
        </w:tc>
      </w:tr>
    </w:tbl>
    <w:p w14:paraId="234B8810" w14:textId="57F1AFB6" w:rsidR="00606860" w:rsidRPr="00261685" w:rsidRDefault="00606860" w:rsidP="00B80FE8">
      <w:pPr>
        <w:rPr>
          <w:rFonts w:ascii="Sarabun" w:hAnsi="Sarabun" w:cs="Sarabun"/>
          <w:sz w:val="14"/>
          <w:szCs w:val="14"/>
        </w:rPr>
      </w:pPr>
    </w:p>
    <w:sectPr w:rsidR="00606860" w:rsidRPr="00261685" w:rsidSect="00B27598">
      <w:headerReference w:type="first" r:id="rId27"/>
      <w:pgSz w:w="16838" w:h="11906" w:orient="landscape" w:code="9"/>
      <w:pgMar w:top="851" w:right="426" w:bottom="567" w:left="567"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C8D0" w14:textId="77777777" w:rsidR="00EB42FD" w:rsidRDefault="00EB42FD">
      <w:r>
        <w:separator/>
      </w:r>
    </w:p>
  </w:endnote>
  <w:endnote w:type="continuationSeparator" w:id="0">
    <w:p w14:paraId="0D76510A" w14:textId="77777777" w:rsidR="00EB42FD" w:rsidRDefault="00EB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5B462FF2" w:rsidR="003749F9" w:rsidRPr="0067162F" w:rsidRDefault="000B6FC9"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Pr>
        <w:rFonts w:ascii="Sarabun Light" w:hAnsi="Sarabun Light" w:cs="Sarabun Light"/>
      </w:rPr>
      <w:t>01</w:t>
    </w:r>
    <w:r w:rsidRPr="00C37D24">
      <w:rPr>
        <w:rFonts w:ascii="Sarabun Light" w:hAnsi="Sarabun Light" w:cs="Sarabun Light"/>
      </w:rPr>
      <w:t>.1</w:t>
    </w:r>
    <w:r>
      <w:rPr>
        <w:rFonts w:ascii="Sarabun Light" w:hAnsi="Sarabun Light" w:cs="Sarabun Light"/>
      </w:rPr>
      <w:t>2</w:t>
    </w:r>
    <w:r w:rsidRPr="00C37D24">
      <w:rPr>
        <w:rFonts w:ascii="Sarabun Light" w:hAnsi="Sarabun Light" w:cs="Sarabun Light"/>
      </w:rPr>
      <w:t>.202</w:t>
    </w:r>
    <w:r>
      <w:rPr>
        <w:rFonts w:ascii="Sarabun Light" w:hAnsi="Sarabun Light" w:cs="Sarabun Light"/>
      </w:rPr>
      <w:t>5</w:t>
    </w:r>
    <w:r w:rsidRPr="00C37D24">
      <w:rPr>
        <w:rFonts w:ascii="Sarabun Light" w:hAnsi="Sarabun Light" w:cs="Sarabun Light"/>
      </w:rPr>
      <w:t xml:space="preserve"> </w:t>
    </w:r>
    <w:r w:rsidR="0067162F" w:rsidRPr="00C37D24">
      <w:rPr>
        <w:rFonts w:ascii="Sarabun Light" w:hAnsi="Sarabun Light" w:cs="Sarabun Light"/>
      </w:rPr>
      <w:t xml:space="preserve">| Seite </w:t>
    </w:r>
    <w:r w:rsidR="0067162F" w:rsidRPr="00C37D24">
      <w:rPr>
        <w:rFonts w:ascii="Sarabun Light" w:hAnsi="Sarabun Light" w:cs="Sarabun Light"/>
      </w:rPr>
      <w:fldChar w:fldCharType="begin"/>
    </w:r>
    <w:r w:rsidR="0067162F" w:rsidRPr="00C37D24">
      <w:rPr>
        <w:rFonts w:ascii="Sarabun Light" w:hAnsi="Sarabun Light" w:cs="Sarabun Light"/>
      </w:rPr>
      <w:instrText xml:space="preserve"> PAGE </w:instrText>
    </w:r>
    <w:r w:rsidR="0067162F" w:rsidRPr="00C37D24">
      <w:rPr>
        <w:rFonts w:ascii="Sarabun Light" w:hAnsi="Sarabun Light" w:cs="Sarabun Light"/>
      </w:rPr>
      <w:fldChar w:fldCharType="separate"/>
    </w:r>
    <w:r w:rsidR="0067162F">
      <w:rPr>
        <w:rFonts w:cs="Sarabun Light"/>
      </w:rPr>
      <w:t>1</w:t>
    </w:r>
    <w:r w:rsidR="0067162F" w:rsidRPr="00C37D24">
      <w:rPr>
        <w:rFonts w:ascii="Sarabun Light" w:hAnsi="Sarabun Light" w:cs="Sarabun Light"/>
      </w:rPr>
      <w:fldChar w:fldCharType="end"/>
    </w:r>
    <w:r w:rsidR="0067162F" w:rsidRPr="00C37D24">
      <w:rPr>
        <w:rFonts w:ascii="Sarabun Light" w:hAnsi="Sarabun Light" w:cs="Sarabun Light"/>
      </w:rPr>
      <w:t>/</w:t>
    </w:r>
    <w:r w:rsidR="0067162F" w:rsidRPr="00C37D24">
      <w:rPr>
        <w:rFonts w:ascii="Sarabun Light" w:hAnsi="Sarabun Light" w:cs="Sarabun Light"/>
      </w:rPr>
      <w:fldChar w:fldCharType="begin"/>
    </w:r>
    <w:r w:rsidR="0067162F" w:rsidRPr="00C37D24">
      <w:rPr>
        <w:rFonts w:ascii="Sarabun Light" w:hAnsi="Sarabun Light" w:cs="Sarabun Light"/>
      </w:rPr>
      <w:instrText xml:space="preserve"> NUMPAGES </w:instrText>
    </w:r>
    <w:r w:rsidR="0067162F" w:rsidRPr="00C37D24">
      <w:rPr>
        <w:rFonts w:ascii="Sarabun Light" w:hAnsi="Sarabun Light" w:cs="Sarabun Light"/>
      </w:rPr>
      <w:fldChar w:fldCharType="separate"/>
    </w:r>
    <w:r w:rsidR="0067162F">
      <w:rPr>
        <w:rFonts w:cs="Sarabun Light"/>
      </w:rPr>
      <w:t>2</w:t>
    </w:r>
    <w:r w:rsidR="0067162F"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036B8FE1"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F45241">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sidR="000B6FC9">
      <w:rPr>
        <w:rFonts w:ascii="Sarabun Light" w:hAnsi="Sarabun Light" w:cs="Sarabun Light"/>
      </w:rPr>
      <w:t>01</w:t>
    </w:r>
    <w:r w:rsidR="00FB142C" w:rsidRPr="00C37D24">
      <w:rPr>
        <w:rFonts w:ascii="Sarabun Light" w:hAnsi="Sarabun Light" w:cs="Sarabun Light"/>
      </w:rPr>
      <w:t>.1</w:t>
    </w:r>
    <w:r w:rsidR="000B6FC9">
      <w:rPr>
        <w:rFonts w:ascii="Sarabun Light" w:hAnsi="Sarabun Light" w:cs="Sarabun Light"/>
      </w:rPr>
      <w:t>2</w:t>
    </w:r>
    <w:r w:rsidR="00821E5F" w:rsidRPr="00C37D24">
      <w:rPr>
        <w:rFonts w:ascii="Sarabun Light" w:hAnsi="Sarabun Light" w:cs="Sarabun Light"/>
      </w:rPr>
      <w:t>.202</w:t>
    </w:r>
    <w:r w:rsidR="000B6FC9">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6FA3" w14:textId="77777777" w:rsidR="000B6FC9" w:rsidRPr="0067162F" w:rsidRDefault="000B6FC9" w:rsidP="0067162F">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 Materialpool Schutzkonzeptentwicklung</w:t>
    </w:r>
    <w:r w:rsidRPr="00C37D24">
      <w:rPr>
        <w:rFonts w:ascii="Sarabun Light" w:hAnsi="Sarabun Light" w:cs="Sarabun Light"/>
      </w:rPr>
      <w:t xml:space="preserve"> | Stand </w:t>
    </w:r>
    <w:r>
      <w:rPr>
        <w:rFonts w:ascii="Sarabun Light" w:hAnsi="Sarabun Light" w:cs="Sarabun Light"/>
      </w:rPr>
      <w:t>01</w:t>
    </w:r>
    <w:r w:rsidRPr="00C37D24">
      <w:rPr>
        <w:rFonts w:ascii="Sarabun Light" w:hAnsi="Sarabun Light" w:cs="Sarabun Light"/>
      </w:rPr>
      <w:t>.1</w:t>
    </w:r>
    <w:r>
      <w:rPr>
        <w:rFonts w:ascii="Sarabun Light" w:hAnsi="Sarabun Light" w:cs="Sarabun Light"/>
      </w:rPr>
      <w:t>2</w:t>
    </w:r>
    <w:r w:rsidRPr="00C37D24">
      <w:rPr>
        <w:rFonts w:ascii="Sarabun Light" w:hAnsi="Sarabun Light" w:cs="Sarabun Light"/>
      </w:rPr>
      <w:t>.202</w:t>
    </w:r>
    <w:r>
      <w:rPr>
        <w:rFonts w:ascii="Sarabun Light" w:hAnsi="Sarabun Light" w:cs="Sarabun Light"/>
      </w:rPr>
      <w:t>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cs="Sarabun Light"/>
      </w:rPr>
      <w:t>2</w:t>
    </w:r>
    <w:r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31D4" w14:textId="77777777" w:rsidR="00EB42FD" w:rsidRDefault="00EB42FD">
      <w:r>
        <w:separator/>
      </w:r>
    </w:p>
  </w:footnote>
  <w:footnote w:type="continuationSeparator" w:id="0">
    <w:p w14:paraId="0C355BE6" w14:textId="77777777" w:rsidR="00EB42FD" w:rsidRDefault="00EB42FD">
      <w:r>
        <w:continuationSeparator/>
      </w:r>
    </w:p>
  </w:footnote>
  <w:footnote w:id="1">
    <w:p w14:paraId="4D7DB0AE" w14:textId="07775E73" w:rsidR="005223BD" w:rsidRDefault="005223BD">
      <w:pPr>
        <w:pStyle w:val="Funotentext"/>
      </w:pPr>
      <w:r>
        <w:rPr>
          <w:rStyle w:val="Funotenzeichen"/>
        </w:rPr>
        <w:footnoteRef/>
      </w:r>
      <w:r>
        <w:t xml:space="preserve"> Teile des Exkurses zu David Finkelhor wurde</w:t>
      </w:r>
      <w:r w:rsidR="00F67F24">
        <w:t>n</w:t>
      </w:r>
      <w:r>
        <w:t xml:space="preserve"> der Arbeitshilfe</w:t>
      </w:r>
      <w:r w:rsidR="007D40E6">
        <w:t xml:space="preserve"> zur </w:t>
      </w:r>
      <w:r>
        <w:t xml:space="preserve">Sensibilisierung </w:t>
      </w:r>
      <w:r w:rsidR="007D40E6">
        <w:t>Nähe und Distanz der Fachstelle Aktiv gegen Missbrauch der Evangelisch-Lutherischen Kirche in Bayern entnommen</w:t>
      </w:r>
      <w:r w:rsidR="009B53F0">
        <w:t xml:space="preserve">. </w:t>
      </w:r>
      <w:hyperlink r:id="rId1" w:history="1">
        <w:r w:rsidR="00BA6C7B" w:rsidRPr="00A92907">
          <w:rPr>
            <w:rStyle w:val="Hyperlink"/>
          </w:rPr>
          <w:t>https://aktiv-gegen-missbrauch-elkb.de/wp-content/uploads/2025/08/Arbeitshilfe-Sensibilisierung_2025.pdf</w:t>
        </w:r>
      </w:hyperlink>
      <w:r w:rsidR="00BA6C7B">
        <w:t xml:space="preserve"> </w:t>
      </w:r>
    </w:p>
  </w:footnote>
  <w:footnote w:id="2">
    <w:p w14:paraId="15E16E41" w14:textId="58DB42C0" w:rsidR="000D1E41" w:rsidRDefault="000D1E41">
      <w:pPr>
        <w:pStyle w:val="Funotentext"/>
      </w:pPr>
      <w:r>
        <w:rPr>
          <w:rStyle w:val="Funotenzeichen"/>
        </w:rPr>
        <w:footnoteRef/>
      </w:r>
      <w:r>
        <w:t xml:space="preserve"> Quelle: Arbeitshilfe zur Sensibilisierung Nähe und Distanz der Fachstelle Aktiv gegen Missbrauch der Evangelisch-Lutherischen Kirche in Bayern entnommen. </w:t>
      </w:r>
      <w:hyperlink r:id="rId2" w:history="1">
        <w:r w:rsidRPr="00A92907">
          <w:rPr>
            <w:rStyle w:val="Hyperlink"/>
          </w:rPr>
          <w:t>https://aktiv-gegen-missbrauch-elkb.de/wp-content/uploads/2025/08/Arbeitshilfe-Sensibilisierung_2025.pdf</w:t>
        </w:r>
      </w:hyperlink>
    </w:p>
  </w:footnote>
  <w:footnote w:id="3">
    <w:p w14:paraId="010C9D58" w14:textId="08EC2801" w:rsidR="00C04FE8" w:rsidRDefault="00C04FE8">
      <w:pPr>
        <w:pStyle w:val="Funotentext"/>
      </w:pPr>
      <w:r>
        <w:rPr>
          <w:rStyle w:val="Funotenzeichen"/>
        </w:rPr>
        <w:footnoteRef/>
      </w:r>
      <w:r>
        <w:t xml:space="preserve"> Achtung: mit dem Umzug des Dienstleistungsportals wird auch der Materialpool Schutzkonzeptentwicklung umziehen. </w:t>
      </w:r>
      <w:r w:rsidR="00B40CD0">
        <w:t>Mit der Stichwortsuche sollte er aber gefunden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3246B4E8" w:rsidR="003C57C0" w:rsidRPr="0067162F" w:rsidRDefault="00C37D24"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58240" behindDoc="0" locked="0" layoutInCell="1" allowOverlap="1" wp14:anchorId="6DE02A9E" wp14:editId="236B3F03">
          <wp:simplePos x="0" y="0"/>
          <wp:positionH relativeFrom="column">
            <wp:posOffset>-90009</wp:posOffset>
          </wp:positionH>
          <wp:positionV relativeFrom="paragraph">
            <wp:posOffset>-41020</wp:posOffset>
          </wp:positionV>
          <wp:extent cx="2270140" cy="518615"/>
          <wp:effectExtent l="0" t="0" r="0" b="0"/>
          <wp:wrapNone/>
          <wp:docPr id="7878050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E02">
      <w:rPr>
        <w:rFonts w:ascii="Sarabun Medium" w:hAnsi="Sarabun Medium" w:cs="Sarabun Medium"/>
        <w:b w:val="0"/>
        <w:bCs w:val="0"/>
        <w:noProof/>
        <w:spacing w:val="0"/>
        <w:sz w:val="22"/>
      </w:rPr>
      <w:t>F2-5 WBT „Grundlagen zum Umgang mit sexualisierter Gewalt“</w:t>
    </w:r>
    <w:r w:rsidR="00FB34EA">
      <w:rPr>
        <w:rFonts w:ascii="Sarabun Medium" w:hAnsi="Sarabun Medium" w:cs="Sarabun Medium"/>
        <w:b w:val="0"/>
        <w:bCs w:val="0"/>
        <w:noProof/>
        <w:spacing w:val="0"/>
        <w:sz w:val="22"/>
      </w:rPr>
      <w:t xml:space="preserve"> für Präsenzveranstaltung mit KGR</w:t>
    </w:r>
  </w:p>
  <w:p w14:paraId="283A9182" w14:textId="1B43E847" w:rsidR="00C37D24" w:rsidRDefault="00C37D24" w:rsidP="00F655EF">
    <w:pPr>
      <w:pStyle w:val="Formularname"/>
    </w:pPr>
  </w:p>
  <w:p w14:paraId="1CAA8B00" w14:textId="006F14F3" w:rsidR="00C37D24" w:rsidRDefault="00C37D24" w:rsidP="00F655EF">
    <w:pPr>
      <w:pStyle w:val="Formularname"/>
    </w:pPr>
  </w:p>
  <w:p w14:paraId="3214AAC4" w14:textId="5D9706C4" w:rsidR="00825829" w:rsidRDefault="00E51712" w:rsidP="00F655EF">
    <w:pPr>
      <w:pStyle w:val="Formularname"/>
    </w:pPr>
    <w:r>
      <w:rPr>
        <w:noProof/>
      </w:rPr>
      <mc:AlternateContent>
        <mc:Choice Requires="wps">
          <w:drawing>
            <wp:anchor distT="0" distB="0" distL="114300" distR="114300" simplePos="0" relativeHeight="251661312" behindDoc="0" locked="0" layoutInCell="1" allowOverlap="1" wp14:anchorId="136F24B8" wp14:editId="35FF09E0">
              <wp:simplePos x="0" y="0"/>
              <wp:positionH relativeFrom="leftMargin">
                <wp:posOffset>264160</wp:posOffset>
              </wp:positionH>
              <wp:positionV relativeFrom="page">
                <wp:posOffset>3448685</wp:posOffset>
              </wp:positionV>
              <wp:extent cx="230505" cy="6358890"/>
              <wp:effectExtent l="0" t="0" r="1714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C845" w14:textId="77777777" w:rsidR="00E51712" w:rsidRPr="00C37D24" w:rsidRDefault="00E51712" w:rsidP="00E51712">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praevention@elk-wue.de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F24B8" id="_x0000_t202" coordsize="21600,21600" o:spt="202" path="m,l,21600r21600,l21600,xe">
              <v:stroke joinstyle="miter"/>
              <v:path gradientshapeok="t" o:connecttype="rect"/>
            </v:shapetype>
            <v:shape id="Text Box 4" o:spid="_x0000_s1027" type="#_x0000_t202" style="position:absolute;margin-left:20.8pt;margin-top:271.55pt;width:18.15pt;height:500.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EOqynd4AAAAKAQAADwAAAAAAAAAAAAAAAAAyBAAAZHJzL2Rvd25yZXYueG1sUEsFBgAAAAAEAAQA&#10;8wAAAD0FAAAAAA==&#10;" filled="f" stroked="f">
              <v:textbox style="layout-flow:vertical;mso-layout-flow-alt:bottom-to-top" inset="0,0,0,0">
                <w:txbxContent>
                  <w:p w14:paraId="4E28C845" w14:textId="77777777" w:rsidR="00E51712" w:rsidRPr="00C37D24" w:rsidRDefault="00E51712" w:rsidP="00E51712">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praevention@elk-wue.de</w:t>
                    </w:r>
                  </w:p>
                </w:txbxContent>
              </v:textbox>
              <w10:wrap anchorx="margin" anchory="page"/>
            </v:shape>
          </w:pict>
        </mc:Fallback>
      </mc:AlternateContent>
    </w:r>
    <w:r w:rsidR="00C95EA6">
      <w:rPr>
        <w:rFonts w:ascii="Sarabun Medium" w:hAnsi="Sarabun Medium" w:cs="Sarabun Medium"/>
        <w:noProof/>
      </w:rPr>
      <mc:AlternateContent>
        <mc:Choice Requires="wps">
          <w:drawing>
            <wp:anchor distT="0" distB="0" distL="114300" distR="114300" simplePos="0" relativeHeight="251659264" behindDoc="0" locked="0" layoutInCell="1" allowOverlap="1" wp14:anchorId="2BF32374" wp14:editId="0B4416BB">
              <wp:simplePos x="0" y="0"/>
              <wp:positionH relativeFrom="column">
                <wp:posOffset>-119380</wp:posOffset>
              </wp:positionH>
              <wp:positionV relativeFrom="paragraph">
                <wp:posOffset>-60960</wp:posOffset>
              </wp:positionV>
              <wp:extent cx="10163175" cy="57150"/>
              <wp:effectExtent l="19050" t="19050" r="28575" b="19050"/>
              <wp:wrapNone/>
              <wp:docPr id="1820702990" name="Gerader Verbinder 2"/>
              <wp:cNvGraphicFramePr/>
              <a:graphic xmlns:a="http://schemas.openxmlformats.org/drawingml/2006/main">
                <a:graphicData uri="http://schemas.microsoft.com/office/word/2010/wordprocessingShape">
                  <wps:wsp>
                    <wps:cNvCnPr/>
                    <wps:spPr>
                      <a:xfrm flipV="1">
                        <a:off x="0" y="0"/>
                        <a:ext cx="10163175" cy="5715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EB236"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4.8pt" to="79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" strokecolor="#474f60" strokeweight="2.25pt">
              <v:stroke opacity="13107f"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21F2" w14:textId="77777777" w:rsidR="00DB4618" w:rsidRPr="0067162F" w:rsidRDefault="00DB4618" w:rsidP="00F45241">
    <w:pPr>
      <w:pStyle w:val="Formularname"/>
      <w:spacing w:before="60" w:line="228" w:lineRule="auto"/>
      <w:ind w:left="4820"/>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63360" behindDoc="0" locked="0" layoutInCell="1" allowOverlap="1" wp14:anchorId="1BA214BA" wp14:editId="3401E9EE">
          <wp:simplePos x="0" y="0"/>
          <wp:positionH relativeFrom="column">
            <wp:posOffset>-90009</wp:posOffset>
          </wp:positionH>
          <wp:positionV relativeFrom="paragraph">
            <wp:posOffset>-41020</wp:posOffset>
          </wp:positionV>
          <wp:extent cx="2270140" cy="518615"/>
          <wp:effectExtent l="0" t="0" r="0" b="0"/>
          <wp:wrapNone/>
          <wp:docPr id="6867143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rabun Medium" w:hAnsi="Sarabun Medium" w:cs="Sarabun Medium"/>
        <w:b w:val="0"/>
        <w:bCs w:val="0"/>
        <w:noProof/>
        <w:spacing w:val="0"/>
        <w:sz w:val="22"/>
      </w:rPr>
      <w:t>F2-5 WBT „Grundlagen zum Umgang mit sexualisierter Gewalt“ für Präsenzveranstaltung mit KGR</w:t>
    </w:r>
  </w:p>
  <w:p w14:paraId="4AF51EF3" w14:textId="77777777" w:rsidR="00DB4618" w:rsidRDefault="00DB4618" w:rsidP="00F655EF">
    <w:pPr>
      <w:pStyle w:val="Formularname"/>
    </w:pPr>
  </w:p>
  <w:p w14:paraId="38B1288B" w14:textId="77777777" w:rsidR="00DB4618" w:rsidRDefault="00DB4618" w:rsidP="00F655EF">
    <w:pPr>
      <w:pStyle w:val="Formularname"/>
    </w:pPr>
  </w:p>
  <w:p w14:paraId="7F6D3548" w14:textId="04E1BE04" w:rsidR="00DB4618" w:rsidRDefault="00DB4618" w:rsidP="00F655EF">
    <w:pPr>
      <w:pStyle w:val="Formularname"/>
    </w:pPr>
    <w:r>
      <w:rPr>
        <w:rFonts w:ascii="Sarabun Medium" w:hAnsi="Sarabun Medium" w:cs="Sarabun Medium"/>
        <w:noProof/>
      </w:rPr>
      <mc:AlternateContent>
        <mc:Choice Requires="wps">
          <w:drawing>
            <wp:anchor distT="0" distB="0" distL="114300" distR="114300" simplePos="0" relativeHeight="251664384" behindDoc="0" locked="0" layoutInCell="1" allowOverlap="1" wp14:anchorId="583AC1EE" wp14:editId="63435806">
              <wp:simplePos x="0" y="0"/>
              <wp:positionH relativeFrom="column">
                <wp:posOffset>-119380</wp:posOffset>
              </wp:positionH>
              <wp:positionV relativeFrom="paragraph">
                <wp:posOffset>-60960</wp:posOffset>
              </wp:positionV>
              <wp:extent cx="10163175" cy="57150"/>
              <wp:effectExtent l="19050" t="19050" r="28575" b="19050"/>
              <wp:wrapNone/>
              <wp:docPr id="410947057" name="Gerader Verbinder 2"/>
              <wp:cNvGraphicFramePr/>
              <a:graphic xmlns:a="http://schemas.openxmlformats.org/drawingml/2006/main">
                <a:graphicData uri="http://schemas.microsoft.com/office/word/2010/wordprocessingShape">
                  <wps:wsp>
                    <wps:cNvCnPr/>
                    <wps:spPr>
                      <a:xfrm flipV="1">
                        <a:off x="0" y="0"/>
                        <a:ext cx="10163175" cy="5715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EE86B" id="Gerader Verbinde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4.8pt" to="79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" strokecolor="#474f60" strokeweight="2.25pt">
              <v:stroke opacity="13107f"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7D4A" w14:textId="74452B4A" w:rsidR="00BF3BCD" w:rsidRPr="00261685" w:rsidRDefault="00BF3BCD" w:rsidP="0026168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9C6B" w14:textId="77777777" w:rsidR="00261685" w:rsidRPr="00BE0230" w:rsidRDefault="00261685" w:rsidP="00BE0230">
    <w:pPr>
      <w:pStyle w:val="Kopfzeile"/>
    </w:pPr>
    <w:r>
      <w:t>Wer ist besonders gefährdet?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1CB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7BBE"/>
    <w:multiLevelType w:val="hybridMultilevel"/>
    <w:tmpl w:val="EADCA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747F1"/>
    <w:multiLevelType w:val="hybridMultilevel"/>
    <w:tmpl w:val="4E8A7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E13DED"/>
    <w:multiLevelType w:val="hybridMultilevel"/>
    <w:tmpl w:val="B46C1806"/>
    <w:lvl w:ilvl="0" w:tplc="FFFFFFF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603D41"/>
    <w:multiLevelType w:val="hybridMultilevel"/>
    <w:tmpl w:val="4E50B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50E0F"/>
    <w:multiLevelType w:val="hybridMultilevel"/>
    <w:tmpl w:val="60EEE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4C3DA5"/>
    <w:multiLevelType w:val="hybridMultilevel"/>
    <w:tmpl w:val="3F980C5C"/>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9" w15:restartNumberingAfterBreak="0">
    <w:nsid w:val="13DD27E2"/>
    <w:multiLevelType w:val="hybridMultilevel"/>
    <w:tmpl w:val="7826C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11" w15:restartNumberingAfterBreak="0">
    <w:nsid w:val="17CF170E"/>
    <w:multiLevelType w:val="hybridMultilevel"/>
    <w:tmpl w:val="41943EEC"/>
    <w:lvl w:ilvl="0" w:tplc="756E9A5C">
      <w:start w:val="1"/>
      <w:numFmt w:val="decimal"/>
      <w:lvlText w:val="%1."/>
      <w:lvlJc w:val="left"/>
      <w:pPr>
        <w:tabs>
          <w:tab w:val="num" w:pos="720"/>
        </w:tabs>
        <w:ind w:left="720" w:hanging="360"/>
      </w:pPr>
    </w:lvl>
    <w:lvl w:ilvl="1" w:tplc="4F1E9010" w:tentative="1">
      <w:start w:val="1"/>
      <w:numFmt w:val="decimal"/>
      <w:lvlText w:val="%2."/>
      <w:lvlJc w:val="left"/>
      <w:pPr>
        <w:tabs>
          <w:tab w:val="num" w:pos="1440"/>
        </w:tabs>
        <w:ind w:left="1440" w:hanging="360"/>
      </w:pPr>
    </w:lvl>
    <w:lvl w:ilvl="2" w:tplc="61E04BD6" w:tentative="1">
      <w:start w:val="1"/>
      <w:numFmt w:val="decimal"/>
      <w:lvlText w:val="%3."/>
      <w:lvlJc w:val="left"/>
      <w:pPr>
        <w:tabs>
          <w:tab w:val="num" w:pos="2160"/>
        </w:tabs>
        <w:ind w:left="2160" w:hanging="360"/>
      </w:pPr>
    </w:lvl>
    <w:lvl w:ilvl="3" w:tplc="E33AA4A0" w:tentative="1">
      <w:start w:val="1"/>
      <w:numFmt w:val="decimal"/>
      <w:lvlText w:val="%4."/>
      <w:lvlJc w:val="left"/>
      <w:pPr>
        <w:tabs>
          <w:tab w:val="num" w:pos="2880"/>
        </w:tabs>
        <w:ind w:left="2880" w:hanging="360"/>
      </w:pPr>
    </w:lvl>
    <w:lvl w:ilvl="4" w:tplc="07FEF2F2" w:tentative="1">
      <w:start w:val="1"/>
      <w:numFmt w:val="decimal"/>
      <w:lvlText w:val="%5."/>
      <w:lvlJc w:val="left"/>
      <w:pPr>
        <w:tabs>
          <w:tab w:val="num" w:pos="3600"/>
        </w:tabs>
        <w:ind w:left="3600" w:hanging="360"/>
      </w:pPr>
    </w:lvl>
    <w:lvl w:ilvl="5" w:tplc="B66CE5B0" w:tentative="1">
      <w:start w:val="1"/>
      <w:numFmt w:val="decimal"/>
      <w:lvlText w:val="%6."/>
      <w:lvlJc w:val="left"/>
      <w:pPr>
        <w:tabs>
          <w:tab w:val="num" w:pos="4320"/>
        </w:tabs>
        <w:ind w:left="4320" w:hanging="360"/>
      </w:pPr>
    </w:lvl>
    <w:lvl w:ilvl="6" w:tplc="551EC4EC" w:tentative="1">
      <w:start w:val="1"/>
      <w:numFmt w:val="decimal"/>
      <w:lvlText w:val="%7."/>
      <w:lvlJc w:val="left"/>
      <w:pPr>
        <w:tabs>
          <w:tab w:val="num" w:pos="5040"/>
        </w:tabs>
        <w:ind w:left="5040" w:hanging="360"/>
      </w:pPr>
    </w:lvl>
    <w:lvl w:ilvl="7" w:tplc="13223C72" w:tentative="1">
      <w:start w:val="1"/>
      <w:numFmt w:val="decimal"/>
      <w:lvlText w:val="%8."/>
      <w:lvlJc w:val="left"/>
      <w:pPr>
        <w:tabs>
          <w:tab w:val="num" w:pos="5760"/>
        </w:tabs>
        <w:ind w:left="5760" w:hanging="360"/>
      </w:pPr>
    </w:lvl>
    <w:lvl w:ilvl="8" w:tplc="39189E06" w:tentative="1">
      <w:start w:val="1"/>
      <w:numFmt w:val="decimal"/>
      <w:lvlText w:val="%9."/>
      <w:lvlJc w:val="left"/>
      <w:pPr>
        <w:tabs>
          <w:tab w:val="num" w:pos="6480"/>
        </w:tabs>
        <w:ind w:left="6480" w:hanging="360"/>
      </w:pPr>
    </w:lvl>
  </w:abstractNum>
  <w:abstractNum w:abstractNumId="12"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67D376A"/>
    <w:multiLevelType w:val="hybridMultilevel"/>
    <w:tmpl w:val="52E8F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CB4B26"/>
    <w:multiLevelType w:val="hybridMultilevel"/>
    <w:tmpl w:val="44D29F16"/>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0A0B8A"/>
    <w:multiLevelType w:val="hybridMultilevel"/>
    <w:tmpl w:val="C5CE1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EB40C5"/>
    <w:multiLevelType w:val="hybridMultilevel"/>
    <w:tmpl w:val="2D56B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51287"/>
    <w:multiLevelType w:val="hybridMultilevel"/>
    <w:tmpl w:val="67AEEFCA"/>
    <w:lvl w:ilvl="0" w:tplc="FFFFFFFF">
      <w:start w:val="1"/>
      <w:numFmt w:val="bullet"/>
      <w:lvlText w:val="•"/>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D706A2"/>
    <w:multiLevelType w:val="hybridMultilevel"/>
    <w:tmpl w:val="60EEE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3704E8"/>
    <w:multiLevelType w:val="hybridMultilevel"/>
    <w:tmpl w:val="D3CE0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6E44A0"/>
    <w:multiLevelType w:val="hybridMultilevel"/>
    <w:tmpl w:val="0C28983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717C1D"/>
    <w:multiLevelType w:val="hybridMultilevel"/>
    <w:tmpl w:val="56D0B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B72CA"/>
    <w:multiLevelType w:val="hybridMultilevel"/>
    <w:tmpl w:val="DCAC2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892647A"/>
    <w:multiLevelType w:val="hybridMultilevel"/>
    <w:tmpl w:val="EC4A7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AF21C8D"/>
    <w:multiLevelType w:val="hybridMultilevel"/>
    <w:tmpl w:val="F6828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E56656"/>
    <w:multiLevelType w:val="hybridMultilevel"/>
    <w:tmpl w:val="7E8C5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3331A6"/>
    <w:multiLevelType w:val="hybridMultilevel"/>
    <w:tmpl w:val="E2429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DC4B74"/>
    <w:multiLevelType w:val="hybridMultilevel"/>
    <w:tmpl w:val="DA8CA5C4"/>
    <w:lvl w:ilvl="0" w:tplc="FFFFFFFF">
      <w:start w:val="1"/>
      <w:numFmt w:val="bullet"/>
      <w:lvlText w:val="•"/>
      <w:lvlJc w:val="left"/>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24382">
    <w:abstractNumId w:val="5"/>
  </w:num>
  <w:num w:numId="2" w16cid:durableId="47389125">
    <w:abstractNumId w:val="12"/>
  </w:num>
  <w:num w:numId="3" w16cid:durableId="1157839562">
    <w:abstractNumId w:val="12"/>
  </w:num>
  <w:num w:numId="4" w16cid:durableId="455300680">
    <w:abstractNumId w:val="24"/>
  </w:num>
  <w:num w:numId="5" w16cid:durableId="1439368724">
    <w:abstractNumId w:val="18"/>
  </w:num>
  <w:num w:numId="6" w16cid:durableId="1847789857">
    <w:abstractNumId w:val="13"/>
  </w:num>
  <w:num w:numId="7" w16cid:durableId="2065105021">
    <w:abstractNumId w:val="8"/>
  </w:num>
  <w:num w:numId="8" w16cid:durableId="1975016773">
    <w:abstractNumId w:val="10"/>
  </w:num>
  <w:num w:numId="9" w16cid:durableId="2029090401">
    <w:abstractNumId w:val="26"/>
  </w:num>
  <w:num w:numId="10" w16cid:durableId="1930771435">
    <w:abstractNumId w:val="30"/>
  </w:num>
  <w:num w:numId="11" w16cid:durableId="1729958075">
    <w:abstractNumId w:val="1"/>
  </w:num>
  <w:num w:numId="12" w16cid:durableId="2042240841">
    <w:abstractNumId w:val="28"/>
  </w:num>
  <w:num w:numId="13" w16cid:durableId="1928078312">
    <w:abstractNumId w:val="23"/>
  </w:num>
  <w:num w:numId="14" w16cid:durableId="2103455836">
    <w:abstractNumId w:val="11"/>
  </w:num>
  <w:num w:numId="15" w16cid:durableId="275916469">
    <w:abstractNumId w:val="6"/>
  </w:num>
  <w:num w:numId="16" w16cid:durableId="332031277">
    <w:abstractNumId w:val="20"/>
  </w:num>
  <w:num w:numId="17" w16cid:durableId="723060495">
    <w:abstractNumId w:val="22"/>
  </w:num>
  <w:num w:numId="18" w16cid:durableId="1888294563">
    <w:abstractNumId w:val="14"/>
  </w:num>
  <w:num w:numId="19" w16cid:durableId="2133665526">
    <w:abstractNumId w:val="25"/>
  </w:num>
  <w:num w:numId="20" w16cid:durableId="756445552">
    <w:abstractNumId w:val="9"/>
  </w:num>
  <w:num w:numId="21" w16cid:durableId="1736540031">
    <w:abstractNumId w:val="29"/>
  </w:num>
  <w:num w:numId="22" w16cid:durableId="1973825884">
    <w:abstractNumId w:val="19"/>
  </w:num>
  <w:num w:numId="23" w16cid:durableId="922376542">
    <w:abstractNumId w:val="17"/>
  </w:num>
  <w:num w:numId="24" w16cid:durableId="1375039168">
    <w:abstractNumId w:val="4"/>
  </w:num>
  <w:num w:numId="25" w16cid:durableId="1238782914">
    <w:abstractNumId w:val="0"/>
  </w:num>
  <w:num w:numId="26" w16cid:durableId="1350135255">
    <w:abstractNumId w:val="15"/>
  </w:num>
  <w:num w:numId="27" w16cid:durableId="1841771917">
    <w:abstractNumId w:val="7"/>
  </w:num>
  <w:num w:numId="28" w16cid:durableId="942349059">
    <w:abstractNumId w:val="31"/>
  </w:num>
  <w:num w:numId="29" w16cid:durableId="1484469440">
    <w:abstractNumId w:val="3"/>
  </w:num>
  <w:num w:numId="30" w16cid:durableId="1401443011">
    <w:abstractNumId w:val="21"/>
  </w:num>
  <w:num w:numId="31" w16cid:durableId="498619320">
    <w:abstractNumId w:val="2"/>
  </w:num>
  <w:num w:numId="32" w16cid:durableId="2058504523">
    <w:abstractNumId w:val="27"/>
  </w:num>
  <w:num w:numId="33" w16cid:durableId="9036429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3BC8"/>
    <w:rsid w:val="00005C1E"/>
    <w:rsid w:val="00006251"/>
    <w:rsid w:val="00006A83"/>
    <w:rsid w:val="000076EE"/>
    <w:rsid w:val="0001066D"/>
    <w:rsid w:val="000129BC"/>
    <w:rsid w:val="000147DE"/>
    <w:rsid w:val="0002027B"/>
    <w:rsid w:val="00021329"/>
    <w:rsid w:val="000230D0"/>
    <w:rsid w:val="00024FAA"/>
    <w:rsid w:val="00027659"/>
    <w:rsid w:val="000326BF"/>
    <w:rsid w:val="000333CF"/>
    <w:rsid w:val="00035A73"/>
    <w:rsid w:val="000429BA"/>
    <w:rsid w:val="000444F2"/>
    <w:rsid w:val="00045BBD"/>
    <w:rsid w:val="00046E39"/>
    <w:rsid w:val="00051740"/>
    <w:rsid w:val="00055061"/>
    <w:rsid w:val="00055F65"/>
    <w:rsid w:val="000561D2"/>
    <w:rsid w:val="0006165D"/>
    <w:rsid w:val="00061BF1"/>
    <w:rsid w:val="00066F31"/>
    <w:rsid w:val="00070821"/>
    <w:rsid w:val="00071748"/>
    <w:rsid w:val="000755F2"/>
    <w:rsid w:val="00076C28"/>
    <w:rsid w:val="00091817"/>
    <w:rsid w:val="00092CBF"/>
    <w:rsid w:val="00094119"/>
    <w:rsid w:val="00094C15"/>
    <w:rsid w:val="000958D1"/>
    <w:rsid w:val="000969B6"/>
    <w:rsid w:val="000A1745"/>
    <w:rsid w:val="000A4938"/>
    <w:rsid w:val="000A53B2"/>
    <w:rsid w:val="000B5078"/>
    <w:rsid w:val="000B63C0"/>
    <w:rsid w:val="000B6FC9"/>
    <w:rsid w:val="000B796F"/>
    <w:rsid w:val="000B7EB6"/>
    <w:rsid w:val="000C05D8"/>
    <w:rsid w:val="000C077B"/>
    <w:rsid w:val="000C086C"/>
    <w:rsid w:val="000C0949"/>
    <w:rsid w:val="000C144E"/>
    <w:rsid w:val="000C1EA7"/>
    <w:rsid w:val="000C334C"/>
    <w:rsid w:val="000C679F"/>
    <w:rsid w:val="000C73B7"/>
    <w:rsid w:val="000C7728"/>
    <w:rsid w:val="000D00AA"/>
    <w:rsid w:val="000D0D87"/>
    <w:rsid w:val="000D1E41"/>
    <w:rsid w:val="000D4587"/>
    <w:rsid w:val="000D462F"/>
    <w:rsid w:val="000D501F"/>
    <w:rsid w:val="000F00DF"/>
    <w:rsid w:val="000F779A"/>
    <w:rsid w:val="00100F90"/>
    <w:rsid w:val="0010279E"/>
    <w:rsid w:val="0010327C"/>
    <w:rsid w:val="00104CB4"/>
    <w:rsid w:val="001054F7"/>
    <w:rsid w:val="00105DB8"/>
    <w:rsid w:val="0011407E"/>
    <w:rsid w:val="001149BC"/>
    <w:rsid w:val="00124587"/>
    <w:rsid w:val="00125792"/>
    <w:rsid w:val="001265BC"/>
    <w:rsid w:val="00132702"/>
    <w:rsid w:val="00134013"/>
    <w:rsid w:val="00135D19"/>
    <w:rsid w:val="00140FDA"/>
    <w:rsid w:val="00144357"/>
    <w:rsid w:val="00146956"/>
    <w:rsid w:val="001520C0"/>
    <w:rsid w:val="0015272E"/>
    <w:rsid w:val="001537FE"/>
    <w:rsid w:val="0015403E"/>
    <w:rsid w:val="001658A6"/>
    <w:rsid w:val="00165DDF"/>
    <w:rsid w:val="00167B50"/>
    <w:rsid w:val="0017023C"/>
    <w:rsid w:val="001702DE"/>
    <w:rsid w:val="00170DF4"/>
    <w:rsid w:val="00171B1C"/>
    <w:rsid w:val="00171D5F"/>
    <w:rsid w:val="00172010"/>
    <w:rsid w:val="001727AD"/>
    <w:rsid w:val="00175F16"/>
    <w:rsid w:val="00177DFF"/>
    <w:rsid w:val="001835AD"/>
    <w:rsid w:val="00191F8D"/>
    <w:rsid w:val="00191F90"/>
    <w:rsid w:val="00193B7E"/>
    <w:rsid w:val="00193D13"/>
    <w:rsid w:val="001940B7"/>
    <w:rsid w:val="00194AC3"/>
    <w:rsid w:val="001A251F"/>
    <w:rsid w:val="001A3352"/>
    <w:rsid w:val="001A3F6B"/>
    <w:rsid w:val="001A655A"/>
    <w:rsid w:val="001A7F81"/>
    <w:rsid w:val="001B1B30"/>
    <w:rsid w:val="001B4EA2"/>
    <w:rsid w:val="001C2BB0"/>
    <w:rsid w:val="001C5C34"/>
    <w:rsid w:val="001C76E7"/>
    <w:rsid w:val="001D01BF"/>
    <w:rsid w:val="001D722A"/>
    <w:rsid w:val="001E1E3E"/>
    <w:rsid w:val="001E241B"/>
    <w:rsid w:val="001E2DB4"/>
    <w:rsid w:val="001E3CDD"/>
    <w:rsid w:val="001E5F26"/>
    <w:rsid w:val="001F158D"/>
    <w:rsid w:val="001F1C7E"/>
    <w:rsid w:val="001F3182"/>
    <w:rsid w:val="001F351F"/>
    <w:rsid w:val="001F3BCB"/>
    <w:rsid w:val="001F3FC7"/>
    <w:rsid w:val="001F56B7"/>
    <w:rsid w:val="001F57C8"/>
    <w:rsid w:val="001F6662"/>
    <w:rsid w:val="001F6E31"/>
    <w:rsid w:val="002013F1"/>
    <w:rsid w:val="002042EC"/>
    <w:rsid w:val="002044FB"/>
    <w:rsid w:val="002047FD"/>
    <w:rsid w:val="0020675D"/>
    <w:rsid w:val="00206EEC"/>
    <w:rsid w:val="00210B80"/>
    <w:rsid w:val="00216E8B"/>
    <w:rsid w:val="00220297"/>
    <w:rsid w:val="002221EF"/>
    <w:rsid w:val="002238D3"/>
    <w:rsid w:val="00223C58"/>
    <w:rsid w:val="00224B98"/>
    <w:rsid w:val="00224FDF"/>
    <w:rsid w:val="00225B73"/>
    <w:rsid w:val="0022750B"/>
    <w:rsid w:val="002304E6"/>
    <w:rsid w:val="002325CC"/>
    <w:rsid w:val="00232D6E"/>
    <w:rsid w:val="00233046"/>
    <w:rsid w:val="00236FF6"/>
    <w:rsid w:val="002406E8"/>
    <w:rsid w:val="002410C5"/>
    <w:rsid w:val="00242673"/>
    <w:rsid w:val="0024486E"/>
    <w:rsid w:val="00244C79"/>
    <w:rsid w:val="00245A91"/>
    <w:rsid w:val="0025277F"/>
    <w:rsid w:val="00253193"/>
    <w:rsid w:val="00255987"/>
    <w:rsid w:val="00255A59"/>
    <w:rsid w:val="002560E9"/>
    <w:rsid w:val="002578BC"/>
    <w:rsid w:val="00261420"/>
    <w:rsid w:val="00261685"/>
    <w:rsid w:val="0026485D"/>
    <w:rsid w:val="00270C98"/>
    <w:rsid w:val="00275BE6"/>
    <w:rsid w:val="0028087E"/>
    <w:rsid w:val="0028576C"/>
    <w:rsid w:val="002937AC"/>
    <w:rsid w:val="0029496B"/>
    <w:rsid w:val="00295D4A"/>
    <w:rsid w:val="002965AE"/>
    <w:rsid w:val="00297ADF"/>
    <w:rsid w:val="002A02AC"/>
    <w:rsid w:val="002A109D"/>
    <w:rsid w:val="002A477B"/>
    <w:rsid w:val="002B03B7"/>
    <w:rsid w:val="002B5704"/>
    <w:rsid w:val="002C082F"/>
    <w:rsid w:val="002C35C4"/>
    <w:rsid w:val="002C4151"/>
    <w:rsid w:val="002C4FC3"/>
    <w:rsid w:val="002C5E48"/>
    <w:rsid w:val="002D0D4D"/>
    <w:rsid w:val="002D17D6"/>
    <w:rsid w:val="002D196D"/>
    <w:rsid w:val="002D20D5"/>
    <w:rsid w:val="002D26F4"/>
    <w:rsid w:val="002D65BA"/>
    <w:rsid w:val="002E43C9"/>
    <w:rsid w:val="002E4410"/>
    <w:rsid w:val="002E4C86"/>
    <w:rsid w:val="002F126D"/>
    <w:rsid w:val="002F5411"/>
    <w:rsid w:val="002F5E60"/>
    <w:rsid w:val="002F6DF8"/>
    <w:rsid w:val="003045D2"/>
    <w:rsid w:val="0030692C"/>
    <w:rsid w:val="003071FD"/>
    <w:rsid w:val="00310F6E"/>
    <w:rsid w:val="003310AF"/>
    <w:rsid w:val="0033245E"/>
    <w:rsid w:val="003334C8"/>
    <w:rsid w:val="0034600C"/>
    <w:rsid w:val="00346AAA"/>
    <w:rsid w:val="00351B87"/>
    <w:rsid w:val="0035310F"/>
    <w:rsid w:val="00363515"/>
    <w:rsid w:val="003677BE"/>
    <w:rsid w:val="00372656"/>
    <w:rsid w:val="003749F9"/>
    <w:rsid w:val="00375CC1"/>
    <w:rsid w:val="003762B7"/>
    <w:rsid w:val="00377324"/>
    <w:rsid w:val="00381598"/>
    <w:rsid w:val="00382D7C"/>
    <w:rsid w:val="0038349F"/>
    <w:rsid w:val="00387424"/>
    <w:rsid w:val="00390309"/>
    <w:rsid w:val="00390887"/>
    <w:rsid w:val="00390CC2"/>
    <w:rsid w:val="003941AA"/>
    <w:rsid w:val="00396EF0"/>
    <w:rsid w:val="003A0123"/>
    <w:rsid w:val="003A3ED7"/>
    <w:rsid w:val="003A60EF"/>
    <w:rsid w:val="003B0D0D"/>
    <w:rsid w:val="003B1445"/>
    <w:rsid w:val="003B33C2"/>
    <w:rsid w:val="003B4681"/>
    <w:rsid w:val="003C02C5"/>
    <w:rsid w:val="003C18E9"/>
    <w:rsid w:val="003C2683"/>
    <w:rsid w:val="003C344F"/>
    <w:rsid w:val="003C4638"/>
    <w:rsid w:val="003C4F99"/>
    <w:rsid w:val="003C57C0"/>
    <w:rsid w:val="003D3846"/>
    <w:rsid w:val="003D615B"/>
    <w:rsid w:val="003E172F"/>
    <w:rsid w:val="003E298D"/>
    <w:rsid w:val="003E318F"/>
    <w:rsid w:val="003E323B"/>
    <w:rsid w:val="003E42E7"/>
    <w:rsid w:val="003E7EAF"/>
    <w:rsid w:val="003F5282"/>
    <w:rsid w:val="003F5DAB"/>
    <w:rsid w:val="0040212B"/>
    <w:rsid w:val="0040262D"/>
    <w:rsid w:val="00403713"/>
    <w:rsid w:val="0041424C"/>
    <w:rsid w:val="00417107"/>
    <w:rsid w:val="00420424"/>
    <w:rsid w:val="00421955"/>
    <w:rsid w:val="00422A67"/>
    <w:rsid w:val="00426CD5"/>
    <w:rsid w:val="004307C4"/>
    <w:rsid w:val="00430A42"/>
    <w:rsid w:val="0043448A"/>
    <w:rsid w:val="004349C8"/>
    <w:rsid w:val="00437896"/>
    <w:rsid w:val="004439F5"/>
    <w:rsid w:val="0045097B"/>
    <w:rsid w:val="00454345"/>
    <w:rsid w:val="00464849"/>
    <w:rsid w:val="0046497A"/>
    <w:rsid w:val="00464BC1"/>
    <w:rsid w:val="00470048"/>
    <w:rsid w:val="0047085A"/>
    <w:rsid w:val="00471518"/>
    <w:rsid w:val="00471B82"/>
    <w:rsid w:val="004733EB"/>
    <w:rsid w:val="00474202"/>
    <w:rsid w:val="00474206"/>
    <w:rsid w:val="004744BF"/>
    <w:rsid w:val="004748AB"/>
    <w:rsid w:val="0047578C"/>
    <w:rsid w:val="00476A2C"/>
    <w:rsid w:val="00477951"/>
    <w:rsid w:val="00477E09"/>
    <w:rsid w:val="0048054E"/>
    <w:rsid w:val="00482DDB"/>
    <w:rsid w:val="00482EAE"/>
    <w:rsid w:val="00486B3A"/>
    <w:rsid w:val="00491B32"/>
    <w:rsid w:val="004962FB"/>
    <w:rsid w:val="004968BE"/>
    <w:rsid w:val="004A3591"/>
    <w:rsid w:val="004A3D21"/>
    <w:rsid w:val="004A3E7C"/>
    <w:rsid w:val="004A4C9F"/>
    <w:rsid w:val="004A7F94"/>
    <w:rsid w:val="004B5BDC"/>
    <w:rsid w:val="004B6A71"/>
    <w:rsid w:val="004B6ADA"/>
    <w:rsid w:val="004B7230"/>
    <w:rsid w:val="004C0E9A"/>
    <w:rsid w:val="004C163A"/>
    <w:rsid w:val="004C5849"/>
    <w:rsid w:val="004C5F63"/>
    <w:rsid w:val="004D0CBB"/>
    <w:rsid w:val="004D37A6"/>
    <w:rsid w:val="004D71E5"/>
    <w:rsid w:val="004D7486"/>
    <w:rsid w:val="004E072B"/>
    <w:rsid w:val="004E2A79"/>
    <w:rsid w:val="004E2E30"/>
    <w:rsid w:val="004E30DE"/>
    <w:rsid w:val="004E3A4C"/>
    <w:rsid w:val="004F0D83"/>
    <w:rsid w:val="004F1056"/>
    <w:rsid w:val="004F4668"/>
    <w:rsid w:val="004F5D07"/>
    <w:rsid w:val="00500489"/>
    <w:rsid w:val="00501293"/>
    <w:rsid w:val="005210AB"/>
    <w:rsid w:val="00521515"/>
    <w:rsid w:val="005223BD"/>
    <w:rsid w:val="00522915"/>
    <w:rsid w:val="00522A3D"/>
    <w:rsid w:val="0052389D"/>
    <w:rsid w:val="00525D0B"/>
    <w:rsid w:val="005268A3"/>
    <w:rsid w:val="00526F80"/>
    <w:rsid w:val="0053308D"/>
    <w:rsid w:val="00534B4A"/>
    <w:rsid w:val="005356DF"/>
    <w:rsid w:val="00536681"/>
    <w:rsid w:val="005405EE"/>
    <w:rsid w:val="005427A5"/>
    <w:rsid w:val="00544D62"/>
    <w:rsid w:val="0055155A"/>
    <w:rsid w:val="00551D38"/>
    <w:rsid w:val="005560CF"/>
    <w:rsid w:val="0055798E"/>
    <w:rsid w:val="00561B67"/>
    <w:rsid w:val="00561C2C"/>
    <w:rsid w:val="00562EF7"/>
    <w:rsid w:val="005631BC"/>
    <w:rsid w:val="005649AF"/>
    <w:rsid w:val="00570229"/>
    <w:rsid w:val="0057053C"/>
    <w:rsid w:val="00582706"/>
    <w:rsid w:val="0058414D"/>
    <w:rsid w:val="005861BA"/>
    <w:rsid w:val="005866CE"/>
    <w:rsid w:val="00586A64"/>
    <w:rsid w:val="00597F86"/>
    <w:rsid w:val="005A12AD"/>
    <w:rsid w:val="005A1B33"/>
    <w:rsid w:val="005A1B7F"/>
    <w:rsid w:val="005A2D07"/>
    <w:rsid w:val="005A2D6A"/>
    <w:rsid w:val="005A3509"/>
    <w:rsid w:val="005A3996"/>
    <w:rsid w:val="005A42DB"/>
    <w:rsid w:val="005A4D4E"/>
    <w:rsid w:val="005A4EA8"/>
    <w:rsid w:val="005A5833"/>
    <w:rsid w:val="005B3B3F"/>
    <w:rsid w:val="005B7EA1"/>
    <w:rsid w:val="005C2016"/>
    <w:rsid w:val="005D0FAA"/>
    <w:rsid w:val="005D31A6"/>
    <w:rsid w:val="005D64B0"/>
    <w:rsid w:val="005D6877"/>
    <w:rsid w:val="005D6A96"/>
    <w:rsid w:val="005E1537"/>
    <w:rsid w:val="005E1FB7"/>
    <w:rsid w:val="005E63A4"/>
    <w:rsid w:val="005E6F31"/>
    <w:rsid w:val="005E7AE6"/>
    <w:rsid w:val="005F0A25"/>
    <w:rsid w:val="005F0C29"/>
    <w:rsid w:val="005F5910"/>
    <w:rsid w:val="005F5EF1"/>
    <w:rsid w:val="005F70A4"/>
    <w:rsid w:val="00602A65"/>
    <w:rsid w:val="00602CE0"/>
    <w:rsid w:val="0060542A"/>
    <w:rsid w:val="006055BB"/>
    <w:rsid w:val="00606860"/>
    <w:rsid w:val="00606CA5"/>
    <w:rsid w:val="006104DB"/>
    <w:rsid w:val="00610A66"/>
    <w:rsid w:val="00611DB0"/>
    <w:rsid w:val="006161D0"/>
    <w:rsid w:val="00616468"/>
    <w:rsid w:val="006165AC"/>
    <w:rsid w:val="00616E4D"/>
    <w:rsid w:val="0062096A"/>
    <w:rsid w:val="006214CD"/>
    <w:rsid w:val="00621BAA"/>
    <w:rsid w:val="0062590C"/>
    <w:rsid w:val="0062638D"/>
    <w:rsid w:val="00627047"/>
    <w:rsid w:val="0063358D"/>
    <w:rsid w:val="0063389C"/>
    <w:rsid w:val="006350BA"/>
    <w:rsid w:val="006364F3"/>
    <w:rsid w:val="00637204"/>
    <w:rsid w:val="00637726"/>
    <w:rsid w:val="00640D96"/>
    <w:rsid w:val="00650671"/>
    <w:rsid w:val="00651195"/>
    <w:rsid w:val="006518DB"/>
    <w:rsid w:val="00653107"/>
    <w:rsid w:val="00653390"/>
    <w:rsid w:val="00654389"/>
    <w:rsid w:val="00657353"/>
    <w:rsid w:val="00661123"/>
    <w:rsid w:val="006625E9"/>
    <w:rsid w:val="00663857"/>
    <w:rsid w:val="0067162F"/>
    <w:rsid w:val="00671D9F"/>
    <w:rsid w:val="00674BE3"/>
    <w:rsid w:val="00675F1C"/>
    <w:rsid w:val="006865FF"/>
    <w:rsid w:val="00691D33"/>
    <w:rsid w:val="006920A2"/>
    <w:rsid w:val="00692394"/>
    <w:rsid w:val="006A0236"/>
    <w:rsid w:val="006A0DFD"/>
    <w:rsid w:val="006A0EE7"/>
    <w:rsid w:val="006A16BD"/>
    <w:rsid w:val="006A1B26"/>
    <w:rsid w:val="006A236C"/>
    <w:rsid w:val="006A2577"/>
    <w:rsid w:val="006A46E7"/>
    <w:rsid w:val="006A506B"/>
    <w:rsid w:val="006B3DE6"/>
    <w:rsid w:val="006B4B75"/>
    <w:rsid w:val="006C09ED"/>
    <w:rsid w:val="006C1BB6"/>
    <w:rsid w:val="006C1F27"/>
    <w:rsid w:val="006C4D43"/>
    <w:rsid w:val="006C6C6C"/>
    <w:rsid w:val="006D2C23"/>
    <w:rsid w:val="006D2CAE"/>
    <w:rsid w:val="006D4B59"/>
    <w:rsid w:val="006D6303"/>
    <w:rsid w:val="006D7207"/>
    <w:rsid w:val="006E3FCC"/>
    <w:rsid w:val="006E60D0"/>
    <w:rsid w:val="006E64DE"/>
    <w:rsid w:val="006E7DF8"/>
    <w:rsid w:val="006F51B3"/>
    <w:rsid w:val="006F6D1D"/>
    <w:rsid w:val="00702EF4"/>
    <w:rsid w:val="007030EC"/>
    <w:rsid w:val="007132F6"/>
    <w:rsid w:val="00717A4B"/>
    <w:rsid w:val="00721829"/>
    <w:rsid w:val="00721B7C"/>
    <w:rsid w:val="00722282"/>
    <w:rsid w:val="00725211"/>
    <w:rsid w:val="0072569A"/>
    <w:rsid w:val="0072607E"/>
    <w:rsid w:val="007261C7"/>
    <w:rsid w:val="007314E3"/>
    <w:rsid w:val="00731619"/>
    <w:rsid w:val="00732119"/>
    <w:rsid w:val="0073512A"/>
    <w:rsid w:val="00735E8F"/>
    <w:rsid w:val="00740755"/>
    <w:rsid w:val="00740C40"/>
    <w:rsid w:val="007419A9"/>
    <w:rsid w:val="007429B8"/>
    <w:rsid w:val="00742E95"/>
    <w:rsid w:val="007433EB"/>
    <w:rsid w:val="00746EE4"/>
    <w:rsid w:val="00746FDC"/>
    <w:rsid w:val="007477F5"/>
    <w:rsid w:val="0075027E"/>
    <w:rsid w:val="00752710"/>
    <w:rsid w:val="00753439"/>
    <w:rsid w:val="007545D3"/>
    <w:rsid w:val="00755A01"/>
    <w:rsid w:val="00763D19"/>
    <w:rsid w:val="007674D3"/>
    <w:rsid w:val="0077259D"/>
    <w:rsid w:val="00773C91"/>
    <w:rsid w:val="00773F96"/>
    <w:rsid w:val="00776098"/>
    <w:rsid w:val="00776215"/>
    <w:rsid w:val="00780A57"/>
    <w:rsid w:val="00780E23"/>
    <w:rsid w:val="007813DF"/>
    <w:rsid w:val="00782A8E"/>
    <w:rsid w:val="0078307C"/>
    <w:rsid w:val="007843D7"/>
    <w:rsid w:val="007852EC"/>
    <w:rsid w:val="00786345"/>
    <w:rsid w:val="0079112F"/>
    <w:rsid w:val="00793305"/>
    <w:rsid w:val="007954A0"/>
    <w:rsid w:val="00796222"/>
    <w:rsid w:val="00796B8A"/>
    <w:rsid w:val="007A0322"/>
    <w:rsid w:val="007A3814"/>
    <w:rsid w:val="007A452B"/>
    <w:rsid w:val="007A77D6"/>
    <w:rsid w:val="007B0C3D"/>
    <w:rsid w:val="007B14E3"/>
    <w:rsid w:val="007B29A4"/>
    <w:rsid w:val="007B5935"/>
    <w:rsid w:val="007B5F2D"/>
    <w:rsid w:val="007C0415"/>
    <w:rsid w:val="007C2159"/>
    <w:rsid w:val="007C4544"/>
    <w:rsid w:val="007C6A37"/>
    <w:rsid w:val="007C6CDA"/>
    <w:rsid w:val="007C766C"/>
    <w:rsid w:val="007D0C07"/>
    <w:rsid w:val="007D40E6"/>
    <w:rsid w:val="007E0538"/>
    <w:rsid w:val="007E0832"/>
    <w:rsid w:val="007E30C7"/>
    <w:rsid w:val="007E4FFD"/>
    <w:rsid w:val="007E53AB"/>
    <w:rsid w:val="007E6313"/>
    <w:rsid w:val="007E6798"/>
    <w:rsid w:val="007E7AE9"/>
    <w:rsid w:val="007F2145"/>
    <w:rsid w:val="007F246D"/>
    <w:rsid w:val="007F363D"/>
    <w:rsid w:val="007F3784"/>
    <w:rsid w:val="00821A72"/>
    <w:rsid w:val="00821E5F"/>
    <w:rsid w:val="00823253"/>
    <w:rsid w:val="00825829"/>
    <w:rsid w:val="00825E18"/>
    <w:rsid w:val="00826606"/>
    <w:rsid w:val="00826E11"/>
    <w:rsid w:val="00827C58"/>
    <w:rsid w:val="00831098"/>
    <w:rsid w:val="00831772"/>
    <w:rsid w:val="00832B71"/>
    <w:rsid w:val="00833604"/>
    <w:rsid w:val="00833E8A"/>
    <w:rsid w:val="00835B4A"/>
    <w:rsid w:val="008372F4"/>
    <w:rsid w:val="00837D06"/>
    <w:rsid w:val="008400A5"/>
    <w:rsid w:val="008417D5"/>
    <w:rsid w:val="00841BA4"/>
    <w:rsid w:val="008421A1"/>
    <w:rsid w:val="0084636E"/>
    <w:rsid w:val="00850653"/>
    <w:rsid w:val="00851151"/>
    <w:rsid w:val="0085150C"/>
    <w:rsid w:val="008521D2"/>
    <w:rsid w:val="008522E2"/>
    <w:rsid w:val="00852309"/>
    <w:rsid w:val="00853B70"/>
    <w:rsid w:val="00854516"/>
    <w:rsid w:val="0085490E"/>
    <w:rsid w:val="00854DF4"/>
    <w:rsid w:val="00864393"/>
    <w:rsid w:val="008677CD"/>
    <w:rsid w:val="0087019A"/>
    <w:rsid w:val="008762EB"/>
    <w:rsid w:val="0088057F"/>
    <w:rsid w:val="00887D4D"/>
    <w:rsid w:val="00891830"/>
    <w:rsid w:val="00891931"/>
    <w:rsid w:val="008943EA"/>
    <w:rsid w:val="00896008"/>
    <w:rsid w:val="00896816"/>
    <w:rsid w:val="008A01F3"/>
    <w:rsid w:val="008A20DD"/>
    <w:rsid w:val="008A6983"/>
    <w:rsid w:val="008B45AB"/>
    <w:rsid w:val="008B4839"/>
    <w:rsid w:val="008B5697"/>
    <w:rsid w:val="008B5971"/>
    <w:rsid w:val="008B7450"/>
    <w:rsid w:val="008C3862"/>
    <w:rsid w:val="008D0435"/>
    <w:rsid w:val="008D07F3"/>
    <w:rsid w:val="008D3CCA"/>
    <w:rsid w:val="008D6147"/>
    <w:rsid w:val="008D63FC"/>
    <w:rsid w:val="008E21CE"/>
    <w:rsid w:val="008E3817"/>
    <w:rsid w:val="008F3BBA"/>
    <w:rsid w:val="008F477A"/>
    <w:rsid w:val="008F7C0A"/>
    <w:rsid w:val="009001A3"/>
    <w:rsid w:val="00903D38"/>
    <w:rsid w:val="009055B2"/>
    <w:rsid w:val="00905AD7"/>
    <w:rsid w:val="009107B0"/>
    <w:rsid w:val="00914B40"/>
    <w:rsid w:val="009223BB"/>
    <w:rsid w:val="00922E51"/>
    <w:rsid w:val="009242A2"/>
    <w:rsid w:val="00925DBF"/>
    <w:rsid w:val="0092628A"/>
    <w:rsid w:val="009270D4"/>
    <w:rsid w:val="00931705"/>
    <w:rsid w:val="00936D0F"/>
    <w:rsid w:val="00937AA6"/>
    <w:rsid w:val="00942A05"/>
    <w:rsid w:val="0094317D"/>
    <w:rsid w:val="00951A37"/>
    <w:rsid w:val="00953968"/>
    <w:rsid w:val="00955C59"/>
    <w:rsid w:val="00956623"/>
    <w:rsid w:val="00957FCC"/>
    <w:rsid w:val="009608A9"/>
    <w:rsid w:val="00961E45"/>
    <w:rsid w:val="009620AE"/>
    <w:rsid w:val="009621E5"/>
    <w:rsid w:val="009622ED"/>
    <w:rsid w:val="0096246A"/>
    <w:rsid w:val="00962C7E"/>
    <w:rsid w:val="0096395C"/>
    <w:rsid w:val="00963AD4"/>
    <w:rsid w:val="0096515F"/>
    <w:rsid w:val="009664B2"/>
    <w:rsid w:val="009679C9"/>
    <w:rsid w:val="00970A86"/>
    <w:rsid w:val="00971733"/>
    <w:rsid w:val="00971B02"/>
    <w:rsid w:val="00972A25"/>
    <w:rsid w:val="00976311"/>
    <w:rsid w:val="009771B3"/>
    <w:rsid w:val="00980BD9"/>
    <w:rsid w:val="009826F9"/>
    <w:rsid w:val="009917FA"/>
    <w:rsid w:val="009922F3"/>
    <w:rsid w:val="00993ADF"/>
    <w:rsid w:val="00995180"/>
    <w:rsid w:val="009954F5"/>
    <w:rsid w:val="0099700D"/>
    <w:rsid w:val="009A21E5"/>
    <w:rsid w:val="009A25BE"/>
    <w:rsid w:val="009A689A"/>
    <w:rsid w:val="009A6DD7"/>
    <w:rsid w:val="009B0DC9"/>
    <w:rsid w:val="009B296B"/>
    <w:rsid w:val="009B53F0"/>
    <w:rsid w:val="009C331B"/>
    <w:rsid w:val="009C51CD"/>
    <w:rsid w:val="009C67E3"/>
    <w:rsid w:val="009D06DB"/>
    <w:rsid w:val="009D07C3"/>
    <w:rsid w:val="009D0AB6"/>
    <w:rsid w:val="009D6E7F"/>
    <w:rsid w:val="009E553A"/>
    <w:rsid w:val="009E5B8C"/>
    <w:rsid w:val="009E5E82"/>
    <w:rsid w:val="00A00521"/>
    <w:rsid w:val="00A011F0"/>
    <w:rsid w:val="00A01200"/>
    <w:rsid w:val="00A02141"/>
    <w:rsid w:val="00A04E14"/>
    <w:rsid w:val="00A0771A"/>
    <w:rsid w:val="00A12AD0"/>
    <w:rsid w:val="00A12E15"/>
    <w:rsid w:val="00A155EF"/>
    <w:rsid w:val="00A16AF1"/>
    <w:rsid w:val="00A220D5"/>
    <w:rsid w:val="00A228E5"/>
    <w:rsid w:val="00A27B50"/>
    <w:rsid w:val="00A33575"/>
    <w:rsid w:val="00A35349"/>
    <w:rsid w:val="00A36595"/>
    <w:rsid w:val="00A4060D"/>
    <w:rsid w:val="00A409D0"/>
    <w:rsid w:val="00A44436"/>
    <w:rsid w:val="00A44EBA"/>
    <w:rsid w:val="00A51E3D"/>
    <w:rsid w:val="00A520AB"/>
    <w:rsid w:val="00A54D1A"/>
    <w:rsid w:val="00A5642F"/>
    <w:rsid w:val="00A60E58"/>
    <w:rsid w:val="00A65728"/>
    <w:rsid w:val="00A65DA7"/>
    <w:rsid w:val="00A6741D"/>
    <w:rsid w:val="00A70C10"/>
    <w:rsid w:val="00A76FDD"/>
    <w:rsid w:val="00A82503"/>
    <w:rsid w:val="00A836E9"/>
    <w:rsid w:val="00A8371A"/>
    <w:rsid w:val="00A94184"/>
    <w:rsid w:val="00AA4801"/>
    <w:rsid w:val="00AA5F46"/>
    <w:rsid w:val="00AA619A"/>
    <w:rsid w:val="00AA6AAC"/>
    <w:rsid w:val="00AB032B"/>
    <w:rsid w:val="00AC0036"/>
    <w:rsid w:val="00AC0670"/>
    <w:rsid w:val="00AC10AB"/>
    <w:rsid w:val="00AC3E07"/>
    <w:rsid w:val="00AC4F12"/>
    <w:rsid w:val="00AC6BB1"/>
    <w:rsid w:val="00AC7826"/>
    <w:rsid w:val="00AC7BE9"/>
    <w:rsid w:val="00AD1FFB"/>
    <w:rsid w:val="00AD5F97"/>
    <w:rsid w:val="00AD6B8B"/>
    <w:rsid w:val="00AD7A11"/>
    <w:rsid w:val="00AE1BCC"/>
    <w:rsid w:val="00AE2ABE"/>
    <w:rsid w:val="00AE3761"/>
    <w:rsid w:val="00AE3E0C"/>
    <w:rsid w:val="00AF3840"/>
    <w:rsid w:val="00AF4068"/>
    <w:rsid w:val="00AF5387"/>
    <w:rsid w:val="00AF5BE6"/>
    <w:rsid w:val="00AF6A12"/>
    <w:rsid w:val="00B04DEB"/>
    <w:rsid w:val="00B05686"/>
    <w:rsid w:val="00B11BC2"/>
    <w:rsid w:val="00B12105"/>
    <w:rsid w:val="00B12F55"/>
    <w:rsid w:val="00B163C7"/>
    <w:rsid w:val="00B21644"/>
    <w:rsid w:val="00B2192E"/>
    <w:rsid w:val="00B26FDA"/>
    <w:rsid w:val="00B27598"/>
    <w:rsid w:val="00B30B77"/>
    <w:rsid w:val="00B332EE"/>
    <w:rsid w:val="00B34341"/>
    <w:rsid w:val="00B35B90"/>
    <w:rsid w:val="00B37198"/>
    <w:rsid w:val="00B37716"/>
    <w:rsid w:val="00B409B5"/>
    <w:rsid w:val="00B40CD0"/>
    <w:rsid w:val="00B4189F"/>
    <w:rsid w:val="00B425D4"/>
    <w:rsid w:val="00B44BC5"/>
    <w:rsid w:val="00B44C03"/>
    <w:rsid w:val="00B46BAF"/>
    <w:rsid w:val="00B50808"/>
    <w:rsid w:val="00B517C1"/>
    <w:rsid w:val="00B51F3D"/>
    <w:rsid w:val="00B54ADC"/>
    <w:rsid w:val="00B54B18"/>
    <w:rsid w:val="00B61AD8"/>
    <w:rsid w:val="00B61C48"/>
    <w:rsid w:val="00B65EE4"/>
    <w:rsid w:val="00B67681"/>
    <w:rsid w:val="00B67A0F"/>
    <w:rsid w:val="00B67E02"/>
    <w:rsid w:val="00B72867"/>
    <w:rsid w:val="00B80FE8"/>
    <w:rsid w:val="00B82239"/>
    <w:rsid w:val="00B96719"/>
    <w:rsid w:val="00BA291D"/>
    <w:rsid w:val="00BA539C"/>
    <w:rsid w:val="00BA6124"/>
    <w:rsid w:val="00BA6214"/>
    <w:rsid w:val="00BA6C7B"/>
    <w:rsid w:val="00BB65AE"/>
    <w:rsid w:val="00BC03EF"/>
    <w:rsid w:val="00BC155E"/>
    <w:rsid w:val="00BC17AA"/>
    <w:rsid w:val="00BC61A3"/>
    <w:rsid w:val="00BC723D"/>
    <w:rsid w:val="00BD61A2"/>
    <w:rsid w:val="00BE0230"/>
    <w:rsid w:val="00BE1641"/>
    <w:rsid w:val="00BE50FA"/>
    <w:rsid w:val="00BE5AA2"/>
    <w:rsid w:val="00BF2AB0"/>
    <w:rsid w:val="00BF3BCD"/>
    <w:rsid w:val="00BF5623"/>
    <w:rsid w:val="00C02DF7"/>
    <w:rsid w:val="00C04FE8"/>
    <w:rsid w:val="00C10030"/>
    <w:rsid w:val="00C10A68"/>
    <w:rsid w:val="00C11443"/>
    <w:rsid w:val="00C13868"/>
    <w:rsid w:val="00C166CE"/>
    <w:rsid w:val="00C17DB3"/>
    <w:rsid w:val="00C21A53"/>
    <w:rsid w:val="00C23509"/>
    <w:rsid w:val="00C25425"/>
    <w:rsid w:val="00C325B2"/>
    <w:rsid w:val="00C34B6E"/>
    <w:rsid w:val="00C35DDC"/>
    <w:rsid w:val="00C3712A"/>
    <w:rsid w:val="00C37D24"/>
    <w:rsid w:val="00C4020E"/>
    <w:rsid w:val="00C414C4"/>
    <w:rsid w:val="00C47449"/>
    <w:rsid w:val="00C5025C"/>
    <w:rsid w:val="00C55E36"/>
    <w:rsid w:val="00C61E91"/>
    <w:rsid w:val="00C64D86"/>
    <w:rsid w:val="00C76151"/>
    <w:rsid w:val="00C80346"/>
    <w:rsid w:val="00C80FF3"/>
    <w:rsid w:val="00C8129F"/>
    <w:rsid w:val="00C8131B"/>
    <w:rsid w:val="00C818FA"/>
    <w:rsid w:val="00C83752"/>
    <w:rsid w:val="00C851C8"/>
    <w:rsid w:val="00C85FBE"/>
    <w:rsid w:val="00C86AAD"/>
    <w:rsid w:val="00C87882"/>
    <w:rsid w:val="00C92519"/>
    <w:rsid w:val="00C926BA"/>
    <w:rsid w:val="00C9330C"/>
    <w:rsid w:val="00C95984"/>
    <w:rsid w:val="00C95EA6"/>
    <w:rsid w:val="00C97B5B"/>
    <w:rsid w:val="00C97CD5"/>
    <w:rsid w:val="00CA716E"/>
    <w:rsid w:val="00CA7367"/>
    <w:rsid w:val="00CB0432"/>
    <w:rsid w:val="00CB1E5B"/>
    <w:rsid w:val="00CB2028"/>
    <w:rsid w:val="00CB3FAD"/>
    <w:rsid w:val="00CC0144"/>
    <w:rsid w:val="00CC20FC"/>
    <w:rsid w:val="00CC47FB"/>
    <w:rsid w:val="00CC5F5F"/>
    <w:rsid w:val="00CD0767"/>
    <w:rsid w:val="00CD08C7"/>
    <w:rsid w:val="00CD2036"/>
    <w:rsid w:val="00CD5295"/>
    <w:rsid w:val="00CD6341"/>
    <w:rsid w:val="00CD6AD0"/>
    <w:rsid w:val="00CE029A"/>
    <w:rsid w:val="00CE06A3"/>
    <w:rsid w:val="00CE1B4C"/>
    <w:rsid w:val="00CE53AC"/>
    <w:rsid w:val="00CE6A74"/>
    <w:rsid w:val="00CE6DE7"/>
    <w:rsid w:val="00CF0194"/>
    <w:rsid w:val="00CF1969"/>
    <w:rsid w:val="00CF32EF"/>
    <w:rsid w:val="00CF399D"/>
    <w:rsid w:val="00D04105"/>
    <w:rsid w:val="00D041D0"/>
    <w:rsid w:val="00D047D7"/>
    <w:rsid w:val="00D0549A"/>
    <w:rsid w:val="00D15FDA"/>
    <w:rsid w:val="00D206BA"/>
    <w:rsid w:val="00D22E30"/>
    <w:rsid w:val="00D23038"/>
    <w:rsid w:val="00D25841"/>
    <w:rsid w:val="00D27EA7"/>
    <w:rsid w:val="00D333EA"/>
    <w:rsid w:val="00D34C3F"/>
    <w:rsid w:val="00D42097"/>
    <w:rsid w:val="00D470FD"/>
    <w:rsid w:val="00D47B28"/>
    <w:rsid w:val="00D5431C"/>
    <w:rsid w:val="00D60115"/>
    <w:rsid w:val="00D61692"/>
    <w:rsid w:val="00D643B6"/>
    <w:rsid w:val="00D64AB5"/>
    <w:rsid w:val="00D64DFC"/>
    <w:rsid w:val="00D6618A"/>
    <w:rsid w:val="00D752ED"/>
    <w:rsid w:val="00D75E41"/>
    <w:rsid w:val="00D76F5F"/>
    <w:rsid w:val="00D77795"/>
    <w:rsid w:val="00D85EA7"/>
    <w:rsid w:val="00D90378"/>
    <w:rsid w:val="00D90AA3"/>
    <w:rsid w:val="00D91523"/>
    <w:rsid w:val="00D918DC"/>
    <w:rsid w:val="00D91E0A"/>
    <w:rsid w:val="00D966A5"/>
    <w:rsid w:val="00DA26F6"/>
    <w:rsid w:val="00DA29FE"/>
    <w:rsid w:val="00DA749A"/>
    <w:rsid w:val="00DB0BCE"/>
    <w:rsid w:val="00DB0F1A"/>
    <w:rsid w:val="00DB17B2"/>
    <w:rsid w:val="00DB2A80"/>
    <w:rsid w:val="00DB38B1"/>
    <w:rsid w:val="00DB4618"/>
    <w:rsid w:val="00DB5AAA"/>
    <w:rsid w:val="00DB5C20"/>
    <w:rsid w:val="00DB60C2"/>
    <w:rsid w:val="00DC495C"/>
    <w:rsid w:val="00DC653A"/>
    <w:rsid w:val="00DD34A8"/>
    <w:rsid w:val="00DD56D5"/>
    <w:rsid w:val="00DD6133"/>
    <w:rsid w:val="00DE1C2E"/>
    <w:rsid w:val="00DE3034"/>
    <w:rsid w:val="00DF241D"/>
    <w:rsid w:val="00DF4119"/>
    <w:rsid w:val="00DF426A"/>
    <w:rsid w:val="00DF5030"/>
    <w:rsid w:val="00DF6A9F"/>
    <w:rsid w:val="00E01A16"/>
    <w:rsid w:val="00E02758"/>
    <w:rsid w:val="00E04DC2"/>
    <w:rsid w:val="00E07632"/>
    <w:rsid w:val="00E12375"/>
    <w:rsid w:val="00E136CA"/>
    <w:rsid w:val="00E1392D"/>
    <w:rsid w:val="00E139C7"/>
    <w:rsid w:val="00E163F5"/>
    <w:rsid w:val="00E168CA"/>
    <w:rsid w:val="00E24800"/>
    <w:rsid w:val="00E30B8D"/>
    <w:rsid w:val="00E376B2"/>
    <w:rsid w:val="00E37986"/>
    <w:rsid w:val="00E40486"/>
    <w:rsid w:val="00E425E7"/>
    <w:rsid w:val="00E43776"/>
    <w:rsid w:val="00E51498"/>
    <w:rsid w:val="00E51712"/>
    <w:rsid w:val="00E520DD"/>
    <w:rsid w:val="00E5338A"/>
    <w:rsid w:val="00E53D1C"/>
    <w:rsid w:val="00E63D6A"/>
    <w:rsid w:val="00E64EAC"/>
    <w:rsid w:val="00E658AE"/>
    <w:rsid w:val="00E70D4B"/>
    <w:rsid w:val="00E714EA"/>
    <w:rsid w:val="00E72AE4"/>
    <w:rsid w:val="00E820B3"/>
    <w:rsid w:val="00E85EC9"/>
    <w:rsid w:val="00E8639B"/>
    <w:rsid w:val="00E90E30"/>
    <w:rsid w:val="00E933A7"/>
    <w:rsid w:val="00E96430"/>
    <w:rsid w:val="00EA3C15"/>
    <w:rsid w:val="00EB2916"/>
    <w:rsid w:val="00EB3100"/>
    <w:rsid w:val="00EB337A"/>
    <w:rsid w:val="00EB36CE"/>
    <w:rsid w:val="00EB42FD"/>
    <w:rsid w:val="00EB6E2A"/>
    <w:rsid w:val="00EB7016"/>
    <w:rsid w:val="00EC0FF5"/>
    <w:rsid w:val="00EC2534"/>
    <w:rsid w:val="00ED09AF"/>
    <w:rsid w:val="00ED1EB0"/>
    <w:rsid w:val="00ED43CD"/>
    <w:rsid w:val="00EE2C18"/>
    <w:rsid w:val="00EE5E1F"/>
    <w:rsid w:val="00EE6E16"/>
    <w:rsid w:val="00EF1192"/>
    <w:rsid w:val="00EF5A35"/>
    <w:rsid w:val="00EF7381"/>
    <w:rsid w:val="00F01281"/>
    <w:rsid w:val="00F02163"/>
    <w:rsid w:val="00F039B6"/>
    <w:rsid w:val="00F04345"/>
    <w:rsid w:val="00F06F80"/>
    <w:rsid w:val="00F0714D"/>
    <w:rsid w:val="00F11593"/>
    <w:rsid w:val="00F11C91"/>
    <w:rsid w:val="00F12F13"/>
    <w:rsid w:val="00F13B10"/>
    <w:rsid w:val="00F1500D"/>
    <w:rsid w:val="00F17F0A"/>
    <w:rsid w:val="00F2349B"/>
    <w:rsid w:val="00F25085"/>
    <w:rsid w:val="00F3122D"/>
    <w:rsid w:val="00F3153B"/>
    <w:rsid w:val="00F3538A"/>
    <w:rsid w:val="00F36047"/>
    <w:rsid w:val="00F367DA"/>
    <w:rsid w:val="00F40B1A"/>
    <w:rsid w:val="00F42C1C"/>
    <w:rsid w:val="00F45241"/>
    <w:rsid w:val="00F455C6"/>
    <w:rsid w:val="00F45DEC"/>
    <w:rsid w:val="00F4686E"/>
    <w:rsid w:val="00F50C20"/>
    <w:rsid w:val="00F53ECD"/>
    <w:rsid w:val="00F56E9B"/>
    <w:rsid w:val="00F57434"/>
    <w:rsid w:val="00F655EF"/>
    <w:rsid w:val="00F66F03"/>
    <w:rsid w:val="00F67F24"/>
    <w:rsid w:val="00F72084"/>
    <w:rsid w:val="00F73E7F"/>
    <w:rsid w:val="00F80A9E"/>
    <w:rsid w:val="00F81254"/>
    <w:rsid w:val="00F814CF"/>
    <w:rsid w:val="00F83317"/>
    <w:rsid w:val="00FA0D11"/>
    <w:rsid w:val="00FA142D"/>
    <w:rsid w:val="00FA3EC2"/>
    <w:rsid w:val="00FA7F8F"/>
    <w:rsid w:val="00FB030E"/>
    <w:rsid w:val="00FB142C"/>
    <w:rsid w:val="00FB248B"/>
    <w:rsid w:val="00FB25BC"/>
    <w:rsid w:val="00FB30A9"/>
    <w:rsid w:val="00FB34EA"/>
    <w:rsid w:val="00FB61F5"/>
    <w:rsid w:val="00FC4E76"/>
    <w:rsid w:val="00FC559A"/>
    <w:rsid w:val="00FC5E57"/>
    <w:rsid w:val="00FD0DF3"/>
    <w:rsid w:val="00FD5449"/>
    <w:rsid w:val="00FD54C7"/>
    <w:rsid w:val="00FE1912"/>
    <w:rsid w:val="00FE4219"/>
    <w:rsid w:val="00FE4908"/>
    <w:rsid w:val="00FE49D7"/>
    <w:rsid w:val="00FE75FA"/>
    <w:rsid w:val="00FE7A14"/>
    <w:rsid w:val="00FF014A"/>
    <w:rsid w:val="00FF0A49"/>
    <w:rsid w:val="00FF0F47"/>
    <w:rsid w:val="00FF1238"/>
    <w:rsid w:val="00FF763C"/>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192E"/>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B2192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2192E"/>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AC0670"/>
    <w:pPr>
      <w:ind w:left="720"/>
      <w:contextualSpacing/>
    </w:pPr>
  </w:style>
  <w:style w:type="character" w:styleId="Funotenzeichen">
    <w:name w:val="footnote reference"/>
    <w:basedOn w:val="Absatz-Standardschriftart"/>
    <w:uiPriority w:val="99"/>
    <w:semiHidden/>
    <w:unhideWhenUsed/>
    <w:rsid w:val="00522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es-lernen-kirche.de/course/view.php?id=377" TargetMode="Externa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lk-wue.de/fileadmin/bilderpool/Intervention_Grafik_Handlungsplan.PNG" TargetMode="External"/><Relationship Id="rId7" Type="http://schemas.openxmlformats.org/officeDocument/2006/relationships/settings" Target="settings.xml"/><Relationship Id="rId12" Type="http://schemas.openxmlformats.org/officeDocument/2006/relationships/hyperlink" Target="https://digitales-lernen-kirche.de"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bmbfsfj.bund.de/bmbfsfj/aktuelles/alle-meldungen/neue-dunkelfeldstudie-zu-gewalterfahrungen-veroeffentlicht-2802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iam.guenderoth@elk-wue.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igitales-lernen-kirche.de/course/view.php?id=377" TargetMode="External"/><Relationship Id="rId23" Type="http://schemas.openxmlformats.org/officeDocument/2006/relationships/hyperlink" Target="https://www.service.elk-wue.de/1/direktor-oberkirchenrat/fachstelle-zum-umgang-mit-sexualisierter-gewalt/materialpool-schutzkonzeptentwicklu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ka.de/DE/UnsereAufgaben/Forschung/ForschungsprojekteUndErgebnisse/Dunkelfeldforschung/LeSuBiA/lesubia_nod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es-lernen-kirche.de" TargetMode="External"/><Relationship Id="rId22" Type="http://schemas.openxmlformats.org/officeDocument/2006/relationships/hyperlink" Target="https://www.elk-wue.de/fileadmin/Downloads/Helfen/Sexualisierte_Gewalt/Ev._Oberkirchenrat_Landeskirche_Wuerttemberg_Sexualisierte_Gewalt_Ansprechpersonen.pdf"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aktiv-gegen-missbrauch-elkb.de/wp-content/uploads/2025/08/Arbeitshilfe-Sensibilisierung_2025.pdf" TargetMode="External"/><Relationship Id="rId1" Type="http://schemas.openxmlformats.org/officeDocument/2006/relationships/hyperlink" Target="https://aktiv-gegen-missbrauch-elkb.de/wp-content/uploads/2025/08/Arbeitshilfe-Sensibilisierung_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2.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customXml/itemProps3.xml><?xml version="1.0" encoding="utf-8"?>
<ds:datastoreItem xmlns:ds="http://schemas.openxmlformats.org/officeDocument/2006/customXml" ds:itemID="{2554396B-F698-4D8E-95D0-B46A0D0D1BB3}">
  <ds:schemaRefs>
    <ds:schemaRef ds:uri="http://schemas.openxmlformats.org/officeDocument/2006/bibliography"/>
  </ds:schemaRefs>
</ds:datastoreItem>
</file>

<file path=customXml/itemProps4.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3618</Words>
  <Characters>23788</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27352</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455</cp:revision>
  <cp:lastPrinted>2010-01-12T13:58:00Z</cp:lastPrinted>
  <dcterms:created xsi:type="dcterms:W3CDTF">2025-11-25T16:15:00Z</dcterms:created>
  <dcterms:modified xsi:type="dcterms:W3CDTF">2026-04-22T17:34:00Z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